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5F56D7A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A92FD9" w:rsidRPr="00A92FD9">
        <w:t>23523.031099/2022-10</w:t>
      </w:r>
    </w:p>
    <w:p w14:paraId="60D38632" w14:textId="279C3408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(P</w:t>
      </w:r>
      <w:r w:rsidR="0066408F">
        <w:t>E</w:t>
      </w:r>
      <w:r w:rsidRPr="00715BD4">
        <w:t xml:space="preserve"> SIDEC </w:t>
      </w:r>
      <w:r w:rsidR="00A92FD9">
        <w:t>27</w:t>
      </w:r>
      <w:r w:rsidRPr="00715BD4">
        <w:t>/202</w:t>
      </w:r>
      <w:r w:rsidR="00A92FD9">
        <w:t>3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70F7AD9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A92FD9">
        <w:rPr>
          <w:color w:val="000000"/>
        </w:rPr>
        <w:t>aquisição de MATERIAIS HOSPITALARES CARDIOLÓGICOS - CECs, CATETERES; ECMO,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9DC7D9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92FD9">
        <w:rPr>
          <w:sz w:val="24"/>
        </w:rPr>
        <w:t>28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A92FD9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6485EC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A92FD9">
        <w:t>6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A92FD9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076588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</w:t>
      </w:r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Cybelle Assunção dos Reis Araújo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3955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B24C0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03844"/>
    <w:rsid w:val="00654192"/>
    <w:rsid w:val="0066408F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92FD9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2021-07-02T13:32:00Z</cp:lastPrinted>
  <dcterms:created xsi:type="dcterms:W3CDTF">2023-02-06T12:15:00Z</dcterms:created>
  <dcterms:modified xsi:type="dcterms:W3CDTF">2023-02-06T12:15:00Z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