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EFD2F57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1A765A">
        <w:t xml:space="preserve">REABERTURA DE </w:t>
      </w:r>
      <w:r w:rsidR="00D3008C">
        <w:t>LICITAÇÃO</w:t>
      </w:r>
    </w:p>
    <w:p w14:paraId="6D9DD87C" w14:textId="7C8BD05D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1A765A" w:rsidRPr="001A765A">
        <w:t>23523.017711/2022-33</w:t>
      </w:r>
    </w:p>
    <w:p w14:paraId="60D38632" w14:textId="7E9BEF6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812B27">
        <w:t>1</w:t>
      </w:r>
      <w:r w:rsidR="001A765A">
        <w:t>16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78874A33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1A765A">
        <w:rPr>
          <w:color w:val="000000"/>
          <w:sz w:val="20"/>
          <w:szCs w:val="20"/>
        </w:rPr>
        <w:t>aquisição de</w:t>
      </w:r>
      <w:r w:rsidR="001A765A">
        <w:rPr>
          <w:rStyle w:val="dark-mode-color-black"/>
          <w:color w:val="000000"/>
          <w:sz w:val="20"/>
          <w:szCs w:val="20"/>
        </w:rPr>
        <w:t> </w:t>
      </w:r>
      <w:r w:rsidR="001A765A">
        <w:rPr>
          <w:rStyle w:val="Forte"/>
          <w:color w:val="000000"/>
          <w:sz w:val="20"/>
          <w:szCs w:val="20"/>
        </w:rPr>
        <w:t>soluções farmacológicas de pequeno e grande volume e de contrastes radiológicos</w:t>
      </w:r>
      <w:r w:rsidR="001A765A">
        <w:rPr>
          <w:color w:val="000000"/>
          <w:sz w:val="20"/>
          <w:szCs w:val="20"/>
        </w:rPr>
        <w:t>, 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56FDAC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A765A">
        <w:rPr>
          <w:sz w:val="24"/>
        </w:rPr>
        <w:t>12</w:t>
      </w:r>
      <w:r w:rsidR="00051C25">
        <w:rPr>
          <w:sz w:val="24"/>
        </w:rPr>
        <w:t>/</w:t>
      </w:r>
      <w:r w:rsidR="00812B27">
        <w:rPr>
          <w:sz w:val="24"/>
        </w:rPr>
        <w:t>1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162F2F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12B27">
        <w:t>28</w:t>
      </w:r>
      <w:r w:rsidR="009D210E">
        <w:t xml:space="preserve"> </w:t>
      </w:r>
      <w:r w:rsidR="00430A88">
        <w:t>de</w:t>
      </w:r>
      <w:r w:rsidR="00812B27">
        <w:t xml:space="preserve"> novembro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A765A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2B27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character" w:customStyle="1" w:styleId="dark-mode-color-black">
    <w:name w:val="dark-mode-color-black"/>
    <w:basedOn w:val="Fontepargpadro"/>
    <w:rsid w:val="001A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2022-11-28T19:44:00Z</dcterms:created>
  <dcterms:modified xsi:type="dcterms:W3CDTF">2022-11-28T19:44:00Z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