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358723B6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1C21D2" w:rsidRPr="001C21D2">
        <w:t>23523.022020/2022-51</w:t>
      </w:r>
    </w:p>
    <w:p w14:paraId="60D38632" w14:textId="539B914E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A3E1C">
        <w:t>10</w:t>
      </w:r>
      <w:r w:rsidR="001C21D2">
        <w:t>6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123F3D" w:rsidRDefault="00430A88" w:rsidP="00123F3D">
      <w:pPr>
        <w:spacing w:line="360" w:lineRule="auto"/>
        <w:jc w:val="both"/>
        <w:rPr>
          <w:sz w:val="24"/>
          <w:szCs w:val="24"/>
        </w:rPr>
      </w:pPr>
    </w:p>
    <w:p w14:paraId="59EFEBED" w14:textId="78369ADF" w:rsidR="00D3008C" w:rsidRPr="005A3E1C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123F3D">
        <w:rPr>
          <w:sz w:val="24"/>
          <w:szCs w:val="24"/>
        </w:rPr>
        <w:t>OBJETO</w:t>
      </w:r>
      <w:r w:rsidR="001F0D79" w:rsidRPr="00123F3D">
        <w:rPr>
          <w:sz w:val="24"/>
          <w:szCs w:val="24"/>
        </w:rPr>
        <w:t>:</w:t>
      </w:r>
      <w:bookmarkEnd w:id="0"/>
      <w:r w:rsidR="005A3E1C">
        <w:rPr>
          <w:sz w:val="24"/>
          <w:szCs w:val="24"/>
        </w:rPr>
        <w:t xml:space="preserve"> </w:t>
      </w:r>
      <w:r w:rsidR="001C21D2" w:rsidRPr="001C21D2">
        <w:rPr>
          <w:rFonts w:ascii="Calibri Light" w:hAnsi="Calibri Light"/>
          <w:b/>
          <w:bCs/>
          <w:sz w:val="24"/>
          <w:szCs w:val="24"/>
        </w:rPr>
        <w:t>aquisição de medicamentos de linha geral, medicamento de uso oftalmológico, solução de grande volume e de implante cirúrgico urológico,</w:t>
      </w:r>
      <w:r w:rsidR="001C21D2" w:rsidRPr="001C21D2">
        <w:rPr>
          <w:rFonts w:ascii="Calibri Light" w:hAnsi="Calibri Light"/>
          <w:sz w:val="24"/>
          <w:szCs w:val="24"/>
        </w:rPr>
        <w:t> conforme condições, quantidades e exigências estabelecidas neste Edital e seus Anexos.</w:t>
      </w:r>
    </w:p>
    <w:p w14:paraId="236A75BF" w14:textId="643AC9D3" w:rsidR="00235612" w:rsidRPr="00DF5118" w:rsidRDefault="00235612" w:rsidP="00235612">
      <w:pPr>
        <w:spacing w:line="360" w:lineRule="auto"/>
        <w:jc w:val="both"/>
        <w:rPr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52E924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F4CF3">
        <w:rPr>
          <w:sz w:val="24"/>
        </w:rPr>
        <w:t>2</w:t>
      </w:r>
      <w:r w:rsidR="005A3E1C">
        <w:rPr>
          <w:sz w:val="24"/>
        </w:rPr>
        <w:t>5</w:t>
      </w:r>
      <w:r w:rsidR="00051C25">
        <w:rPr>
          <w:sz w:val="24"/>
        </w:rPr>
        <w:t>/</w:t>
      </w:r>
      <w:r w:rsidR="00123F3D">
        <w:rPr>
          <w:sz w:val="24"/>
        </w:rPr>
        <w:t>10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1C21D2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C2DE530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123F3D">
        <w:t>19</w:t>
      </w:r>
      <w:r w:rsidR="00DC2335">
        <w:t xml:space="preserve"> de </w:t>
      </w:r>
      <w:r w:rsidR="00123F3D">
        <w:t>outubro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23F3D"/>
    <w:rsid w:val="001C21D2"/>
    <w:rsid w:val="001F0D79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A3E1C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227C8"/>
    <w:rsid w:val="00C654A4"/>
    <w:rsid w:val="00C93A2D"/>
    <w:rsid w:val="00CD51DC"/>
    <w:rsid w:val="00CF5676"/>
    <w:rsid w:val="00D3008C"/>
    <w:rsid w:val="00D84F11"/>
    <w:rsid w:val="00DB0FCE"/>
    <w:rsid w:val="00DC2335"/>
    <w:rsid w:val="00DF5118"/>
    <w:rsid w:val="00F03306"/>
    <w:rsid w:val="00F43A2F"/>
    <w:rsid w:val="00FA6C5B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  <w:style w:type="character" w:customStyle="1" w:styleId="dark-mode-color-black">
    <w:name w:val="dark-mode-color-black"/>
    <w:basedOn w:val="Fontepargpadro"/>
    <w:rsid w:val="0012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2022-10-19T13:36:00Z</dcterms:created>
  <dcterms:modified xsi:type="dcterms:W3CDTF">2022-10-19T13:36:00Z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