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5339538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F257B0">
        <w:t xml:space="preserve"> </w:t>
      </w:r>
      <w:r w:rsidR="00F04F32" w:rsidRPr="00F04F32">
        <w:t>23523.024750/2022-97</w:t>
      </w:r>
    </w:p>
    <w:p w14:paraId="60D38632" w14:textId="48257D3A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04F32">
        <w:t>102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61A4D598" w14:textId="77777777" w:rsidR="00F04F32" w:rsidRPr="00F04F32" w:rsidRDefault="00804493" w:rsidP="00F04F32">
      <w:pPr>
        <w:pStyle w:val="itemnivel2"/>
        <w:jc w:val="both"/>
        <w:rPr>
          <w:rFonts w:ascii="Calibri Light" w:eastAsia="Calibri" w:hAnsi="Calibri Light" w:cs="Calibri"/>
          <w:lang w:val="pt-PT" w:eastAsia="pt-PT" w:bidi="pt-PT"/>
        </w:rPr>
      </w:pPr>
      <w:bookmarkStart w:id="0" w:name="_Hlk76114139"/>
      <w:r w:rsidRPr="00320DE7">
        <w:rPr>
          <w:rFonts w:ascii="Calibri Light" w:hAnsi="Calibri Light"/>
        </w:rPr>
        <w:t>OBJETO</w:t>
      </w:r>
      <w:r w:rsidR="001F0D79" w:rsidRPr="00320DE7">
        <w:rPr>
          <w:rFonts w:ascii="Calibri Light" w:hAnsi="Calibri Light"/>
        </w:rPr>
        <w:t>:</w:t>
      </w:r>
      <w:bookmarkEnd w:id="0"/>
      <w:r w:rsidR="00F04F32">
        <w:rPr>
          <w:rFonts w:ascii="Calibri Light" w:hAnsi="Calibri Light"/>
        </w:rPr>
        <w:t xml:space="preserve"> </w:t>
      </w:r>
      <w:r w:rsidR="00F04F32" w:rsidRPr="00F04F32">
        <w:rPr>
          <w:rFonts w:ascii="Calibri Light" w:eastAsia="Calibri" w:hAnsi="Calibri Light" w:cs="Calibri"/>
          <w:lang w:val="pt-PT" w:eastAsia="pt-PT" w:bidi="pt-PT"/>
        </w:rPr>
        <w:t>aquisição de </w:t>
      </w:r>
      <w:r w:rsidR="00F04F32" w:rsidRPr="00F04F32">
        <w:rPr>
          <w:rFonts w:ascii="Calibri Light" w:eastAsia="Calibri" w:hAnsi="Calibri Light"/>
          <w:b/>
          <w:bCs/>
          <w:lang w:val="pt-PT" w:eastAsia="pt-PT" w:bidi="pt-PT"/>
        </w:rPr>
        <w:t>INSUMOS DE CATETER DUPLO LÚMEN LONGA PERMANÊNCIA E CONJUNTO/KIT DESCARTÁVEL PARA HEMODIÁLISE PEDIÁTRICO ÚNICA EMBALAGEM, CONJUNTO/KIT DESCARTÁVEL DE LINHAS NEONATAL PARA MÁQUINAS DE PROPORÇÃO PARA HEMODIÁLISE,</w:t>
      </w:r>
      <w:r w:rsidR="00F04F32" w:rsidRPr="00F04F32">
        <w:rPr>
          <w:rFonts w:ascii="Calibri Light" w:eastAsia="Calibri" w:hAnsi="Calibri Light" w:cs="Calibri"/>
          <w:lang w:val="pt-PT" w:eastAsia="pt-PT" w:bidi="pt-PT"/>
        </w:rPr>
        <w:t> 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D8557B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100F0">
        <w:rPr>
          <w:sz w:val="24"/>
        </w:rPr>
        <w:t>2</w:t>
      </w:r>
      <w:r w:rsidR="00F04F32">
        <w:rPr>
          <w:sz w:val="24"/>
        </w:rPr>
        <w:t>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100F0">
        <w:rPr>
          <w:sz w:val="24"/>
        </w:rPr>
        <w:t>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F04F32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1F6B10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45E7F">
        <w:t>20</w:t>
      </w:r>
      <w:r w:rsidR="009D210E">
        <w:t xml:space="preserve"> </w:t>
      </w:r>
      <w:r w:rsidR="00430A88">
        <w:t xml:space="preserve">de </w:t>
      </w:r>
      <w:r w:rsidR="00A45E7F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100F0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45E7F"/>
    <w:rsid w:val="00B23669"/>
    <w:rsid w:val="00CD51DC"/>
    <w:rsid w:val="00CF5676"/>
    <w:rsid w:val="00D3008C"/>
    <w:rsid w:val="00D84F11"/>
    <w:rsid w:val="00DB0FCE"/>
    <w:rsid w:val="00F03306"/>
    <w:rsid w:val="00F04F32"/>
    <w:rsid w:val="00F257B0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paragraph" w:customStyle="1" w:styleId="itemnivel2">
    <w:name w:val="item_nivel2"/>
    <w:basedOn w:val="Normal"/>
    <w:rsid w:val="00A45E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2022-09-21T14:44:00Z</dcterms:created>
  <dcterms:modified xsi:type="dcterms:W3CDTF">2022-09-21T14:44:00Z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