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4E409224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141F6E">
        <w:t>055260/2021-51</w:t>
      </w:r>
    </w:p>
    <w:p w14:paraId="60D38632" w14:textId="230F1881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07DE4">
        <w:t>0</w:t>
      </w:r>
      <w:r w:rsidR="00141F6E">
        <w:t>47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47E72DC5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E0173C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0173C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141F6E">
        <w:rPr>
          <w:color w:val="000000"/>
          <w:sz w:val="20"/>
          <w:szCs w:val="20"/>
        </w:rPr>
        <w:t>AQUISIÇÃO DE </w:t>
      </w:r>
      <w:r w:rsidR="00141F6E">
        <w:rPr>
          <w:b/>
          <w:bCs/>
          <w:color w:val="000000"/>
          <w:sz w:val="20"/>
          <w:szCs w:val="20"/>
        </w:rPr>
        <w:t>INSUMOS DA NEFROLOGIA - CONJUNTO P/TERAPIA RENAL SUBSTITUTIVA CONTÍNUA</w:t>
      </w:r>
      <w:r w:rsidR="00141F6E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B889C4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41F6E">
        <w:rPr>
          <w:sz w:val="24"/>
        </w:rPr>
        <w:t>19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07DE4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141F6E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719A01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0173C">
        <w:t>05</w:t>
      </w:r>
      <w:r w:rsidR="007942A9">
        <w:t xml:space="preserve"> </w:t>
      </w:r>
      <w:r w:rsidR="00430A88">
        <w:t xml:space="preserve">de </w:t>
      </w:r>
      <w:r w:rsidR="00E0173C">
        <w:t>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41F6E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07DE4"/>
    <w:rsid w:val="00B23669"/>
    <w:rsid w:val="00B8758E"/>
    <w:rsid w:val="00C6388B"/>
    <w:rsid w:val="00C63F3F"/>
    <w:rsid w:val="00CD51DC"/>
    <w:rsid w:val="00CF5676"/>
    <w:rsid w:val="00D3008C"/>
    <w:rsid w:val="00D84F11"/>
    <w:rsid w:val="00DB0FCE"/>
    <w:rsid w:val="00DC2D25"/>
    <w:rsid w:val="00E0173C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2021-07-02T13:32:00Z</cp:lastPrinted>
  <dcterms:created xsi:type="dcterms:W3CDTF">2022-01-18T13:38:00Z</dcterms:created>
  <dcterms:modified xsi:type="dcterms:W3CDTF">2022-05-05T18:51:00Z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