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7AF79F64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DC2D25">
        <w:t>0</w:t>
      </w:r>
      <w:r w:rsidR="000E5341">
        <w:t>15029/2021-25</w:t>
      </w:r>
    </w:p>
    <w:p w14:paraId="60D38632" w14:textId="5F29E276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0E5341">
        <w:t>24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174C24BB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0E5341">
        <w:rPr>
          <w:color w:val="000000"/>
          <w:sz w:val="20"/>
          <w:szCs w:val="20"/>
        </w:rPr>
        <w:t>AQUISIÇÃO MATERIAL DE CONSUMO TIPO: </w:t>
      </w:r>
      <w:r w:rsidR="000E5341">
        <w:rPr>
          <w:rStyle w:val="Forte"/>
          <w:color w:val="000000"/>
          <w:sz w:val="20"/>
          <w:szCs w:val="20"/>
        </w:rPr>
        <w:t>QUADRO BRANCO 120X150CM, QUADRO BRANCO 100X200CM, RELÓGIO DE PAREDE DE PONTEIRO, PILHAS PARA RELÓGIO (TIPO ALCALINA AA), PINCEL PARA QUADRO BRANCO</w:t>
      </w:r>
      <w:r w:rsidR="000E5341">
        <w:rPr>
          <w:color w:val="000000"/>
          <w:sz w:val="20"/>
          <w:szCs w:val="20"/>
        </w:rPr>
        <w:t>, 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2C74FA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538A6">
        <w:rPr>
          <w:sz w:val="24"/>
        </w:rPr>
        <w:t>21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D25">
        <w:rPr>
          <w:sz w:val="24"/>
        </w:rPr>
        <w:t>3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916E6A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2D25">
        <w:t>0</w:t>
      </w:r>
      <w:r w:rsidR="00E538A6">
        <w:t>8</w:t>
      </w:r>
      <w:r w:rsidR="007942A9">
        <w:t xml:space="preserve"> </w:t>
      </w:r>
      <w:r w:rsidR="00430A88">
        <w:t xml:space="preserve">de </w:t>
      </w:r>
      <w:r w:rsidR="00DC2D25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cp:lastPrinted>2021-07-02T13:32:00Z</cp:lastPrinted>
  <dcterms:created xsi:type="dcterms:W3CDTF">2022-01-18T13:38:00Z</dcterms:created>
  <dcterms:modified xsi:type="dcterms:W3CDTF">2022-03-08T18:11:00Z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