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:rsidR="003F62BA" w:rsidRDefault="003F62BA">
      <w:pPr>
        <w:pStyle w:val="Corpodetexto"/>
        <w:rPr>
          <w:rFonts w:ascii="Cambria"/>
          <w:sz w:val="20"/>
        </w:rPr>
      </w:pPr>
    </w:p>
    <w:p w:rsidR="003F62BA" w:rsidRDefault="00804493">
      <w:pPr>
        <w:pStyle w:val="Ttulo1"/>
        <w:spacing w:before="52"/>
        <w:ind w:left="1069"/>
      </w:pPr>
      <w:r>
        <w:t>AVISO DE LICITAÇÃO</w:t>
      </w:r>
    </w:p>
    <w:p w:rsidR="00D957A3" w:rsidRDefault="00D957A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RDC</w:t>
      </w:r>
      <w:r w:rsidR="00FC2AA9">
        <w:rPr>
          <w:b/>
          <w:sz w:val="24"/>
        </w:rPr>
        <w:t xml:space="preserve"> ELETRÔNICO</w:t>
      </w:r>
      <w:r w:rsidR="00867AEC">
        <w:rPr>
          <w:b/>
          <w:sz w:val="24"/>
        </w:rPr>
        <w:t xml:space="preserve"> Nº002</w:t>
      </w:r>
      <w:r w:rsidR="001D45BF">
        <w:rPr>
          <w:b/>
          <w:sz w:val="24"/>
        </w:rPr>
        <w:t>/2021</w:t>
      </w:r>
    </w:p>
    <w:p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>ESSO EB</w:t>
      </w:r>
      <w:r w:rsidR="00867AEC">
        <w:rPr>
          <w:b/>
          <w:sz w:val="24"/>
        </w:rPr>
        <w:t>SERH SEI Nº 23523.034973/2021-81</w:t>
      </w:r>
    </w:p>
    <w:p w:rsidR="003F62BA" w:rsidRDefault="003F62BA">
      <w:pPr>
        <w:pStyle w:val="Corpodetexto"/>
        <w:spacing w:before="8"/>
        <w:rPr>
          <w:b/>
          <w:sz w:val="35"/>
        </w:rPr>
      </w:pPr>
    </w:p>
    <w:p w:rsidR="00D957A3" w:rsidRPr="005523E9" w:rsidRDefault="00804493" w:rsidP="00D957A3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D45BF">
        <w:t xml:space="preserve">: </w:t>
      </w:r>
      <w:r w:rsidR="00867AEC">
        <w:rPr>
          <w:color w:val="000000"/>
          <w:sz w:val="20"/>
          <w:szCs w:val="20"/>
        </w:rPr>
        <w:t>A CONTRATAÇÃO INTEGRADA DE EMPRESA ESPECIALIZADA PARA ELABORAÇÃO DE PROJETOS DE ARQUITETURA E ENGENHARIA PARA ADEQUAÇÃO DA UNIDADE DE DIAGNÓSTICO POR IMAGEM E DO AMBIENTE NECESSÁRIO AO FUNCIONAMENTO DO EQUIPAMENTO DE RESSONÂNCIA MAGNÉTICA, BEM COMO A EXECUÇÃO DAS REFORMAS E ADEQUAÇÕES DA INFRAESTRUTURA DE MODO A PERMITIR A INSTALAÇÃO E FUNCIONAMENTO DO EQUIPAMENTO</w:t>
      </w:r>
      <w:r w:rsidR="00867AEC">
        <w:rPr>
          <w:rStyle w:val="Forte"/>
          <w:color w:val="000000"/>
          <w:sz w:val="20"/>
          <w:szCs w:val="20"/>
        </w:rPr>
        <w:t>, CONFORME ESPECIFICAÇÕES E QUANTIDADES CONSTANTES DO PROJETO BÁSICO – ANEXO I.</w:t>
      </w:r>
    </w:p>
    <w:p w:rsidR="003F62BA" w:rsidRDefault="00804493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867AEC">
        <w:rPr>
          <w:sz w:val="24"/>
        </w:rPr>
        <w:t>: 10/01/2022</w:t>
      </w:r>
      <w:r w:rsidR="00051C25">
        <w:rPr>
          <w:sz w:val="24"/>
        </w:rPr>
        <w:t>, às 10</w:t>
      </w:r>
      <w:r>
        <w:rPr>
          <w:sz w:val="24"/>
        </w:rPr>
        <w:t>h00min, horário de Brasília/DF.</w:t>
      </w:r>
    </w:p>
    <w:p w:rsidR="003F62BA" w:rsidRDefault="003F62BA">
      <w:pPr>
        <w:pStyle w:val="Corpodetexto"/>
        <w:spacing w:before="2"/>
        <w:rPr>
          <w:sz w:val="20"/>
        </w:rPr>
      </w:pPr>
    </w:p>
    <w:p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:rsidR="003F62BA" w:rsidRDefault="003F62BA">
      <w:pPr>
        <w:pStyle w:val="Corpodetexto"/>
        <w:spacing w:before="11"/>
        <w:rPr>
          <w:sz w:val="21"/>
        </w:rPr>
      </w:pPr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:rsidR="003F62BA" w:rsidRDefault="003F62BA">
      <w:pPr>
        <w:pStyle w:val="Corpodetexto"/>
      </w:pPr>
    </w:p>
    <w:p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:rsidR="003F62BA" w:rsidRDefault="00867AEC">
      <w:pPr>
        <w:pStyle w:val="Corpodetexto"/>
        <w:ind w:left="1069" w:right="1084"/>
        <w:jc w:val="center"/>
      </w:pPr>
      <w:r>
        <w:t>São Luís (MA), 04 de novembro</w:t>
      </w:r>
      <w:r w:rsidR="001D45BF">
        <w:t xml:space="preserve"> de 2021</w:t>
      </w:r>
      <w:r w:rsidR="00804493">
        <w:t>.</w:t>
      </w:r>
      <w:bookmarkStart w:id="0" w:name="_GoBack"/>
      <w:bookmarkEnd w:id="0"/>
    </w:p>
    <w:p w:rsidR="003F62BA" w:rsidRDefault="00804493">
      <w:pPr>
        <w:pStyle w:val="Ttulo1"/>
        <w:ind w:right="1087"/>
      </w:pPr>
      <w:r>
        <w:t>Vania da Silva Maia</w:t>
      </w:r>
    </w:p>
    <w:p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1C25"/>
    <w:rsid w:val="001D45BF"/>
    <w:rsid w:val="003F62BA"/>
    <w:rsid w:val="004C19CB"/>
    <w:rsid w:val="00501D89"/>
    <w:rsid w:val="00804493"/>
    <w:rsid w:val="00867AEC"/>
    <w:rsid w:val="00CF5676"/>
    <w:rsid w:val="00D957A3"/>
    <w:rsid w:val="00F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867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10</cp:revision>
  <dcterms:created xsi:type="dcterms:W3CDTF">2020-02-03T14:46:00Z</dcterms:created>
  <dcterms:modified xsi:type="dcterms:W3CDTF">2021-11-04T11:43:00Z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