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69BF2224" w:rsidR="003F62BA" w:rsidRDefault="00D502C3">
      <w:pPr>
        <w:pStyle w:val="Ttulo1"/>
        <w:spacing w:before="52"/>
        <w:ind w:left="1069"/>
      </w:pPr>
      <w:r>
        <w:t>AVISO DE ALTERAÇÃO</w:t>
      </w:r>
    </w:p>
    <w:p w14:paraId="717B0FEE" w14:textId="6BA9B3BC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F844AA">
        <w:rPr>
          <w:b/>
          <w:sz w:val="24"/>
        </w:rPr>
        <w:t>61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14F6AF05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F844AA" w:rsidRPr="00F844AA">
        <w:rPr>
          <w:b/>
          <w:sz w:val="24"/>
        </w:rPr>
        <w:t>23523.008387/2021-81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FF78A35" w14:textId="6F696F02" w:rsidR="003D512A" w:rsidRDefault="00804493" w:rsidP="003D512A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844AA">
        <w:t xml:space="preserve"> </w:t>
      </w:r>
      <w:r w:rsidR="00D502C3">
        <w:t>AQUISIÇÃO DE PRODUTOS PARA SAÚDE, DO TIPO: MATERIAL MÉDICO HOSPITALAR CARDIOVASCULAR, CONFORME ESPECIFICAÇÕES E QUANTIDADES CONSTANTES DO ENCARTE A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830D46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502C3">
        <w:rPr>
          <w:sz w:val="24"/>
        </w:rPr>
        <w:t>21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F844AA">
        <w:rPr>
          <w:sz w:val="24"/>
        </w:rPr>
        <w:t>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A49301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502C3">
        <w:t>08 de junho</w:t>
      </w:r>
      <w:bookmarkStart w:id="0" w:name="_GoBack"/>
      <w:bookmarkEnd w:id="0"/>
      <w:r w:rsidR="003D512A">
        <w:t xml:space="preserve"> 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616D8"/>
    <w:rsid w:val="00917835"/>
    <w:rsid w:val="00A16B1E"/>
    <w:rsid w:val="00B23669"/>
    <w:rsid w:val="00CF5676"/>
    <w:rsid w:val="00D502C3"/>
    <w:rsid w:val="00D84F11"/>
    <w:rsid w:val="00DB0FCE"/>
    <w:rsid w:val="00F03306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2020-12-28T17:14:00Z</cp:lastPrinted>
  <dcterms:created xsi:type="dcterms:W3CDTF">2021-05-27T12:40:00Z</dcterms:created>
  <dcterms:modified xsi:type="dcterms:W3CDTF">2021-06-08T11:20:00Z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