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3177CBBD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7D5CF2">
        <w:rPr>
          <w:b/>
          <w:sz w:val="24"/>
        </w:rPr>
        <w:t>55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4774B96E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7D5CF2" w:rsidRPr="007D5CF2">
        <w:rPr>
          <w:b/>
          <w:sz w:val="24"/>
        </w:rPr>
        <w:t xml:space="preserve">23523.008349/2021-29 </w:t>
      </w:r>
      <w:r w:rsidR="007D5CF2" w:rsidRPr="007D5CF2">
        <w:rPr>
          <w:b/>
          <w:sz w:val="24"/>
        </w:rPr>
        <w:br/>
        <w:t>Republicação do processo</w:t>
      </w:r>
      <w:r w:rsidR="007D5CF2" w:rsidRPr="007D5CF2">
        <w:rPr>
          <w:b/>
          <w:sz w:val="24"/>
        </w:rPr>
        <w:br/>
        <w:t>23523.029770/2020-92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75E71ADC" w14:textId="77777777" w:rsidR="007D5CF2" w:rsidRPr="007D5CF2" w:rsidRDefault="00804493" w:rsidP="007D5CF2">
      <w:pPr>
        <w:spacing w:line="360" w:lineRule="auto"/>
        <w:jc w:val="both"/>
        <w:rPr>
          <w:b/>
          <w:lang w:val="pt-BR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7D5CF2" w:rsidRPr="007D5CF2">
        <w:rPr>
          <w:lang w:val="pt-BR"/>
        </w:rPr>
        <w:t xml:space="preserve">aquisição de material de consumo tipo </w:t>
      </w:r>
      <w:r w:rsidR="007D5CF2" w:rsidRPr="007D5CF2">
        <w:rPr>
          <w:b/>
          <w:lang w:val="pt-BR"/>
        </w:rPr>
        <w:t>(</w:t>
      </w:r>
      <w:r w:rsidR="007D5CF2" w:rsidRPr="007D5CF2">
        <w:rPr>
          <w:b/>
          <w:bCs/>
          <w:lang w:val="pt-BR"/>
        </w:rPr>
        <w:t>medicamentos de linha geral, contraste, antimicrobianos, implante cirúrgico, </w:t>
      </w:r>
      <w:proofErr w:type="spellStart"/>
      <w:r w:rsidR="007D5CF2" w:rsidRPr="007D5CF2">
        <w:rPr>
          <w:b/>
          <w:bCs/>
          <w:lang w:val="pt-BR"/>
        </w:rPr>
        <w:t>poliacrilato</w:t>
      </w:r>
      <w:proofErr w:type="spellEnd"/>
      <w:r w:rsidR="007D5CF2" w:rsidRPr="007D5CF2">
        <w:rPr>
          <w:b/>
          <w:bCs/>
          <w:lang w:val="pt-BR"/>
        </w:rPr>
        <w:t xml:space="preserve"> </w:t>
      </w:r>
      <w:proofErr w:type="spellStart"/>
      <w:r w:rsidR="007D5CF2" w:rsidRPr="007D5CF2">
        <w:rPr>
          <w:b/>
          <w:bCs/>
          <w:lang w:val="pt-BR"/>
        </w:rPr>
        <w:t>poliálcool</w:t>
      </w:r>
      <w:proofErr w:type="spellEnd"/>
      <w:r w:rsidR="007D5CF2" w:rsidRPr="007D5CF2">
        <w:rPr>
          <w:b/>
          <w:bCs/>
          <w:lang w:val="pt-BR"/>
        </w:rPr>
        <w:t xml:space="preserve">, gel para ultrassonografia e cola cirúrgica à base de </w:t>
      </w:r>
      <w:proofErr w:type="spellStart"/>
      <w:r w:rsidR="007D5CF2" w:rsidRPr="007D5CF2">
        <w:rPr>
          <w:b/>
          <w:bCs/>
          <w:lang w:val="pt-BR"/>
        </w:rPr>
        <w:t>cianoacrilato</w:t>
      </w:r>
      <w:proofErr w:type="spellEnd"/>
      <w:r w:rsidR="007D5CF2" w:rsidRPr="007D5CF2">
        <w:rPr>
          <w:b/>
          <w:lang w:val="pt-BR"/>
        </w:rPr>
        <w:t>), CONFORME ESPECIFICAÇÕES E QUANTIDADES CONSTANTES DO ITEM 04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6B7E95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D5CF2">
        <w:rPr>
          <w:sz w:val="24"/>
        </w:rPr>
        <w:t>07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D5CF2">
        <w:rPr>
          <w:sz w:val="24"/>
        </w:rPr>
        <w:t>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7D5CF2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724B1E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D5CF2">
        <w:t>26 de Maio</w:t>
      </w:r>
      <w:r w:rsidR="003D512A">
        <w:t xml:space="preserve"> 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7D5CF2"/>
    <w:rsid w:val="00804493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2020-12-28T17:14:00Z</cp:lastPrinted>
  <dcterms:created xsi:type="dcterms:W3CDTF">2021-05-26T13:13:00Z</dcterms:created>
  <dcterms:modified xsi:type="dcterms:W3CDTF">2021-05-26T13:13:00Z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