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3438" w:right="2000" w:hanging="773"/>
        <w:spacing w:before="80" w:line="360" w:lineRule="auto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val="SMDATA_17_cKBk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>
      <w:pPr>
        <w:pStyle w:val="para2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para1"/>
        <w:ind w:left="1069"/>
        <w:spacing w:before="52"/>
      </w:pPr>
      <w:r>
        <w:t>AVISO DE LICITAÇÃO</w:t>
      </w:r>
    </w:p>
    <w:p>
      <w:pPr>
        <w:ind w:left="125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PREGÃO ELETRÔNICO RP SIDEC Nº 34/2021</w:t>
      </w:r>
    </w:p>
    <w:p>
      <w:pPr>
        <w:spacing w:line="360" w:lineRule="auto"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highlight w:val="white"/>
          <w:sz w:val="24"/>
          <w:szCs w:val="24"/>
          <w:lang w:val="pt-br" w:eastAsia="zh-cn" w:bidi="ar-sa"/>
        </w:rPr>
      </w:pPr>
      <w:r>
        <w:rPr>
          <w:b/>
          <w:highlight w:val="white"/>
          <w:sz w:val="18"/>
          <w:szCs w:val="18"/>
          <w:lang w:val="pt-br" w:eastAsia="zh-cn" w:bidi="ar-sa"/>
        </w:rPr>
        <w:t xml:space="preserve">                                                       </w:t>
      </w:r>
      <w:r>
        <w:rPr>
          <w:b/>
          <w:highlight w:val="white"/>
          <w:sz w:val="24"/>
          <w:szCs w:val="24"/>
          <w:lang w:val="pt-br" w:eastAsia="zh-cn" w:bidi="ar-sa"/>
        </w:rPr>
        <w:t>PROCESSO 23523.0046453/2020-31</w:t>
      </w:r>
    </w:p>
    <w:p>
      <w:pPr>
        <w:spacing w:line="360" w:lineRule="auto"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highlight w:val="white"/>
          <w:sz w:val="24"/>
          <w:szCs w:val="24"/>
          <w:lang w:val="pt-br" w:eastAsia="zh-cn" w:bidi="ar-sa"/>
        </w:rPr>
      </w:pPr>
      <w:r>
        <w:rPr>
          <w:b/>
          <w:highlight w:val="white"/>
          <w:sz w:val="24"/>
          <w:szCs w:val="24"/>
          <w:lang w:val="pt-br" w:eastAsia="zh-cn" w:bidi="ar-sa"/>
        </w:rPr>
        <w:t xml:space="preserve">                                          PROCESSO ORIGINAL: 23523.0023821/2020-72 (RP SIDEC 090/2020)</w:t>
      </w:r>
    </w:p>
    <w:p>
      <w:pPr>
        <w:ind w:right="1992"/>
        <w:spacing w:before="146" w:line="362" w:lineRule="auto"/>
        <w:rPr>
          <w:b/>
          <w:sz w:val="24"/>
        </w:rPr>
      </w:pPr>
      <w:r>
        <w:rPr>
          <w:b/>
          <w:sz w:val="24"/>
        </w:rPr>
        <w:t xml:space="preserve">                </w:t>
      </w:r>
    </w:p>
    <w:p>
      <w:pPr>
        <w:spacing w:line="360" w:lineRule="auto"/>
        <w:jc w:val="both"/>
        <w:rPr>
          <w:b/>
          <w:lang w:val="pt-br" w:eastAsia="zh-cn" w:bidi="ar-sa"/>
        </w:rPr>
      </w:pPr>
      <w:r>
        <w:rPr>
          <w:b/>
        </w:rPr>
        <w:t>OBJETO</w:t>
      </w:r>
      <w:r>
        <w:rPr>
          <w:bCs/>
        </w:rPr>
        <w:t>:</w:t>
      </w:r>
      <w:r>
        <w:rPr>
          <w:lang w:val="pt-br" w:eastAsia="zh-cn" w:bidi="ar-sa"/>
        </w:rPr>
        <w:t xml:space="preserve"> aquisição de material de consumo tipo </w:t>
      </w:r>
      <w:r>
        <w:rPr>
          <w:b/>
          <w:lang w:val="pt-br" w:eastAsia="zh-cn" w:bidi="ar-sa"/>
        </w:rPr>
        <w:t>(ÓRTESES, PRÓTESES E MATERIAIS ESPECIAIS – OPME, neste caso CATETER BALÃO P/ ANGIOPLASTIA, CATETER DIAGNÓSTICO JUDKINS, CATETER DIAGNÓSTICO TIPO AMPLATZ; DENTRE OUTROS), CONFORME ESPECIFICAÇÕES E QUANTIDADES CONSTANTES DO ENCARTE A DO TERMO DE REFERÊNCIA – Anexo I.</w:t>
      </w:r>
    </w:p>
    <w:p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ind w:left="102"/>
        <w:spacing/>
        <w:jc w:val="both"/>
        <w:rPr>
          <w:sz w:val="24"/>
        </w:rPr>
      </w:pPr>
      <w:r>
        <w:rPr>
          <w:b/>
          <w:sz w:val="24"/>
        </w:rPr>
        <w:t>DATA DA ABERTURA</w:t>
      </w:r>
      <w:r>
        <w:rPr>
          <w:sz w:val="24"/>
        </w:rPr>
        <w:t>: 13/04/2021, às 10:00, horário de Brasília/DF.</w:t>
      </w:r>
    </w:p>
    <w:p>
      <w:pPr>
        <w:pStyle w:val="para2"/>
        <w:spacing w:before="2"/>
        <w:rPr>
          <w:sz w:val="20"/>
        </w:rPr>
      </w:pPr>
      <w:r>
        <w:rPr>
          <w:sz w:val="20"/>
        </w:rPr>
      </w:r>
    </w:p>
    <w:p>
      <w:pPr>
        <w:ind w:left="102"/>
        <w:spacing w:before="1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</w:p>
    <w:p>
      <w:pPr>
        <w:pStyle w:val="para2"/>
        <w:spacing w:before="11"/>
        <w:rPr>
          <w:sz w:val="21"/>
        </w:rPr>
      </w:pPr>
      <w:r>
        <w:rPr>
          <w:sz w:val="21"/>
        </w:rPr>
      </w:r>
    </w:p>
    <w:p>
      <w:pPr>
        <w:pStyle w:val="para3"/>
        <w:numPr>
          <w:ilvl w:val="0"/>
          <w:numId w:val="1"/>
        </w:numPr>
        <w:ind w:left="821" w:right="117" w:hanging="360"/>
        <w:spacing w:line="353" w:lineRule="auto"/>
        <w:tabs defTabSz="720">
          <w:tab w:val="left" w:pos="810" w:leader="none"/>
        </w:tabs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  <w:r>
        <w:rPr>
          <w:sz w:val="24"/>
        </w:rPr>
        <w:t xml:space="preserve"> e</w:t>
      </w:r>
      <w:hyperlink r:id="rId10" w:history="1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color="0462c1" w:val="single"/>
          </w:rPr>
          <w:t>www.licitacao.huufma.br</w:t>
        </w:r>
      </w:hyperlink>
    </w:p>
    <w:p>
      <w:pPr>
        <w:pStyle w:val="para3"/>
        <w:numPr>
          <w:ilvl w:val="0"/>
          <w:numId w:val="1"/>
        </w:numPr>
        <w:ind w:left="821" w:hanging="360"/>
        <w:spacing w:before="14"/>
        <w:tabs defTabSz="720">
          <w:tab w:val="left" w:pos="810" w:leader="none"/>
        </w:tabs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11" w:history="1">
        <w:r>
          <w:rPr>
            <w:sz w:val="24"/>
          </w:rPr>
          <w:t>edital@huufma.br</w:t>
        </w:r>
      </w:hyperlink>
    </w:p>
    <w:p>
      <w:pPr>
        <w:pStyle w:val="para2"/>
        <w:ind w:left="102" w:right="117"/>
        <w:spacing w:before="148" w:line="360" w:lineRule="auto"/>
        <w:jc w:val="both"/>
      </w:pPr>
      <w:r>
        <w:t>Informações adicionais serão prestadas na Unidade de Licitação do Hospital Universitário Federal do Maranhão 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>
      <w:pPr>
        <w:pStyle w:val="para2"/>
        <w:ind w:left="102" w:right="4178"/>
        <w:spacing w:line="360" w:lineRule="auto"/>
        <w:jc w:val="both"/>
      </w:pPr>
      <w:r>
        <w:t xml:space="preserve">Email: </w:t>
      </w:r>
      <w:hyperlink r:id="rId12" w:history="1">
        <w:r>
          <w:rPr>
            <w:color w:val="0462c1"/>
            <w:u w:color="0462c1" w:val="single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 w:history="1">
        <w:r>
          <w:rPr>
            <w:u w:color="auto" w:val="single"/>
          </w:rPr>
          <w:t>edital@huufma.br</w:t>
        </w:r>
      </w:hyperlink>
      <w:r>
        <w:t xml:space="preserve"> Telefone (s): (98) 2109-1071/ 1072/ 1088/ 1240.</w:t>
      </w:r>
    </w:p>
    <w:p>
      <w:pPr>
        <w:pStyle w:val="para2"/>
        <w:ind w:left="1069" w:right="1084"/>
        <w:spacing/>
        <w:jc w:val="center"/>
      </w:pPr>
      <w:r>
        <w:t xml:space="preserve">São Luís (MA), </w:t>
      </w:r>
      <w:bookmarkStart w:id="0" w:name="_GoBack"/>
      <w:r/>
      <w:bookmarkEnd w:id="0"/>
      <w:r>
        <w:t>31 de Março de 2021.</w:t>
      </w:r>
    </w:p>
    <w:p>
      <w:pPr>
        <w:pStyle w:val="para1"/>
        <w:ind w:right="1087"/>
      </w:pPr>
      <w:r>
        <w:t>Vania da Silva Maia</w:t>
      </w:r>
    </w:p>
    <w:p>
      <w:pPr>
        <w:pStyle w:val="para2"/>
        <w:ind w:left="1069" w:right="1084"/>
        <w:spacing/>
        <w:jc w:val="center"/>
        <w:rPr>
          <w:sz w:val="16"/>
        </w:rPr>
      </w:pPr>
      <w:r>
        <w:t>Chefe da Unidade de Licitações/HU-UFMA</w:t>
      </w:r>
      <w:r>
        <w:rPr>
          <w:sz w:val="16"/>
        </w:rPr>
      </w:r>
    </w:p>
    <w:p>
      <w:pPr>
        <w:ind w:left="1069" w:right="1086"/>
        <w:spacing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>
      <w:pPr>
        <w:ind w:left="1069" w:right="1086"/>
        <w:spacing w:before="1" w:line="219" w:lineRule="exact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>
      <w:pPr>
        <w:ind w:left="1067" w:right="1087"/>
        <w:spacing w:before="1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 w:history="1">
        <w:r>
          <w:rPr>
            <w:b/>
            <w:color w:val="0462c1"/>
            <w:sz w:val="18"/>
            <w:u w:color="0462c1" w:val="single"/>
          </w:rPr>
          <w:t xml:space="preserve">licitacao@huufma.br </w:t>
        </w:r>
      </w:hyperlink>
      <w:hyperlink r:id="rId11" w:history="1">
        <w:r>
          <w:rPr>
            <w:b/>
            <w:color w:val="0462c1"/>
            <w:sz w:val="18"/>
            <w:u w:color="0462c1" w:val="single"/>
          </w:rPr>
          <w:t>edital@huufma.br</w:t>
        </w:r>
      </w:hyperlink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600" w:top="640" w:right="158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474" w:hanging="0"/>
      </w:pPr>
      <w:rPr>
        <w:rFonts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numFmt w:val="bullet"/>
      <w:suff w:val="tab"/>
      <w:lvlText w:val="•"/>
      <w:lvlJc w:val="left"/>
      <w:pPr>
        <w:ind w:left="1296" w:hanging="0"/>
      </w:pPr>
      <w:rPr>
        <w:lang w:val="pt-pt" w:eastAsia="pt-pt" w:bidi="pt-pt"/>
      </w:rPr>
    </w:lvl>
    <w:lvl w:ilvl="2">
      <w:numFmt w:val="bullet"/>
      <w:suff w:val="tab"/>
      <w:lvlText w:val="•"/>
      <w:lvlJc w:val="left"/>
      <w:pPr>
        <w:ind w:left="2120" w:hanging="0"/>
      </w:pPr>
      <w:rPr>
        <w:lang w:val="pt-pt" w:eastAsia="pt-pt" w:bidi="pt-pt"/>
      </w:rPr>
    </w:lvl>
    <w:lvl w:ilvl="3">
      <w:numFmt w:val="bullet"/>
      <w:suff w:val="tab"/>
      <w:lvlText w:val="•"/>
      <w:lvlJc w:val="left"/>
      <w:pPr>
        <w:ind w:left="2944" w:hanging="0"/>
      </w:pPr>
      <w:rPr>
        <w:lang w:val="pt-pt" w:eastAsia="pt-pt" w:bidi="pt-pt"/>
      </w:rPr>
    </w:lvl>
    <w:lvl w:ilvl="4">
      <w:numFmt w:val="bullet"/>
      <w:suff w:val="tab"/>
      <w:lvlText w:val="•"/>
      <w:lvlJc w:val="left"/>
      <w:pPr>
        <w:ind w:left="3768" w:hanging="0"/>
      </w:pPr>
      <w:rPr>
        <w:lang w:val="pt-pt" w:eastAsia="pt-pt" w:bidi="pt-pt"/>
      </w:rPr>
    </w:lvl>
    <w:lvl w:ilvl="5">
      <w:numFmt w:val="bullet"/>
      <w:suff w:val="tab"/>
      <w:lvlText w:val="•"/>
      <w:lvlJc w:val="left"/>
      <w:pPr>
        <w:ind w:left="4592" w:hanging="0"/>
      </w:pPr>
      <w:rPr>
        <w:lang w:val="pt-pt" w:eastAsia="pt-pt" w:bidi="pt-pt"/>
      </w:rPr>
    </w:lvl>
    <w:lvl w:ilvl="6">
      <w:numFmt w:val="bullet"/>
      <w:suff w:val="tab"/>
      <w:lvlText w:val="•"/>
      <w:lvlJc w:val="left"/>
      <w:pPr>
        <w:ind w:left="5416" w:hanging="0"/>
      </w:pPr>
      <w:rPr>
        <w:lang w:val="pt-pt" w:eastAsia="pt-pt" w:bidi="pt-pt"/>
      </w:rPr>
    </w:lvl>
    <w:lvl w:ilvl="7">
      <w:numFmt w:val="bullet"/>
      <w:suff w:val="tab"/>
      <w:lvlText w:val="•"/>
      <w:lvlJc w:val="left"/>
      <w:pPr>
        <w:ind w:left="6240" w:hanging="0"/>
      </w:pPr>
      <w:rPr>
        <w:lang w:val="pt-pt" w:eastAsia="pt-pt" w:bidi="pt-pt"/>
      </w:rPr>
    </w:lvl>
    <w:lvl w:ilvl="8">
      <w:numFmt w:val="bullet"/>
      <w:suff w:val="tab"/>
      <w:lvlText w:val="•"/>
      <w:lvlJc w:val="left"/>
      <w:pPr>
        <w:ind w:left="7064" w:hanging="0"/>
      </w:pPr>
      <w:rPr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8"/>
      <w:tmLastPosIdx w:val="19"/>
    </w:tmLastPosCaret>
    <w:tmLastPosAnchor>
      <w:tmLastPosPgfIdx w:val="0"/>
      <w:tmLastPosIdx w:val="0"/>
    </w:tmLastPosAnchor>
    <w:tmLastPosTblRect w:left="0" w:top="0" w:right="0" w:bottom="0"/>
  </w:tmLastPos>
  <w:tmAppRevision w:date="1617207408" w:val="1030" w:fileVer="342" w:fileVerOS="4"/>
  <w:tmTrialVersion Id="1617207408" ProgID="-559038741" val="96592686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comprasgovernamentais.gov.br/" TargetMode="External"/><Relationship Id="rId10" Type="http://schemas.openxmlformats.org/officeDocument/2006/relationships/hyperlink" Target="http://www.licitacao.huufma.br/" TargetMode="External"/><Relationship Id="rId11" Type="http://schemas.openxmlformats.org/officeDocument/2006/relationships/hyperlink" Target="mailto:edital@huufma.br" TargetMode="External"/><Relationship Id="rId12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/>
  <cp:revision>17</cp:revision>
  <cp:lastPrinted>2021-01-14T10:41:00Z</cp:lastPrinted>
  <dcterms:created xsi:type="dcterms:W3CDTF">2020-02-03T14:46:00Z</dcterms:created>
  <dcterms:modified xsi:type="dcterms:W3CDTF">2021-03-31T16:16:48Z</dcterms:modified>
</cp:coreProperties>
</file>