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por meio de sua Unidade HOSPITAL UNIVERSITÁRIO DA UNIVERSIDADE FEDERAL DO MARANHÃO - HU-UFMA, inscrita no CNPJ 15.126.437/0004-96, UG-155010, sediada Rua Barão de Itapary,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A presente licitação será realizada em sessão pública, por meio da internet, Sistema Comprasnet.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103699D2"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2.1.2. Critério de Julgamento</w:t>
      </w:r>
      <w:r w:rsidRPr="00E8399C">
        <w:rPr>
          <w:rFonts w:ascii="Calibri" w:hAnsi="Calibri" w:cs="Times New Roman"/>
        </w:rPr>
        <w:t xml:space="preserve">: </w:t>
      </w:r>
      <w:r w:rsidRPr="00E8399C">
        <w:rPr>
          <w:rFonts w:ascii="Calibri" w:hAnsi="Calibri" w:cs="Times New Roman"/>
          <w:b/>
        </w:rPr>
        <w:t>Menor Preço</w:t>
      </w:r>
      <w:r w:rsidR="00E8399C" w:rsidRPr="00E8399C">
        <w:rPr>
          <w:rFonts w:ascii="Calibri" w:hAnsi="Calibri" w:cs="Times New Roman"/>
          <w:b/>
        </w:rPr>
        <w:t xml:space="preserve"> por Item e</w:t>
      </w:r>
      <w:r w:rsidRPr="00E8399C">
        <w:rPr>
          <w:rFonts w:ascii="Calibri" w:hAnsi="Calibri" w:cs="Times New Roman"/>
          <w:b/>
        </w:rPr>
        <w:t xml:space="preserve"> Menor Preço</w:t>
      </w:r>
      <w:r w:rsidR="00E8399C" w:rsidRPr="00E8399C">
        <w:rPr>
          <w:rFonts w:ascii="Calibri" w:hAnsi="Calibri" w:cs="Times New Roman"/>
          <w:b/>
        </w:rPr>
        <w:t xml:space="preserve"> p</w:t>
      </w:r>
      <w:r w:rsidRPr="00E8399C">
        <w:rPr>
          <w:rFonts w:ascii="Calibri" w:hAnsi="Calibri" w:cs="Times New Roman"/>
          <w:b/>
        </w:rPr>
        <w:t>or Lote</w:t>
      </w:r>
      <w:r w:rsidR="00947E21" w:rsidRPr="00E8399C">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será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o ato convocatório do Pregão eletrônico</w:t>
      </w:r>
      <w:r w:rsidRPr="000A3AFD">
        <w:rPr>
          <w:rFonts w:ascii="Calibri" w:hAnsi="Calibri" w:cs="Times New Roman"/>
          <w:b/>
        </w:rPr>
        <w:t xml:space="preserve">  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47AFE513" w:rsidR="004A0DB2" w:rsidRPr="005875CA" w:rsidRDefault="004A0DB2" w:rsidP="00241C65">
      <w:pPr>
        <w:spacing w:line="360" w:lineRule="auto"/>
        <w:contextualSpacing w:val="0"/>
        <w:jc w:val="both"/>
        <w:rPr>
          <w:rFonts w:ascii="Calibri" w:hAnsi="Calibri" w:cs="Times New Roman"/>
          <w:b/>
        </w:rPr>
      </w:pPr>
      <w:r w:rsidRPr="005875CA">
        <w:rPr>
          <w:rFonts w:ascii="Calibri" w:hAnsi="Calibri" w:cs="Times New Roman"/>
        </w:rPr>
        <w:t xml:space="preserve">ABERTURA DAS PROPOSTAS E DISPUTA DE LANCES:    </w:t>
      </w:r>
      <w:r w:rsidR="005875CA">
        <w:rPr>
          <w:rFonts w:ascii="Calibri" w:hAnsi="Calibri" w:cs="Times New Roman"/>
          <w:b/>
        </w:rPr>
        <w:t>12 / 02</w:t>
      </w:r>
      <w:r w:rsidRPr="005875CA">
        <w:rPr>
          <w:rFonts w:ascii="Calibri" w:hAnsi="Calibri" w:cs="Times New Roman"/>
          <w:b/>
        </w:rPr>
        <w:t xml:space="preserve"> / 20</w:t>
      </w:r>
      <w:r w:rsidR="00103DFA" w:rsidRPr="005875CA">
        <w:rPr>
          <w:rFonts w:ascii="Calibri" w:hAnsi="Calibri" w:cs="Times New Roman"/>
          <w:b/>
        </w:rPr>
        <w:t>2</w:t>
      </w:r>
      <w:r w:rsidR="00A364F1" w:rsidRPr="005875CA">
        <w:rPr>
          <w:rFonts w:ascii="Calibri" w:hAnsi="Calibri" w:cs="Times New Roman"/>
          <w:b/>
        </w:rPr>
        <w:t>1</w:t>
      </w:r>
      <w:r w:rsidR="005875CA">
        <w:rPr>
          <w:rFonts w:ascii="Calibri" w:hAnsi="Calibri" w:cs="Times New Roman"/>
          <w:b/>
        </w:rPr>
        <w:t xml:space="preserve"> às 1</w:t>
      </w:r>
      <w:r w:rsidRPr="005875CA">
        <w:rPr>
          <w:rFonts w:ascii="Calibri" w:hAnsi="Calibri" w:cs="Times New Roman"/>
          <w:b/>
        </w:rPr>
        <w:t>0:00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0A3AFD" w14:paraId="52D38557" w14:textId="77777777" w:rsidTr="00744686">
        <w:trPr>
          <w:trHeight w:val="269"/>
        </w:trPr>
        <w:tc>
          <w:tcPr>
            <w:tcW w:w="1975" w:type="dxa"/>
            <w:shd w:val="clear" w:color="auto" w:fill="auto"/>
            <w:tcMar>
              <w:top w:w="100" w:type="dxa"/>
              <w:left w:w="100" w:type="dxa"/>
              <w:bottom w:w="100" w:type="dxa"/>
              <w:right w:w="100" w:type="dxa"/>
            </w:tcMar>
          </w:tcPr>
          <w:p w14:paraId="3C7B933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w:t>
            </w:r>
          </w:p>
        </w:tc>
        <w:tc>
          <w:tcPr>
            <w:tcW w:w="6946" w:type="dxa"/>
            <w:shd w:val="clear" w:color="auto" w:fill="auto"/>
            <w:tcMar>
              <w:top w:w="100" w:type="dxa"/>
              <w:left w:w="100" w:type="dxa"/>
              <w:bottom w:w="100" w:type="dxa"/>
              <w:right w:w="100" w:type="dxa"/>
            </w:tcMar>
          </w:tcPr>
          <w:p w14:paraId="6BCA816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Termo de Referência</w:t>
            </w:r>
          </w:p>
        </w:tc>
      </w:tr>
      <w:tr w:rsidR="004A0DB2" w:rsidRPr="000A3AFD" w14:paraId="63E01C33" w14:textId="77777777" w:rsidTr="00744686">
        <w:trPr>
          <w:trHeight w:val="269"/>
        </w:trPr>
        <w:tc>
          <w:tcPr>
            <w:tcW w:w="1975" w:type="dxa"/>
            <w:shd w:val="clear" w:color="auto" w:fill="auto"/>
            <w:tcMar>
              <w:top w:w="100" w:type="dxa"/>
              <w:left w:w="100" w:type="dxa"/>
              <w:bottom w:w="100" w:type="dxa"/>
              <w:right w:w="100" w:type="dxa"/>
            </w:tcMar>
          </w:tcPr>
          <w:p w14:paraId="17AF3F8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A</w:t>
            </w:r>
          </w:p>
        </w:tc>
        <w:tc>
          <w:tcPr>
            <w:tcW w:w="6946" w:type="dxa"/>
            <w:shd w:val="clear" w:color="auto" w:fill="auto"/>
            <w:tcMar>
              <w:top w:w="100" w:type="dxa"/>
              <w:left w:w="100" w:type="dxa"/>
              <w:bottom w:w="100" w:type="dxa"/>
              <w:right w:w="100" w:type="dxa"/>
            </w:tcMar>
          </w:tcPr>
          <w:p w14:paraId="392537F2"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Requisição de Material</w:t>
            </w:r>
          </w:p>
        </w:tc>
      </w:tr>
      <w:tr w:rsidR="004A0DB2" w:rsidRPr="000A3AFD" w14:paraId="67ADE8B2" w14:textId="77777777" w:rsidTr="00744686">
        <w:trPr>
          <w:trHeight w:val="376"/>
        </w:trPr>
        <w:tc>
          <w:tcPr>
            <w:tcW w:w="1975" w:type="dxa"/>
            <w:shd w:val="clear" w:color="auto" w:fill="auto"/>
            <w:tcMar>
              <w:top w:w="100" w:type="dxa"/>
              <w:left w:w="100" w:type="dxa"/>
              <w:bottom w:w="100" w:type="dxa"/>
              <w:right w:w="100" w:type="dxa"/>
            </w:tcMar>
          </w:tcPr>
          <w:p w14:paraId="27A6AFD7"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B</w:t>
            </w:r>
          </w:p>
        </w:tc>
        <w:tc>
          <w:tcPr>
            <w:tcW w:w="6946" w:type="dxa"/>
            <w:shd w:val="clear" w:color="auto" w:fill="auto"/>
            <w:tcMar>
              <w:top w:w="100" w:type="dxa"/>
              <w:left w:w="100" w:type="dxa"/>
              <w:bottom w:w="100" w:type="dxa"/>
              <w:right w:w="100" w:type="dxa"/>
            </w:tcMar>
          </w:tcPr>
          <w:p w14:paraId="40B480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Modelo de Declaração de Sustentabilidade Ambiental</w:t>
            </w:r>
          </w:p>
        </w:tc>
      </w:tr>
      <w:tr w:rsidR="004A0DB2" w:rsidRPr="000A3AFD" w14:paraId="46D1CA33" w14:textId="77777777" w:rsidTr="00744686">
        <w:trPr>
          <w:trHeight w:val="269"/>
        </w:trPr>
        <w:tc>
          <w:tcPr>
            <w:tcW w:w="1975" w:type="dxa"/>
            <w:shd w:val="clear" w:color="auto" w:fill="auto"/>
            <w:tcMar>
              <w:top w:w="100" w:type="dxa"/>
              <w:left w:w="100" w:type="dxa"/>
              <w:bottom w:w="100" w:type="dxa"/>
              <w:right w:w="100" w:type="dxa"/>
            </w:tcMar>
          </w:tcPr>
          <w:p w14:paraId="15C4DE3E"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w:t>
            </w:r>
          </w:p>
        </w:tc>
        <w:tc>
          <w:tcPr>
            <w:tcW w:w="6946" w:type="dxa"/>
            <w:shd w:val="clear" w:color="auto" w:fill="auto"/>
            <w:tcMar>
              <w:top w:w="100" w:type="dxa"/>
              <w:left w:w="100" w:type="dxa"/>
              <w:bottom w:w="100" w:type="dxa"/>
              <w:right w:w="100" w:type="dxa"/>
            </w:tcMar>
          </w:tcPr>
          <w:p w14:paraId="3C8EA1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744686">
        <w:trPr>
          <w:trHeight w:val="324"/>
        </w:trPr>
        <w:tc>
          <w:tcPr>
            <w:tcW w:w="1975" w:type="dxa"/>
            <w:shd w:val="clear" w:color="auto" w:fill="auto"/>
            <w:tcMar>
              <w:top w:w="100" w:type="dxa"/>
              <w:left w:w="100" w:type="dxa"/>
              <w:bottom w:w="100" w:type="dxa"/>
              <w:right w:w="100" w:type="dxa"/>
            </w:tcMar>
          </w:tcPr>
          <w:p w14:paraId="7946D6B3"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III</w:t>
            </w:r>
          </w:p>
        </w:tc>
        <w:tc>
          <w:tcPr>
            <w:tcW w:w="6946" w:type="dxa"/>
            <w:shd w:val="clear" w:color="auto" w:fill="auto"/>
            <w:tcMar>
              <w:top w:w="100" w:type="dxa"/>
              <w:left w:w="100" w:type="dxa"/>
              <w:bottom w:w="100" w:type="dxa"/>
              <w:right w:w="100" w:type="dxa"/>
            </w:tcMar>
          </w:tcPr>
          <w:p w14:paraId="2DA77881" w14:textId="77777777" w:rsidR="004A0DB2" w:rsidRPr="000A3AFD" w:rsidRDefault="00394CF5" w:rsidP="00241C65">
            <w:pPr>
              <w:spacing w:line="360" w:lineRule="auto"/>
              <w:ind w:left="500"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744686">
        <w:trPr>
          <w:trHeight w:val="269"/>
        </w:trPr>
        <w:tc>
          <w:tcPr>
            <w:tcW w:w="1975" w:type="dxa"/>
            <w:shd w:val="clear" w:color="auto" w:fill="auto"/>
            <w:tcMar>
              <w:top w:w="100" w:type="dxa"/>
              <w:left w:w="100" w:type="dxa"/>
              <w:bottom w:w="100" w:type="dxa"/>
              <w:right w:w="100" w:type="dxa"/>
            </w:tcMar>
          </w:tcPr>
          <w:p w14:paraId="3FE18326"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ANEXO IV</w:t>
            </w:r>
          </w:p>
        </w:tc>
        <w:tc>
          <w:tcPr>
            <w:tcW w:w="6946" w:type="dxa"/>
            <w:shd w:val="clear" w:color="auto" w:fill="auto"/>
            <w:tcMar>
              <w:top w:w="100" w:type="dxa"/>
              <w:left w:w="100" w:type="dxa"/>
              <w:bottom w:w="100" w:type="dxa"/>
              <w:right w:w="100" w:type="dxa"/>
            </w:tcMar>
          </w:tcPr>
          <w:p w14:paraId="497130BB"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744686">
        <w:trPr>
          <w:trHeight w:val="269"/>
        </w:trPr>
        <w:tc>
          <w:tcPr>
            <w:tcW w:w="1975" w:type="dxa"/>
            <w:shd w:val="clear" w:color="auto" w:fill="auto"/>
            <w:tcMar>
              <w:top w:w="100" w:type="dxa"/>
              <w:left w:w="100" w:type="dxa"/>
              <w:bottom w:w="100" w:type="dxa"/>
              <w:right w:w="100" w:type="dxa"/>
            </w:tcMar>
          </w:tcPr>
          <w:p w14:paraId="2CD59859" w14:textId="13A37041"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lastRenderedPageBreak/>
              <w:t>ANEXO V</w:t>
            </w:r>
          </w:p>
        </w:tc>
        <w:tc>
          <w:tcPr>
            <w:tcW w:w="6946" w:type="dxa"/>
            <w:shd w:val="clear" w:color="auto" w:fill="auto"/>
            <w:tcMar>
              <w:top w:w="100" w:type="dxa"/>
              <w:left w:w="100" w:type="dxa"/>
              <w:bottom w:w="100" w:type="dxa"/>
              <w:right w:w="100" w:type="dxa"/>
            </w:tcMar>
          </w:tcPr>
          <w:p w14:paraId="19426B19" w14:textId="7579A76C"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r w:rsidR="00BC3852" w:rsidRPr="000A3AFD" w14:paraId="17E023C7" w14:textId="77777777" w:rsidTr="00744686">
        <w:trPr>
          <w:trHeight w:val="269"/>
        </w:trPr>
        <w:tc>
          <w:tcPr>
            <w:tcW w:w="1975" w:type="dxa"/>
            <w:shd w:val="clear" w:color="auto" w:fill="auto"/>
            <w:tcMar>
              <w:top w:w="100" w:type="dxa"/>
              <w:left w:w="100" w:type="dxa"/>
              <w:bottom w:w="100" w:type="dxa"/>
              <w:right w:w="100" w:type="dxa"/>
            </w:tcMar>
          </w:tcPr>
          <w:p w14:paraId="140D54DF" w14:textId="2EB00C10" w:rsidR="00BC3852" w:rsidRPr="00E8399C" w:rsidRDefault="00BC3852" w:rsidP="00241C65">
            <w:pPr>
              <w:spacing w:line="360" w:lineRule="auto"/>
              <w:ind w:left="500"/>
              <w:contextualSpacing w:val="0"/>
              <w:jc w:val="both"/>
              <w:rPr>
                <w:rFonts w:ascii="Calibri" w:hAnsi="Calibri" w:cs="Times New Roman"/>
              </w:rPr>
            </w:pPr>
            <w:r w:rsidRPr="00E8399C">
              <w:rPr>
                <w:rFonts w:ascii="Calibri" w:hAnsi="Calibri" w:cs="Times New Roman"/>
              </w:rPr>
              <w:t>ANEXO V</w:t>
            </w:r>
            <w:r w:rsidR="00355B6B" w:rsidRPr="00E8399C">
              <w:rPr>
                <w:rFonts w:ascii="Calibri" w:hAnsi="Calibri" w:cs="Times New Roman"/>
              </w:rPr>
              <w:t>I</w:t>
            </w:r>
          </w:p>
        </w:tc>
        <w:tc>
          <w:tcPr>
            <w:tcW w:w="6946" w:type="dxa"/>
            <w:shd w:val="clear" w:color="auto" w:fill="auto"/>
            <w:tcMar>
              <w:top w:w="100" w:type="dxa"/>
              <w:left w:w="100" w:type="dxa"/>
              <w:bottom w:w="100" w:type="dxa"/>
              <w:right w:w="100" w:type="dxa"/>
            </w:tcMar>
          </w:tcPr>
          <w:p w14:paraId="5E7DB6F1" w14:textId="038EB07F" w:rsidR="00BC3852" w:rsidRPr="00E8399C" w:rsidRDefault="00E8399C" w:rsidP="00241C65">
            <w:pPr>
              <w:spacing w:line="360" w:lineRule="auto"/>
              <w:ind w:left="500"/>
              <w:contextualSpacing w:val="0"/>
              <w:jc w:val="both"/>
              <w:rPr>
                <w:rFonts w:ascii="Calibri" w:hAnsi="Calibri" w:cs="Times New Roman"/>
              </w:rPr>
            </w:pPr>
            <w:r w:rsidRPr="00E8399C">
              <w:rPr>
                <w:rFonts w:ascii="Calibri" w:hAnsi="Calibri" w:cs="Times New Roman"/>
              </w:rPr>
              <w:t>Minuta de Contrato de Comodato</w:t>
            </w:r>
          </w:p>
        </w:tc>
      </w:tr>
    </w:tbl>
    <w:p w14:paraId="7F014CA3" w14:textId="77777777" w:rsidR="004A0DB2" w:rsidRPr="000A3AFD" w:rsidRDefault="004A0DB2" w:rsidP="00241C65">
      <w:pPr>
        <w:pStyle w:val="PargrafodaLista"/>
        <w:spacing w:line="360" w:lineRule="auto"/>
        <w:ind w:left="495"/>
        <w:contextualSpacing w:val="0"/>
        <w:jc w:val="both"/>
        <w:rPr>
          <w:rFonts w:ascii="Calibri" w:hAnsi="Calibri" w:cs="Times New Roman"/>
        </w:rPr>
      </w:pPr>
    </w:p>
    <w:p w14:paraId="6FE6036C" w14:textId="6C4708A2" w:rsidR="00744686" w:rsidRPr="000A3AFD" w:rsidRDefault="0074468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4</w:t>
      </w:r>
      <w:r w:rsidRPr="000A3AFD">
        <w:rPr>
          <w:rFonts w:ascii="Calibri" w:hAnsi="Calibri" w:cs="Times New Roman"/>
        </w:rPr>
        <w:t>. O objeto da licitação admite</w:t>
      </w:r>
      <w:r w:rsidRPr="000A3AFD">
        <w:rPr>
          <w:rFonts w:ascii="Calibri" w:hAnsi="Calibri" w:cs="Times New Roman"/>
          <w:b/>
        </w:rPr>
        <w:t xml:space="preserve"> </w:t>
      </w:r>
      <w:r w:rsidRPr="00E8399C">
        <w:rPr>
          <w:rFonts w:ascii="Calibri" w:hAnsi="Calibri" w:cs="Times New Roman"/>
          <w:b/>
        </w:rPr>
        <w:t>EXCLUSIVIDADE DE PARTICIPAÇÃO DE MICROEMPRESA E EMPRESA DE PEQUENO PORTE PARA O ITE</w:t>
      </w:r>
      <w:r w:rsidR="00E8399C" w:rsidRPr="00E8399C">
        <w:rPr>
          <w:rFonts w:ascii="Calibri" w:hAnsi="Calibri" w:cs="Times New Roman"/>
          <w:b/>
        </w:rPr>
        <w:t>M</w:t>
      </w:r>
      <w:r w:rsidR="00AF5612" w:rsidRPr="00E8399C">
        <w:rPr>
          <w:rFonts w:ascii="Calibri" w:hAnsi="Calibri" w:cs="Times New Roman"/>
          <w:b/>
        </w:rPr>
        <w:t xml:space="preserve"> </w:t>
      </w:r>
      <w:r w:rsidR="00E8399C" w:rsidRPr="00E8399C">
        <w:rPr>
          <w:rFonts w:ascii="Calibri" w:hAnsi="Calibri" w:cs="Times New Roman"/>
          <w:b/>
        </w:rPr>
        <w:t>25</w:t>
      </w:r>
      <w:r w:rsidR="00AF5612" w:rsidRPr="00E8399C">
        <w:rPr>
          <w:rFonts w:ascii="Calibri" w:hAnsi="Calibri" w:cs="Times New Roman"/>
          <w:b/>
        </w:rPr>
        <w:t>,</w:t>
      </w:r>
      <w:r w:rsidRPr="00E8399C">
        <w:rPr>
          <w:rFonts w:ascii="Calibri" w:hAnsi="Calibri" w:cs="Times New Roman"/>
          <w:b/>
        </w:rPr>
        <w:t xml:space="preserve"> COM VALOR ATÉ R$ 80.000,00</w:t>
      </w:r>
      <w:r w:rsidR="005F1FD8" w:rsidRPr="00E8399C">
        <w:rPr>
          <w:rFonts w:ascii="Calibri" w:hAnsi="Calibri" w:cs="Times New Roman"/>
          <w:b/>
        </w:rPr>
        <w:t xml:space="preserve"> (oitenta mil reais)</w:t>
      </w:r>
      <w:r w:rsidRPr="00E8399C">
        <w:rPr>
          <w:rFonts w:ascii="Calibri" w:hAnsi="Calibri" w:cs="Times New Roman"/>
        </w:rPr>
        <w:t>,</w:t>
      </w:r>
      <w:r w:rsidRPr="000A3AFD">
        <w:rPr>
          <w:rFonts w:ascii="Calibri" w:hAnsi="Calibri" w:cs="Times New Roman"/>
        </w:rPr>
        <w:t xml:space="preserve"> conforme art. 48, I, da Lei 123/2006 e do Decreto nº 8.538 de 06 de outubro de 2015.</w:t>
      </w:r>
    </w:p>
    <w:p w14:paraId="661E29F6" w14:textId="77777777" w:rsidR="00241C65" w:rsidRPr="000A3AFD" w:rsidRDefault="00241C65" w:rsidP="00241C65">
      <w:pPr>
        <w:spacing w:line="360" w:lineRule="auto"/>
        <w:contextualSpacing w:val="0"/>
        <w:jc w:val="both"/>
        <w:rPr>
          <w:rFonts w:ascii="Calibri" w:hAnsi="Calibri" w:cs="Times New Roman"/>
        </w:rPr>
      </w:pPr>
    </w:p>
    <w:p w14:paraId="2E3CB994" w14:textId="77777777" w:rsidR="00543DBB" w:rsidRPr="000A3AFD" w:rsidRDefault="00F31B95"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xml:space="preserve">, artigo 7°, XXXIII, c/c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lastRenderedPageBreak/>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01, </w:t>
      </w:r>
      <w:r w:rsidRPr="000A3AFD">
        <w:rPr>
          <w:rFonts w:ascii="Calibri" w:hAnsi="Calibri" w:cs="Times New Roman"/>
        </w:rPr>
        <w:t>de 19 de janeiro de 2010;</w:t>
      </w:r>
    </w:p>
    <w:p w14:paraId="3034B736" w14:textId="2611418A" w:rsidR="003903DB" w:rsidRPr="000A3AFD"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71656FD3" w14:textId="77777777" w:rsidR="00241C65" w:rsidRPr="000A3AFD" w:rsidRDefault="00241C65" w:rsidP="00241C65">
      <w:pPr>
        <w:pStyle w:val="PargrafodaLista"/>
        <w:spacing w:line="360" w:lineRule="auto"/>
        <w:ind w:left="0"/>
        <w:contextualSpacing w:val="0"/>
        <w:jc w:val="both"/>
        <w:rPr>
          <w:rFonts w:ascii="Calibri" w:hAnsi="Calibri" w:cs="Times New Roman"/>
        </w:rPr>
      </w:pP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7FE7E4A3" w:rsidR="00F31B95"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r w:rsidR="00543DBB" w:rsidRPr="000A3AFD">
        <w:rPr>
          <w:rFonts w:ascii="Calibri" w:hAnsi="Calibri" w:cs="Times New Roman"/>
          <w:b/>
        </w:rPr>
        <w:t>HU</w:t>
      </w:r>
      <w:r w:rsidR="00F31B95" w:rsidRPr="000A3AFD">
        <w:rPr>
          <w:rFonts w:ascii="Calibri" w:hAnsi="Calibri" w:cs="Times New Roman"/>
          <w:b/>
        </w:rPr>
        <w:t>-</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w:t>
      </w:r>
      <w:r w:rsidR="00E8399C" w:rsidRPr="00E8399C">
        <w:rPr>
          <w:rFonts w:ascii="Calibri" w:eastAsia="Calibri" w:hAnsi="Calibri" w:cs="Times New Roman"/>
          <w:lang w:eastAsia="en-US"/>
        </w:rPr>
        <w:t xml:space="preserve">produtos para saúde, do tipo: </w:t>
      </w:r>
      <w:r w:rsidR="00E8399C" w:rsidRPr="00E8399C">
        <w:rPr>
          <w:rFonts w:ascii="Calibri" w:eastAsia="Times New Roman" w:hAnsi="Calibri" w:cs="Times New Roman"/>
          <w:b/>
          <w:lang w:eastAsia="en-US"/>
        </w:rPr>
        <w:t>INSUMOS PARA USO NA UNIDADE DE PROCESSAMENTO DE MATERIAIS ESTERILIZADOS COM A CESSÃO DE EQUIPAMENTOS EM REGIME DE COMODATO</w:t>
      </w:r>
      <w:r w:rsidR="00F31B95" w:rsidRPr="000A3AFD">
        <w:rPr>
          <w:rFonts w:ascii="Calibri" w:hAnsi="Calibri" w:cs="Times New Roman"/>
          <w:b/>
        </w:rPr>
        <w:t>, CONFORME ESPECIFICAÇÕES E QUANTIDADES CONSTANTE</w:t>
      </w:r>
      <w:r w:rsidRPr="000A3AFD">
        <w:rPr>
          <w:rFonts w:ascii="Calibri" w:hAnsi="Calibri" w:cs="Times New Roman"/>
          <w:b/>
        </w:rPr>
        <w:t>S</w:t>
      </w:r>
      <w:r w:rsidR="00F31B95" w:rsidRPr="000A3AFD">
        <w:rPr>
          <w:rFonts w:ascii="Calibri" w:hAnsi="Calibri" w:cs="Times New Roman"/>
          <w:b/>
        </w:rPr>
        <w:t xml:space="preserve"> DO </w:t>
      </w:r>
      <w:r w:rsidR="00AF5612" w:rsidRPr="00E8399C">
        <w:rPr>
          <w:rFonts w:ascii="Calibri" w:hAnsi="Calibri" w:cs="Times New Roman"/>
          <w:b/>
        </w:rPr>
        <w:t>ENCARTE A</w:t>
      </w:r>
      <w:r w:rsidR="00F31B95" w:rsidRPr="000A3AFD">
        <w:rPr>
          <w:rFonts w:ascii="Calibri" w:hAnsi="Calibri" w:cs="Times New Roman"/>
          <w:b/>
        </w:rPr>
        <w:t xml:space="preserve"> DO TERMO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1834EE41" w14:textId="4DAEB31A" w:rsidR="00EE0451" w:rsidRPr="007748E6" w:rsidRDefault="00191970" w:rsidP="00241C65">
      <w:pPr>
        <w:spacing w:line="360" w:lineRule="auto"/>
        <w:ind w:right="-20"/>
        <w:contextualSpacing w:val="0"/>
        <w:jc w:val="both"/>
        <w:rPr>
          <w:rFonts w:ascii="Calibri" w:hAnsi="Calibri" w:cs="Times New Roman"/>
          <w:b/>
          <w:bCs/>
          <w:highlight w:val="yellow"/>
        </w:rPr>
      </w:pPr>
      <w:r w:rsidRPr="00301A63">
        <w:rPr>
          <w:rFonts w:ascii="Calibri" w:hAnsi="Calibri" w:cs="Times New Roman"/>
        </w:rPr>
        <w:t>5</w:t>
      </w:r>
      <w:r w:rsidR="00543DBB" w:rsidRPr="00301A63">
        <w:rPr>
          <w:rFonts w:ascii="Calibri" w:hAnsi="Calibri" w:cs="Times New Roman"/>
        </w:rPr>
        <w:t>.2.</w:t>
      </w:r>
      <w:r w:rsidR="00543DBB" w:rsidRPr="00301A63">
        <w:rPr>
          <w:rFonts w:ascii="Calibri" w:hAnsi="Calibri" w:cs="Times New Roman"/>
          <w:b/>
        </w:rPr>
        <w:t xml:space="preserve"> </w:t>
      </w:r>
      <w:r w:rsidR="000D5BE3" w:rsidRPr="00301A63">
        <w:rPr>
          <w:rFonts w:ascii="Calibri" w:hAnsi="Calibri" w:cs="Times New Roman"/>
        </w:rPr>
        <w:t>É</w:t>
      </w:r>
      <w:r w:rsidR="00543DBB" w:rsidRPr="00301A63">
        <w:rPr>
          <w:rFonts w:ascii="Calibri" w:hAnsi="Calibri" w:cs="Times New Roman"/>
        </w:rPr>
        <w:t xml:space="preserve"> participante</w:t>
      </w:r>
      <w:r w:rsidR="00FA1281">
        <w:rPr>
          <w:rFonts w:ascii="Calibri" w:hAnsi="Calibri" w:cs="Times New Roman"/>
        </w:rPr>
        <w:t xml:space="preserve"> </w:t>
      </w:r>
      <w:r w:rsidR="00543DBB" w:rsidRPr="00301A63">
        <w:rPr>
          <w:rFonts w:ascii="Calibri" w:hAnsi="Calibri" w:cs="Times New Roman"/>
        </w:rPr>
        <w:t>o</w:t>
      </w:r>
      <w:r w:rsidR="00073C2A">
        <w:t xml:space="preserve"> </w:t>
      </w:r>
      <w:r w:rsidR="00073C2A" w:rsidRPr="008A7DD4">
        <w:rPr>
          <w:b/>
          <w:bCs/>
        </w:rPr>
        <w:t>HOSPITAL UNIVERSITARIO PROF. EDGARD SAN</w:t>
      </w:r>
      <w:r w:rsidR="007748E6">
        <w:rPr>
          <w:b/>
          <w:bCs/>
        </w:rPr>
        <w:t>TOS</w:t>
      </w:r>
      <w:r w:rsidR="00FA1281" w:rsidRPr="00FA1281">
        <w:rPr>
          <w:b/>
          <w:bCs/>
        </w:rPr>
        <w:t>/</w:t>
      </w:r>
      <w:r w:rsidR="00301A63" w:rsidRPr="00FA1281">
        <w:rPr>
          <w:b/>
          <w:bCs/>
        </w:rPr>
        <w:t>UFBA/E</w:t>
      </w:r>
      <w:r w:rsidR="00FA1281" w:rsidRPr="00FA1281">
        <w:rPr>
          <w:b/>
          <w:bCs/>
        </w:rPr>
        <w:t>EBSERH</w:t>
      </w:r>
      <w:r w:rsidR="00301A63">
        <w:t xml:space="preserve"> – </w:t>
      </w:r>
      <w:r w:rsidR="00301A63" w:rsidRPr="007748E6">
        <w:rPr>
          <w:b/>
          <w:bCs/>
        </w:rPr>
        <w:t>UASG 155907</w:t>
      </w:r>
      <w:r w:rsidR="00FA1281">
        <w:rPr>
          <w:b/>
          <w:bCs/>
        </w:rPr>
        <w:t>.</w:t>
      </w:r>
    </w:p>
    <w:p w14:paraId="4D9BE1FE" w14:textId="77777777" w:rsidR="0086727D" w:rsidRPr="000A3AFD" w:rsidRDefault="0086727D" w:rsidP="00241C65">
      <w:pPr>
        <w:spacing w:line="360" w:lineRule="auto"/>
        <w:ind w:right="-20"/>
        <w:contextualSpacing w:val="0"/>
        <w:jc w:val="both"/>
        <w:rPr>
          <w:rFonts w:ascii="Calibri" w:hAnsi="Calibr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lastRenderedPageBreak/>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.2. O cadastro no SICAF poderá ser iniciado no Portal de Compras do Governo Federal Comprasnet,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login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lastRenderedPageBreak/>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lastRenderedPageBreak/>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0A3AFD">
        <w:rPr>
          <w:rFonts w:ascii="Calibri" w:hAnsi="Calibri" w:cs="Times New Roman"/>
          <w:highlight w:val="white"/>
        </w:rPr>
        <w:t>arts</w:t>
      </w:r>
      <w:proofErr w:type="spellEnd"/>
      <w:r w:rsidR="00543DBB" w:rsidRPr="000A3AFD">
        <w:rPr>
          <w:rFonts w:ascii="Calibri" w:hAnsi="Calibri" w:cs="Times New Roman"/>
          <w:highlight w:val="white"/>
        </w:rPr>
        <w:t>. 42 a 49;</w:t>
      </w:r>
    </w:p>
    <w:p w14:paraId="0C855936" w14:textId="7E3B4D1A"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1.1</w:t>
      </w:r>
      <w:r w:rsidR="00543DBB" w:rsidRPr="000A3AFD">
        <w:rPr>
          <w:rFonts w:ascii="Calibri" w:hAnsi="Calibri" w:cs="Times New Roman"/>
          <w:highlight w:val="white"/>
        </w:rPr>
        <w:t xml:space="preserve">. Nos itens exclusivos a microempresas, empresas de pequeno porte e </w:t>
      </w:r>
      <w:r w:rsidR="00543DBB" w:rsidRPr="00E8399C">
        <w:rPr>
          <w:rFonts w:ascii="Calibri" w:hAnsi="Calibri" w:cs="Times New Roman"/>
        </w:rPr>
        <w:t>sociedades cooperativas</w:t>
      </w:r>
      <w:r w:rsidR="00543DBB" w:rsidRPr="000A3AFD">
        <w:rPr>
          <w:rFonts w:ascii="Calibri" w:hAnsi="Calibri" w:cs="Times New Roman"/>
          <w:highlight w:val="white"/>
        </w:rPr>
        <w:t>, a assinalação do campo “não” impedirá o prosseguimento no certame exclusivamente em relação àqueles assinalados;</w:t>
      </w:r>
      <w:r w:rsidR="00C56595">
        <w:rPr>
          <w:rFonts w:ascii="Calibri" w:hAnsi="Calibri" w:cs="Times New Roman"/>
          <w:highlight w:val="white"/>
        </w:rPr>
        <w:t xml:space="preserve"> </w:t>
      </w:r>
    </w:p>
    <w:p w14:paraId="72BC2EA0" w14:textId="4409E371"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1.2</w:t>
      </w:r>
      <w:r w:rsidR="00543DBB" w:rsidRPr="000A3AFD">
        <w:rPr>
          <w:rFonts w:ascii="Calibri" w:hAnsi="Calibri" w:cs="Times New Roman"/>
          <w:highlight w:val="white"/>
        </w:rPr>
        <w:t xml:space="preserve">. Nos itens não exclusivos, a assinalação do campo “não” apenas produzirá o efeito de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não ter direito ao tratamento favorecido previsto na Lei Complementar nº 123, de 2006, mesmo que microempresa, empresa de pequeno porte ou </w:t>
      </w:r>
      <w:r w:rsidR="00543DBB" w:rsidRPr="00E8399C">
        <w:rPr>
          <w:rFonts w:ascii="Calibri" w:hAnsi="Calibri" w:cs="Times New Roman"/>
        </w:rPr>
        <w:t>sociedade cooperativa</w:t>
      </w:r>
      <w:r w:rsidR="00543DBB" w:rsidRPr="000A3AFD">
        <w:rPr>
          <w:rFonts w:ascii="Calibri" w:hAnsi="Calibri" w:cs="Times New Roman"/>
          <w:highlight w:val="white"/>
        </w:rPr>
        <w:t>;</w:t>
      </w:r>
      <w:r w:rsidR="00C56595">
        <w:rPr>
          <w:rFonts w:ascii="Calibri" w:hAnsi="Calibri" w:cs="Times New Roman"/>
          <w:highlight w:val="white"/>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2</w:t>
      </w:r>
      <w:r w:rsidR="00543DBB" w:rsidRPr="000A3AFD">
        <w:rPr>
          <w:rFonts w:ascii="Calibri" w:hAnsi="Calibri" w:cs="Times New Roman"/>
        </w:rPr>
        <w:t>. Que está ciente e concorda com as condições contidas no Edital e seus anexos, que cumpre plenamente os requisitos de habilitação definidos no Edital</w:t>
      </w:r>
      <w:r w:rsidR="004A4CA1" w:rsidRPr="000A3AFD">
        <w:rPr>
          <w:rFonts w:ascii="Calibri" w:hAnsi="Calibri" w:cs="Times New Roman"/>
        </w:rPr>
        <w:t xml:space="preserve"> </w:t>
      </w:r>
      <w:r w:rsidR="004A4CA1" w:rsidRPr="000A3AFD">
        <w:rPr>
          <w:rFonts w:ascii="Calibri" w:hAnsi="Calibri"/>
          <w:color w:val="000000" w:themeColor="text1"/>
        </w:rPr>
        <w:t xml:space="preserve">e que a </w:t>
      </w:r>
      <w:r w:rsidR="004A4CA1" w:rsidRPr="000A3AFD">
        <w:rPr>
          <w:rFonts w:ascii="Calibri" w:hAnsi="Calibri"/>
          <w:color w:val="000000"/>
        </w:rPr>
        <w:t xml:space="preserve">proposta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no Sistema Comprasnet</w:t>
      </w:r>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7F98FA59" w14:textId="4A674FC6" w:rsidR="00666CF4" w:rsidRPr="000A3AFD" w:rsidRDefault="00CD4F7A" w:rsidP="00E8399C">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.6. Será concedido tratamento favorecido para as microempresas e empresas de pequeno porte, </w:t>
      </w:r>
      <w:r w:rsidR="00543DBB" w:rsidRPr="00E8399C">
        <w:rPr>
          <w:rFonts w:ascii="Calibri" w:hAnsi="Calibri" w:cs="Times New Roman"/>
        </w:rPr>
        <w:t xml:space="preserve">para as sociedades cooperativas mencionadas no artigo 34 da Lei nº 11.488, de 2007, para o agricultor familiar, o produtor rural pessoa física </w:t>
      </w:r>
      <w:r w:rsidR="00543DBB" w:rsidRPr="000A3AFD">
        <w:rPr>
          <w:rFonts w:ascii="Calibri" w:hAnsi="Calibri" w:cs="Times New Roman"/>
          <w:highlight w:val="white"/>
        </w:rPr>
        <w:t>e para o microempreendedor individual - MEI, nos limites previstos da Lei Complementar nº 123, de 2006.</w:t>
      </w:r>
      <w:r w:rsidR="00C56595">
        <w:rPr>
          <w:rFonts w:ascii="Calibri" w:hAnsi="Calibri" w:cs="Times New Roman"/>
          <w:highlight w:val="white"/>
        </w:rPr>
        <w:t xml:space="preserve"> </w:t>
      </w:r>
    </w:p>
    <w:p w14:paraId="6213ACEB" w14:textId="251BBA3B" w:rsidR="00EE0451" w:rsidRPr="00E8399C" w:rsidRDefault="00CD4F7A" w:rsidP="00241C65">
      <w:pPr>
        <w:spacing w:line="360" w:lineRule="auto"/>
        <w:contextualSpacing w:val="0"/>
        <w:jc w:val="both"/>
        <w:rPr>
          <w:rFonts w:ascii="Calibri" w:hAnsi="Calibri" w:cs="Times New Roman"/>
        </w:rPr>
      </w:pPr>
      <w:r w:rsidRPr="00E8399C">
        <w:rPr>
          <w:rFonts w:ascii="Calibri" w:hAnsi="Calibri" w:cs="Times New Roman"/>
        </w:rPr>
        <w:t>7</w:t>
      </w:r>
      <w:r w:rsidR="00543DBB" w:rsidRPr="00E8399C">
        <w:rPr>
          <w:rFonts w:ascii="Calibri" w:hAnsi="Calibri" w:cs="Times New Roman"/>
        </w:rPr>
        <w:t>.</w:t>
      </w:r>
      <w:r w:rsidR="00E8399C" w:rsidRPr="00E8399C">
        <w:rPr>
          <w:rFonts w:ascii="Calibri" w:hAnsi="Calibri" w:cs="Times New Roman"/>
        </w:rPr>
        <w:t>7</w:t>
      </w:r>
      <w:r w:rsidR="00543DBB" w:rsidRPr="00E8399C">
        <w:rPr>
          <w:rFonts w:ascii="Calibri" w:hAnsi="Calibri" w:cs="Times New Roman"/>
        </w:rPr>
        <w:t>.</w:t>
      </w:r>
      <w:r w:rsidR="00543DBB" w:rsidRPr="00E8399C">
        <w:rPr>
          <w:rFonts w:ascii="Calibri" w:hAnsi="Calibri" w:cs="Times New Roman"/>
          <w:b/>
        </w:rPr>
        <w:t xml:space="preserve"> </w:t>
      </w:r>
      <w:r w:rsidR="00AF5612" w:rsidRPr="00E8399C">
        <w:rPr>
          <w:rFonts w:ascii="Calibri" w:hAnsi="Calibri" w:cs="Times New Roman"/>
        </w:rPr>
        <w:t>O</w:t>
      </w:r>
      <w:r w:rsidR="00AF5612" w:rsidRPr="00E8399C">
        <w:rPr>
          <w:rFonts w:ascii="Calibri" w:hAnsi="Calibri" w:cs="Times New Roman"/>
          <w:b/>
        </w:rPr>
        <w:t xml:space="preserve"> </w:t>
      </w:r>
      <w:r w:rsidR="00543DBB" w:rsidRPr="00E8399C">
        <w:rPr>
          <w:rFonts w:ascii="Calibri" w:hAnsi="Calibri" w:cs="Times New Roman"/>
        </w:rPr>
        <w:t>Ite</w:t>
      </w:r>
      <w:r w:rsidR="00E8399C" w:rsidRPr="00E8399C">
        <w:rPr>
          <w:rFonts w:ascii="Calibri" w:hAnsi="Calibri" w:cs="Times New Roman"/>
        </w:rPr>
        <w:t>m</w:t>
      </w:r>
      <w:r w:rsidR="00543DBB" w:rsidRPr="00E8399C">
        <w:rPr>
          <w:rFonts w:ascii="Calibri" w:hAnsi="Calibri" w:cs="Times New Roman"/>
        </w:rPr>
        <w:t xml:space="preserve"> </w:t>
      </w:r>
      <w:r w:rsidR="00E8399C" w:rsidRPr="00E8399C">
        <w:rPr>
          <w:rFonts w:ascii="Calibri" w:hAnsi="Calibri" w:cs="Times New Roman"/>
        </w:rPr>
        <w:t>25</w:t>
      </w:r>
      <w:r w:rsidR="00AF5612" w:rsidRPr="00E8399C">
        <w:rPr>
          <w:rFonts w:ascii="Calibri" w:hAnsi="Calibri" w:cs="Times New Roman"/>
        </w:rPr>
        <w:t xml:space="preserve">, </w:t>
      </w:r>
      <w:r w:rsidR="00543DBB" w:rsidRPr="00E8399C">
        <w:rPr>
          <w:rFonts w:ascii="Calibri" w:hAnsi="Calibri" w:cs="Times New Roman"/>
        </w:rPr>
        <w:t>com valor total até R$ 80.000,00</w:t>
      </w:r>
      <w:r w:rsidR="005F1FD8" w:rsidRPr="00E8399C">
        <w:rPr>
          <w:rFonts w:ascii="Calibri" w:hAnsi="Calibri" w:cs="Times New Roman"/>
        </w:rPr>
        <w:t xml:space="preserve"> (oitenta mil reais)</w:t>
      </w:r>
      <w:r w:rsidR="00AF5612" w:rsidRPr="00E8399C">
        <w:rPr>
          <w:rFonts w:ascii="Calibri" w:hAnsi="Calibri" w:cs="Times New Roman"/>
        </w:rPr>
        <w:t>,</w:t>
      </w:r>
      <w:r w:rsidR="00543DBB" w:rsidRPr="00E8399C">
        <w:rPr>
          <w:rFonts w:ascii="Calibri" w:hAnsi="Calibri" w:cs="Times New Roman"/>
        </w:rPr>
        <w:t xml:space="preserve"> serão destinados exclusivamente à participação de licitantes microempresas ou empresas de pequeno porte, nos termos do art. 48, I, da Lei Complementar 123/2006.  </w:t>
      </w:r>
    </w:p>
    <w:p w14:paraId="711A76DB" w14:textId="77777777" w:rsidR="00576362" w:rsidRPr="000A3AFD" w:rsidRDefault="00576362" w:rsidP="00241C65">
      <w:pPr>
        <w:spacing w:line="360" w:lineRule="auto"/>
        <w:contextualSpacing w:val="0"/>
        <w:jc w:val="both"/>
        <w:rPr>
          <w:rFonts w:ascii="Calibri" w:hAnsi="Calibri" w:cs="Times New Roman"/>
          <w:color w:val="FF0000"/>
        </w:rPr>
      </w:pPr>
    </w:p>
    <w:p w14:paraId="7E280C9E" w14:textId="1D918360" w:rsidR="00EE0451" w:rsidRPr="000A3AFD"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8</w:t>
      </w:r>
      <w:r w:rsidR="00543DBB" w:rsidRPr="000A3AFD">
        <w:rPr>
          <w:rFonts w:ascii="Calibri" w:hAnsi="Calibri" w:cs="Times New Roman"/>
          <w:b/>
        </w:rPr>
        <w:t xml:space="preserve">. DA </w:t>
      </w:r>
      <w:r w:rsidR="00154554" w:rsidRPr="000A3AFD">
        <w:rPr>
          <w:rFonts w:ascii="Calibri" w:hAnsi="Calibri" w:cs="Times New Roman"/>
          <w:b/>
        </w:rPr>
        <w:t xml:space="preserve">APRESENTAÇÃO DA </w:t>
      </w:r>
      <w:r w:rsidR="00543DBB" w:rsidRPr="000A3AFD">
        <w:rPr>
          <w:rFonts w:ascii="Calibri" w:hAnsi="Calibri" w:cs="Times New Roman"/>
          <w:b/>
        </w:rPr>
        <w:t>PROPOSTA</w:t>
      </w:r>
      <w:r w:rsidR="00154554" w:rsidRPr="000A3AFD">
        <w:rPr>
          <w:rFonts w:ascii="Calibri" w:hAnsi="Calibri" w:cs="Times New Roman"/>
          <w:b/>
        </w:rPr>
        <w:t xml:space="preserve"> E DOS DOCUMENTOS DE HABILITAÇÃO</w:t>
      </w:r>
      <w:r w:rsidR="00543DBB" w:rsidRPr="000A3AFD">
        <w:rPr>
          <w:rFonts w:ascii="Calibri" w:hAnsi="Calibri" w:cs="Times New Roman"/>
          <w:b/>
        </w:rPr>
        <w:t xml:space="preserve"> E PROCEDIMENTOS DE ENVIO           </w:t>
      </w:r>
      <w:r w:rsidR="00543DBB" w:rsidRPr="000A3AFD">
        <w:rPr>
          <w:rFonts w:ascii="Calibri" w:hAnsi="Calibri" w:cs="Times New Roman"/>
          <w:b/>
        </w:rPr>
        <w:tab/>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a partir da 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75EF9997" w:rsidR="00D17B7F" w:rsidRPr="00DD28F8" w:rsidRDefault="00CD4F7A" w:rsidP="00241C65">
      <w:pPr>
        <w:spacing w:line="360" w:lineRule="auto"/>
        <w:contextualSpacing w:val="0"/>
        <w:jc w:val="both"/>
        <w:rPr>
          <w:rFonts w:ascii="Calibri" w:hAnsi="Calibri" w:cs="Times New Roman"/>
        </w:rPr>
      </w:pPr>
      <w:r w:rsidRPr="00DD28F8">
        <w:rPr>
          <w:rFonts w:ascii="Calibri" w:hAnsi="Calibri" w:cs="Times New Roman"/>
        </w:rPr>
        <w:t>8</w:t>
      </w:r>
      <w:r w:rsidR="00543DBB" w:rsidRPr="00DD28F8">
        <w:rPr>
          <w:rFonts w:ascii="Calibri" w:hAnsi="Calibri" w:cs="Times New Roman"/>
        </w:rPr>
        <w:t>.6.1.valor unitário</w:t>
      </w:r>
      <w:r w:rsidR="00986A99" w:rsidRPr="00DD28F8">
        <w:rPr>
          <w:rFonts w:ascii="Calibri" w:hAnsi="Calibri" w:cs="Times New Roman"/>
        </w:rPr>
        <w:t>.</w:t>
      </w:r>
      <w:r w:rsidR="00543DBB" w:rsidRPr="00DD28F8">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do Sistema Comprasnet</w:t>
      </w:r>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Unidade “Presidente Dutra”, situada à Rua Barão de Itapary 227, Bairro: Centro – CEP.: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lastRenderedPageBreak/>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6DEDEC81" w14:textId="65DDC50D" w:rsidR="00744686" w:rsidRDefault="0036134C" w:rsidP="00241C65">
      <w:pPr>
        <w:spacing w:line="360" w:lineRule="auto"/>
        <w:jc w:val="both"/>
        <w:rPr>
          <w:rFonts w:ascii="Calibri" w:eastAsia="Times New Roman" w:hAnsi="Calibri" w:cs="Times New Roman"/>
          <w:color w:val="0000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07DD7EC2" w14:textId="77777777" w:rsidR="00DD28F8" w:rsidRPr="000A3AFD" w:rsidRDefault="00DD28F8"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4D6DEB3C" w14:textId="0157593E"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apresentação do produto por embalagem com o quantitativo do produto ofertado;</w:t>
      </w:r>
    </w:p>
    <w:p w14:paraId="0CE6428E"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7893E852"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cotação de preços unitários e totais, por item, em moeda nacional, utilizando-se de duas casas decimais para os centavos, em algarismos</w:t>
      </w:r>
      <w:r w:rsidR="00080B90" w:rsidRPr="000A3AFD">
        <w:rPr>
          <w:rFonts w:ascii="Calibri" w:hAnsi="Calibri" w:cs="Times New Roman"/>
        </w:rPr>
        <w:t>, por extenso</w:t>
      </w:r>
      <w:r w:rsidRPr="000A3AFD">
        <w:rPr>
          <w:rFonts w:ascii="Calibri" w:hAnsi="Calibri" w:cs="Times New Roman"/>
        </w:rPr>
        <w:t xml:space="preserve"> e em moeda nacional, ou seja, em real (R$);</w:t>
      </w:r>
    </w:p>
    <w:p w14:paraId="5D448E78" w14:textId="0F0751BB"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e) </w:t>
      </w:r>
      <w:r w:rsidR="00704454" w:rsidRPr="00DD28F8">
        <w:rPr>
          <w:rFonts w:ascii="Calibri" w:hAnsi="Calibri" w:cs="Times New Roman"/>
        </w:rPr>
        <w:t xml:space="preserve">os preços cotados </w:t>
      </w:r>
      <w:r w:rsidRPr="000A3AFD">
        <w:rPr>
          <w:rFonts w:ascii="Calibri" w:hAnsi="Calibri" w:cs="Times New Roman"/>
        </w:rPr>
        <w:t>devem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A1A7506"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f) dados d</w:t>
      </w:r>
      <w:r w:rsidR="00725793" w:rsidRPr="000A3AFD">
        <w:rPr>
          <w:rFonts w:ascii="Calibri" w:hAnsi="Calibri" w:cs="Times New Roman"/>
        </w:rPr>
        <w:t>a</w:t>
      </w:r>
      <w:r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Pr="000A3AFD">
        <w:rPr>
          <w:rFonts w:ascii="Calibri" w:hAnsi="Calibri" w:cs="Times New Roman"/>
        </w:rPr>
        <w:t>;</w:t>
      </w:r>
    </w:p>
    <w:p w14:paraId="5408427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g) dados do r</w:t>
      </w:r>
      <w:r w:rsidR="00404D9E" w:rsidRPr="000A3AFD">
        <w:rPr>
          <w:rFonts w:ascii="Calibri" w:hAnsi="Calibri" w:cs="Times New Roman"/>
        </w:rPr>
        <w:t>epresentante legal</w:t>
      </w:r>
      <w:r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Pr="000A3AFD">
        <w:rPr>
          <w:rFonts w:ascii="Calibri" w:hAnsi="Calibri" w:cs="Times New Roman"/>
        </w:rPr>
        <w:t>;</w:t>
      </w:r>
    </w:p>
    <w:p w14:paraId="5BE9CC08" w14:textId="710268E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h) </w:t>
      </w:r>
      <w:r w:rsidRPr="000A3AFD">
        <w:rPr>
          <w:rFonts w:ascii="Calibri" w:hAnsi="Calibri" w:cs="Times New Roman"/>
          <w:b/>
        </w:rPr>
        <w:t>prazo de validade da proposta – não inferior a 90 (noventa) dias corridos</w:t>
      </w:r>
      <w:r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Pr="000A3AFD">
        <w:rPr>
          <w:rFonts w:ascii="Calibri" w:hAnsi="Calibri" w:cs="Times New Roman"/>
        </w:rPr>
        <w:t xml:space="preserve"> Na ausência de </w:t>
      </w:r>
      <w:r w:rsidRPr="000A3AFD">
        <w:rPr>
          <w:rFonts w:ascii="Calibri" w:hAnsi="Calibri" w:cs="Times New Roman"/>
        </w:rPr>
        <w:lastRenderedPageBreak/>
        <w:t>indicação expressa do prazo de validade, considerar-se-á tacitamente indicado o prazo de 90 (noventa) dias;</w:t>
      </w:r>
    </w:p>
    <w:p w14:paraId="334526B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i) prazo de entrega do material conforme Termo de Referência – Anexo I;</w:t>
      </w:r>
    </w:p>
    <w:p w14:paraId="7EEB5C8C"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b/>
        </w:rPr>
        <w:t>j) prazo de validade do produto: conforme estabelecido no Termo de Referência – Anexo I, contado a partir da data de entrega;</w:t>
      </w:r>
    </w:p>
    <w:p w14:paraId="456F0EF0" w14:textId="13E42341" w:rsidR="00DD28F8" w:rsidRPr="00DD28F8" w:rsidRDefault="00D17B7F" w:rsidP="00DD28F8">
      <w:pPr>
        <w:spacing w:line="360" w:lineRule="auto"/>
        <w:ind w:right="40"/>
        <w:contextualSpacing w:val="0"/>
        <w:jc w:val="both"/>
        <w:rPr>
          <w:rFonts w:ascii="Calibri" w:eastAsia="Calibri" w:hAnsi="Calibri" w:cs="Times New Roman"/>
          <w:lang w:eastAsia="en-US"/>
        </w:rPr>
      </w:pPr>
      <w:r w:rsidRPr="000A3AFD">
        <w:rPr>
          <w:rFonts w:ascii="Calibri" w:hAnsi="Calibri" w:cs="Times New Roman"/>
        </w:rPr>
        <w:t xml:space="preserve">k) </w:t>
      </w:r>
      <w:r w:rsidR="00DD28F8">
        <w:rPr>
          <w:rFonts w:ascii="Calibri" w:hAnsi="Calibri" w:cs="Times New Roman"/>
        </w:rPr>
        <w:t>t</w:t>
      </w:r>
      <w:r w:rsidR="00DD28F8" w:rsidRPr="00DD28F8">
        <w:rPr>
          <w:rFonts w:ascii="Calibri" w:eastAsia="Calibri" w:hAnsi="Calibri" w:cs="Times New Roman"/>
          <w:lang w:eastAsia="en-US"/>
        </w:rPr>
        <w:t>ermo de compromisso para cessão em regime de comodato dos equipamentos médico-hospitalares e para manutenção técnica preventiva e corretiva dos mesmos, durante a vigência da Ata de Registro de Preços e do Contrato de Comodato;</w:t>
      </w:r>
      <w:r w:rsidR="00DD28F8" w:rsidRPr="00DD28F8">
        <w:rPr>
          <w:rFonts w:ascii="Calibri" w:eastAsia="Times New Roman" w:hAnsi="Calibri" w:cs="Times New Roman"/>
          <w:lang w:eastAsia="en-US"/>
        </w:rPr>
        <w:t xml:space="preserve"> </w:t>
      </w:r>
    </w:p>
    <w:p w14:paraId="509CE142" w14:textId="246F3502" w:rsidR="00DD28F8" w:rsidRPr="00DD28F8" w:rsidRDefault="00DD28F8" w:rsidP="00DD28F8">
      <w:pPr>
        <w:spacing w:line="360" w:lineRule="auto"/>
        <w:ind w:right="40"/>
        <w:contextualSpacing w:val="0"/>
        <w:jc w:val="both"/>
        <w:rPr>
          <w:rFonts w:ascii="Calibri" w:eastAsia="Calibri" w:hAnsi="Calibri" w:cs="Times New Roman"/>
          <w:lang w:eastAsia="en-US"/>
        </w:rPr>
      </w:pPr>
      <w:r>
        <w:rPr>
          <w:rFonts w:ascii="Calibri" w:eastAsia="Calibri" w:hAnsi="Calibri" w:cs="Times New Roman"/>
          <w:lang w:eastAsia="en-US"/>
        </w:rPr>
        <w:t xml:space="preserve">l) a </w:t>
      </w:r>
      <w:r w:rsidRPr="00DD28F8">
        <w:rPr>
          <w:rFonts w:ascii="Calibri" w:eastAsia="Calibri" w:hAnsi="Calibri" w:cs="Times New Roman"/>
          <w:lang w:eastAsia="en-US"/>
        </w:rPr>
        <w:t xml:space="preserve">descrição completa dos equipamentos médico-hospitalares que serão cedidos em regime de comodato, bem como o respectivo valor unitário, valor total, quantidade, marca, fabricante, modelo, devendo ser formalizada em formulário próprio da licitante e, se importados, traduzida para língua portuguesa. Os preços dos equipamentos não servirão de parâmetros como critério de julgamento para decisão da licitante vencedora; </w:t>
      </w:r>
    </w:p>
    <w:p w14:paraId="2D7A8A2D" w14:textId="1E365DA6" w:rsidR="00DD28F8" w:rsidRPr="00DD28F8" w:rsidRDefault="00DD28F8" w:rsidP="00DD28F8">
      <w:pPr>
        <w:spacing w:line="360" w:lineRule="auto"/>
        <w:ind w:right="40"/>
        <w:contextualSpacing w:val="0"/>
        <w:jc w:val="both"/>
        <w:rPr>
          <w:rFonts w:ascii="Calibri" w:eastAsia="Calibri" w:hAnsi="Calibri" w:cs="Times New Roman"/>
          <w:lang w:eastAsia="en-US"/>
        </w:rPr>
      </w:pPr>
      <w:r>
        <w:rPr>
          <w:rFonts w:ascii="Calibri" w:eastAsia="Calibri" w:hAnsi="Calibri" w:cs="Times New Roman"/>
          <w:lang w:eastAsia="en-US"/>
        </w:rPr>
        <w:t>m) a</w:t>
      </w:r>
      <w:r w:rsidRPr="00DD28F8">
        <w:rPr>
          <w:rFonts w:ascii="Calibri" w:eastAsia="Calibri" w:hAnsi="Calibri" w:cs="Times New Roman"/>
          <w:lang w:eastAsia="en-US"/>
        </w:rPr>
        <w:t xml:space="preserve">presentar os manuais originais dos equipamentos que serão disponibilizados em regime de comodato, descrevendo, detalhadamente, os seus dados técnicos: marca, capacidade e modo de operacionalização; impressos ou digitalizados (CD ou pen drive), com uma versão em português e a relação da rede de assistência técnica autorizada; </w:t>
      </w:r>
    </w:p>
    <w:p w14:paraId="0EBCCA02" w14:textId="52E48F9C" w:rsidR="00D17B7F" w:rsidRPr="000A3AFD" w:rsidRDefault="00DD28F8" w:rsidP="00DD28F8">
      <w:pPr>
        <w:spacing w:line="360" w:lineRule="auto"/>
        <w:jc w:val="both"/>
        <w:rPr>
          <w:rFonts w:ascii="Calibri" w:hAnsi="Calibri" w:cs="Times New Roman"/>
        </w:rPr>
      </w:pPr>
      <w:r>
        <w:rPr>
          <w:rFonts w:ascii="Calibri" w:eastAsia="Calibri" w:hAnsi="Calibri" w:cs="Times New Roman"/>
          <w:lang w:eastAsia="en-US"/>
        </w:rPr>
        <w:t>n) c</w:t>
      </w:r>
      <w:r w:rsidRPr="00DD28F8">
        <w:rPr>
          <w:rFonts w:ascii="Calibri" w:eastAsia="Calibri" w:hAnsi="Calibri" w:cs="Times New Roman"/>
          <w:lang w:eastAsia="en-US"/>
        </w:rPr>
        <w:t>ronograma para manutenção preventiva e corretiva dos equipamentos que serão disponibilizados em regime de comodato</w:t>
      </w:r>
      <w:r w:rsidR="00D17B7F" w:rsidRPr="000A3AFD">
        <w:rPr>
          <w:rFonts w:ascii="Calibri" w:hAnsi="Calibri" w:cs="Times New Roman"/>
        </w:rPr>
        <w:t>.</w:t>
      </w:r>
    </w:p>
    <w:p w14:paraId="1F5077F9" w14:textId="41A10A29" w:rsidR="00182F06" w:rsidRPr="000A3AFD" w:rsidRDefault="00326812" w:rsidP="00241C65">
      <w:pPr>
        <w:spacing w:line="360" w:lineRule="auto"/>
        <w:contextualSpacing w:val="0"/>
        <w:jc w:val="both"/>
        <w:rPr>
          <w:rFonts w:ascii="Calibri" w:hAnsi="Calibri" w:cs="Times New Roman"/>
          <w:b/>
        </w:rPr>
      </w:pPr>
      <w:r w:rsidRPr="000A3AFD">
        <w:rPr>
          <w:rFonts w:ascii="Calibri" w:hAnsi="Calibri" w:cs="Times New Roman"/>
        </w:rPr>
        <w:t>8</w:t>
      </w:r>
      <w:r w:rsidR="00543DBB" w:rsidRPr="000A3AFD">
        <w:rPr>
          <w:rFonts w:ascii="Calibri" w:hAnsi="Calibri" w:cs="Times New Roman"/>
        </w:rPr>
        <w:t>.</w:t>
      </w:r>
      <w:r w:rsidR="008E2399" w:rsidRPr="000A3AFD">
        <w:rPr>
          <w:rFonts w:ascii="Calibri" w:hAnsi="Calibri" w:cs="Times New Roman"/>
        </w:rPr>
        <w:t>20</w:t>
      </w:r>
      <w:r w:rsidR="00543DBB" w:rsidRPr="000A3AFD">
        <w:rPr>
          <w:rFonts w:ascii="Calibri" w:hAnsi="Calibri" w:cs="Times New Roman"/>
        </w:rPr>
        <w:t>.</w:t>
      </w:r>
      <w:r w:rsidR="00543DBB" w:rsidRPr="000A3AFD">
        <w:rPr>
          <w:rFonts w:ascii="Calibri" w:hAnsi="Calibri" w:cs="Times New Roman"/>
          <w:b/>
        </w:rPr>
        <w:t xml:space="preserve">  </w:t>
      </w:r>
      <w:r w:rsidR="00182F06" w:rsidRPr="000A3AFD">
        <w:rPr>
          <w:rFonts w:ascii="Calibri" w:hAnsi="Calibri" w:cs="Times New Roman"/>
        </w:rPr>
        <w:t>Além da proposta, a licitante deverá encaminhar a</w:t>
      </w:r>
      <w:r w:rsidR="00182F06" w:rsidRPr="000A3AFD">
        <w:rPr>
          <w:rFonts w:ascii="Calibri" w:hAnsi="Calibri" w:cs="Times New Roman"/>
          <w:b/>
        </w:rPr>
        <w:t xml:space="preserve"> </w:t>
      </w:r>
      <w:r w:rsidR="00AF5612" w:rsidRPr="00AF5612">
        <w:rPr>
          <w:rFonts w:ascii="Calibri" w:hAnsi="Calibri" w:cs="Times New Roman"/>
          <w:b/>
        </w:rPr>
        <w:t>D</w:t>
      </w:r>
      <w:r w:rsidR="00182F06" w:rsidRPr="00AF5612">
        <w:rPr>
          <w:rFonts w:ascii="Calibri" w:hAnsi="Calibri" w:cs="Times New Roman"/>
          <w:b/>
        </w:rPr>
        <w:t xml:space="preserve">eclaração de </w:t>
      </w:r>
      <w:r w:rsidR="00AF5612" w:rsidRPr="00AF5612">
        <w:rPr>
          <w:rFonts w:ascii="Calibri" w:hAnsi="Calibri" w:cs="Times New Roman"/>
          <w:b/>
        </w:rPr>
        <w:t>S</w:t>
      </w:r>
      <w:r w:rsidR="00182F06" w:rsidRPr="00AF5612">
        <w:rPr>
          <w:rFonts w:ascii="Calibri" w:hAnsi="Calibri" w:cs="Times New Roman"/>
          <w:b/>
        </w:rPr>
        <w:t xml:space="preserve">ustentabilidade </w:t>
      </w:r>
      <w:r w:rsidR="00AF5612" w:rsidRPr="00AF5612">
        <w:rPr>
          <w:rFonts w:ascii="Calibri" w:hAnsi="Calibri" w:cs="Times New Roman"/>
          <w:b/>
        </w:rPr>
        <w:t>A</w:t>
      </w:r>
      <w:r w:rsidR="00182F06" w:rsidRPr="00AF5612">
        <w:rPr>
          <w:rFonts w:ascii="Calibri" w:hAnsi="Calibri" w:cs="Times New Roman"/>
          <w:b/>
        </w:rPr>
        <w:t>mbiental</w:t>
      </w:r>
      <w:r w:rsidR="00182F06" w:rsidRPr="000A3AFD">
        <w:rPr>
          <w:rFonts w:ascii="Calibri" w:hAnsi="Calibri" w:cs="Times New Roman"/>
        </w:rPr>
        <w:t xml:space="preserve">, conforme Modelo constante do </w:t>
      </w:r>
      <w:r w:rsidR="00AF5612" w:rsidRPr="00DD28F8">
        <w:rPr>
          <w:rFonts w:ascii="Calibri" w:hAnsi="Calibri" w:cs="Times New Roman"/>
        </w:rPr>
        <w:t xml:space="preserve">Encarte </w:t>
      </w:r>
      <w:r w:rsidR="00DD28F8" w:rsidRPr="00DD28F8">
        <w:rPr>
          <w:rFonts w:ascii="Calibri" w:hAnsi="Calibri" w:cs="Times New Roman"/>
        </w:rPr>
        <w:t>B</w:t>
      </w:r>
      <w:r w:rsidR="00AF5612" w:rsidRPr="00DD28F8">
        <w:rPr>
          <w:rFonts w:ascii="Calibri" w:hAnsi="Calibri" w:cs="Times New Roman"/>
        </w:rPr>
        <w:t xml:space="preserve"> do Termo de Referência - </w:t>
      </w:r>
      <w:r w:rsidR="00182F06" w:rsidRPr="00DD28F8">
        <w:rPr>
          <w:rFonts w:ascii="Calibri" w:hAnsi="Calibri" w:cs="Times New Roman"/>
        </w:rPr>
        <w:t>Anexo I</w:t>
      </w:r>
      <w:r w:rsidR="00AF5612" w:rsidRPr="00DD28F8">
        <w:rPr>
          <w:rFonts w:ascii="Calibri" w:hAnsi="Calibri" w:cs="Times New Roman"/>
        </w:rPr>
        <w:t xml:space="preserve">, bem como a </w:t>
      </w:r>
      <w:r w:rsidR="00AF5612" w:rsidRPr="00DD28F8">
        <w:rPr>
          <w:rFonts w:ascii="Calibri" w:hAnsi="Calibri" w:cs="Times New Roman"/>
          <w:b/>
        </w:rPr>
        <w:t xml:space="preserve">Declaração da Política de Transações com Partes Relacionadas </w:t>
      </w:r>
      <w:proofErr w:type="gramStart"/>
      <w:r w:rsidR="00AF5612" w:rsidRPr="00DD28F8">
        <w:rPr>
          <w:rFonts w:ascii="Calibri" w:hAnsi="Calibri" w:cs="Times New Roman"/>
          <w:b/>
        </w:rPr>
        <w:t xml:space="preserve">da  </w:t>
      </w:r>
      <w:proofErr w:type="spellStart"/>
      <w:r w:rsidR="00AF5612" w:rsidRPr="00DD28F8">
        <w:rPr>
          <w:rFonts w:ascii="Calibri" w:hAnsi="Calibri" w:cs="Times New Roman"/>
          <w:b/>
        </w:rPr>
        <w:t>Ebserh</w:t>
      </w:r>
      <w:proofErr w:type="spellEnd"/>
      <w:proofErr w:type="gramEnd"/>
      <w:r w:rsidR="00AF5612" w:rsidRPr="00DD28F8">
        <w:rPr>
          <w:rFonts w:ascii="Calibri" w:hAnsi="Calibri" w:cs="Times New Roman"/>
        </w:rPr>
        <w:t>, conforme Modelo constante do Anexo V</w:t>
      </w:r>
      <w:r w:rsidR="00182F06" w:rsidRPr="00DD28F8">
        <w:rPr>
          <w:rFonts w:ascii="Calibri" w:hAnsi="Calibri" w:cs="Times New Roman"/>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t xml:space="preserve">8.21. </w:t>
      </w:r>
      <w:r w:rsidR="00543DBB" w:rsidRPr="000A3AFD">
        <w:rPr>
          <w:rFonts w:ascii="Calibri" w:hAnsi="Calibri" w:cs="Times New Roman"/>
          <w:b/>
        </w:rPr>
        <w:t xml:space="preserve">Ocorrendo a participação de outro(s)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6F96CA4A" w14:textId="77777777" w:rsidR="00072BCA" w:rsidRPr="000A3AFD" w:rsidRDefault="00072BCA" w:rsidP="00072BCA">
      <w:pPr>
        <w:spacing w:line="360" w:lineRule="auto"/>
        <w:contextualSpacing w:val="0"/>
        <w:jc w:val="both"/>
        <w:rPr>
          <w:rFonts w:ascii="Calibri" w:hAnsi="Calibri" w:cs="Times New Roman"/>
        </w:rPr>
      </w:pP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ção dos valores das propostas eletrônicas 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931935C" w14:textId="77777777" w:rsidR="00241C65" w:rsidRPr="000A3AFD" w:rsidRDefault="00241C65"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5A0F8B7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imediatamente informad</w:t>
      </w:r>
      <w:r w:rsidR="00CB14CC" w:rsidRPr="000A3AFD">
        <w:rPr>
          <w:rFonts w:ascii="Calibri" w:hAnsi="Calibri" w:cs="Times New Roman"/>
        </w:rPr>
        <w:t>a</w:t>
      </w:r>
      <w:r w:rsidR="00543DBB" w:rsidRPr="000A3AFD">
        <w:rPr>
          <w:rFonts w:ascii="Calibri" w:hAnsi="Calibri" w:cs="Times New Roman"/>
        </w:rPr>
        <w:t xml:space="preserve"> do seu recebimento, horário de registro e do valor do </w:t>
      </w:r>
      <w:r w:rsidR="00543DBB" w:rsidRPr="00DD28F8">
        <w:rPr>
          <w:rFonts w:ascii="Calibri" w:hAnsi="Calibri" w:cs="Times New Roman"/>
        </w:rPr>
        <w:t>menor lance</w:t>
      </w:r>
      <w:r w:rsidR="00543DBB" w:rsidRPr="000A3AFD">
        <w:rPr>
          <w:rFonts w:ascii="Calibri" w:hAnsi="Calibri" w:cs="Times New Roman"/>
        </w:rPr>
        <w:t xml:space="preserve"> registrado, vedada a identificação d</w:t>
      </w:r>
      <w:r w:rsidR="00725793" w:rsidRPr="000A3AFD">
        <w:rPr>
          <w:rFonts w:ascii="Calibri" w:hAnsi="Calibri" w:cs="Times New Roman"/>
        </w:rPr>
        <w:t>a</w:t>
      </w:r>
      <w:r w:rsidR="00543DBB" w:rsidRPr="000A3AFD">
        <w:rPr>
          <w:rFonts w:ascii="Calibri" w:hAnsi="Calibri" w:cs="Times New Roman"/>
        </w:rPr>
        <w:t xml:space="preserve"> licitante.</w:t>
      </w:r>
    </w:p>
    <w:p w14:paraId="050AFEA0" w14:textId="2165C2B3" w:rsidR="00CC6097" w:rsidRPr="00DD28F8" w:rsidRDefault="00AB526F" w:rsidP="00CC6097">
      <w:pPr>
        <w:spacing w:line="360" w:lineRule="auto"/>
        <w:contextualSpacing w:val="0"/>
        <w:jc w:val="both"/>
        <w:rPr>
          <w:rFonts w:ascii="Calibri" w:hAnsi="Calibri" w:cs="Times New Roman"/>
          <w:color w:val="FF0000"/>
        </w:rPr>
      </w:pPr>
      <w:r w:rsidRPr="00DD28F8">
        <w:rPr>
          <w:rFonts w:ascii="Calibri" w:hAnsi="Calibri" w:cs="Times New Roman"/>
        </w:rPr>
        <w:t>10</w:t>
      </w:r>
      <w:r w:rsidR="00CC6097" w:rsidRPr="00DD28F8">
        <w:rPr>
          <w:rFonts w:ascii="Calibri" w:hAnsi="Calibri" w:cs="Times New Roman"/>
        </w:rPr>
        <w:t xml:space="preserve">.2. Na fase de lances, quando houver o </w:t>
      </w:r>
      <w:r w:rsidR="00CC6097" w:rsidRPr="00DD28F8">
        <w:rPr>
          <w:rFonts w:ascii="Calibri" w:hAnsi="Calibri" w:cs="Times New Roman"/>
          <w:b/>
        </w:rPr>
        <w:t>agrupamento de itens</w:t>
      </w:r>
      <w:r w:rsidR="00CC6097" w:rsidRPr="00DD28F8">
        <w:rPr>
          <w:rFonts w:ascii="Calibri" w:hAnsi="Calibri" w:cs="Times New Roman"/>
        </w:rPr>
        <w:t xml:space="preserve">, muito embora a classificação final seja pelo valor global do grupo, a disputa será por item. A cada lance ofertado (por item), o Sistema atualizará automaticamente o valor global do grupo sagrando-se vencedora a empresa que ofertar o menor </w:t>
      </w:r>
      <w:r w:rsidR="00CC6097" w:rsidRPr="00DD28F8">
        <w:rPr>
          <w:rFonts w:ascii="Calibri" w:hAnsi="Calibri" w:cs="Times New Roman"/>
          <w:b/>
        </w:rPr>
        <w:t>valor global do grupo</w:t>
      </w:r>
      <w:r w:rsidR="00CC6097" w:rsidRPr="00DD28F8">
        <w:rPr>
          <w:rFonts w:ascii="Calibri" w:hAnsi="Calibri" w:cs="Times New Roman"/>
        </w:rPr>
        <w:t xml:space="preserve">. Os lances serão ofertados por item e pelo </w:t>
      </w:r>
      <w:r w:rsidR="00CC6097" w:rsidRPr="00DD28F8">
        <w:rPr>
          <w:rFonts w:ascii="Calibri" w:hAnsi="Calibri" w:cs="Times New Roman"/>
          <w:b/>
        </w:rPr>
        <w:t xml:space="preserve">valor unitário (demais itens) </w:t>
      </w:r>
      <w:r w:rsidR="00CC6097" w:rsidRPr="00DD28F8">
        <w:rPr>
          <w:rFonts w:ascii="Calibri" w:hAnsi="Calibri" w:cs="Times New Roman"/>
        </w:rPr>
        <w:t xml:space="preserve">do mesmo. </w:t>
      </w:r>
    </w:p>
    <w:p w14:paraId="43413B10" w14:textId="28F1E126" w:rsidR="00EE0451" w:rsidRPr="000A3AFD" w:rsidRDefault="004A0DB2" w:rsidP="00CC6097">
      <w:pPr>
        <w:spacing w:line="360" w:lineRule="auto"/>
        <w:contextualSpacing w:val="0"/>
        <w:jc w:val="both"/>
        <w:rPr>
          <w:rFonts w:ascii="Calibri" w:hAnsi="Calibri" w:cs="Times New Roman"/>
        </w:rPr>
      </w:pPr>
      <w:r w:rsidRPr="000A3AFD">
        <w:rPr>
          <w:rFonts w:ascii="Calibri" w:hAnsi="Calibri" w:cs="Times New Roman"/>
        </w:rPr>
        <w:lastRenderedPageBreak/>
        <w:t>1</w:t>
      </w:r>
      <w:r w:rsidR="00AA262F" w:rsidRPr="000A3AFD">
        <w:rPr>
          <w:rFonts w:ascii="Calibri" w:hAnsi="Calibri" w:cs="Times New Roman"/>
        </w:rPr>
        <w:t>0</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s licitantes poderão oferecer lances sucessivos, observando o horário fixado e as regras estabelecidas neste Edital.</w:t>
      </w:r>
    </w:p>
    <w:p w14:paraId="3883BAF1" w14:textId="57EB138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 licitante somente poderá oferecer </w:t>
      </w:r>
      <w:r w:rsidR="00415C5A" w:rsidRPr="00DD28F8">
        <w:rPr>
          <w:rFonts w:ascii="Calibri" w:hAnsi="Calibri" w:cs="Times New Roman"/>
        </w:rPr>
        <w:t xml:space="preserve">valor </w:t>
      </w:r>
      <w:r w:rsidR="00543DBB" w:rsidRPr="00DD28F8">
        <w:rPr>
          <w:rFonts w:ascii="Calibri" w:hAnsi="Calibri" w:cs="Times New Roman"/>
        </w:rPr>
        <w:t>inferior</w:t>
      </w:r>
      <w:r w:rsidR="00543DBB" w:rsidRPr="000A3AFD">
        <w:rPr>
          <w:rFonts w:ascii="Calibri" w:hAnsi="Calibri" w:cs="Times New Roman"/>
        </w:rPr>
        <w:t xml:space="preserve"> ao último </w:t>
      </w:r>
      <w:r w:rsidR="00415C5A" w:rsidRPr="000A3AFD">
        <w:rPr>
          <w:rFonts w:ascii="Calibri" w:hAnsi="Calibri" w:cs="Times New Roman"/>
        </w:rPr>
        <w:t>por ele</w:t>
      </w:r>
      <w:r w:rsidR="00543DBB" w:rsidRPr="000A3AFD">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22FC1F74" w14:textId="40FB4E51"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9</w:t>
      </w:r>
      <w:r w:rsidRPr="000A3AFD">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3D4F6189" w14:textId="705945AF" w:rsidR="00B90A39" w:rsidRPr="000A3AFD" w:rsidRDefault="00B90A39" w:rsidP="00B90A39">
      <w:pPr>
        <w:spacing w:line="360" w:lineRule="auto"/>
        <w:contextualSpacing w:val="0"/>
        <w:jc w:val="both"/>
        <w:rPr>
          <w:rFonts w:ascii="Calibri" w:hAnsi="Calibri"/>
          <w:iCs/>
        </w:rPr>
      </w:pPr>
      <w:r w:rsidRPr="000A3AFD">
        <w:rPr>
          <w:rFonts w:ascii="Calibri" w:hAnsi="Calibri"/>
          <w:iCs/>
        </w:rPr>
        <w:t>10.1</w:t>
      </w:r>
      <w:r w:rsidR="001A2312" w:rsidRPr="000A3AFD">
        <w:rPr>
          <w:rFonts w:ascii="Calibri" w:hAnsi="Calibri"/>
          <w:iCs/>
        </w:rPr>
        <w:t>0</w:t>
      </w:r>
      <w:r w:rsidRPr="000A3AFD">
        <w:rPr>
          <w:rFonts w:ascii="Calibri" w:hAnsi="Calibri"/>
          <w:iCs/>
        </w:rPr>
        <w:t xml:space="preserve">. Após o término dos prazos estabelecidos nos itens anteriores, o sistema ordenará os lances segundo a ordem </w:t>
      </w:r>
      <w:r w:rsidR="00E5320A" w:rsidRPr="00DD28F8">
        <w:rPr>
          <w:rFonts w:ascii="Calibri" w:hAnsi="Calibri"/>
          <w:iCs/>
        </w:rPr>
        <w:t>crescente de valores</w:t>
      </w:r>
      <w:r w:rsidRPr="000A3AFD">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lastRenderedPageBreak/>
        <w:t>10.1</w:t>
      </w:r>
      <w:r w:rsidR="001A2312" w:rsidRPr="000A3AFD">
        <w:rPr>
          <w:rFonts w:ascii="Calibri" w:eastAsia="Times New Roman" w:hAnsi="Calibri"/>
          <w:iCs/>
        </w:rPr>
        <w:t>0</w:t>
      </w:r>
      <w:r w:rsidRPr="000A3AFD">
        <w:rPr>
          <w:rFonts w:ascii="Calibri" w:eastAsia="Times New Roman" w:hAnsi="Calibri"/>
          <w:iCs/>
        </w:rPr>
        <w:t xml:space="preserve">.1. Não havendo lance final e fechado classificado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lastRenderedPageBreak/>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2BD33F64" w:rsidR="00E736A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de Licitação, deverá ser por ele encaminhada contraproposta diretamente </w:t>
      </w:r>
      <w:r w:rsidR="00725793" w:rsidRPr="000A3AFD">
        <w:rPr>
          <w:rFonts w:ascii="Calibri" w:hAnsi="Calibri" w:cs="Times New Roman"/>
        </w:rPr>
        <w:t>à</w:t>
      </w:r>
      <w:r w:rsidR="00543DBB" w:rsidRPr="000A3AFD">
        <w:rPr>
          <w:rFonts w:ascii="Calibri" w:hAnsi="Calibri" w:cs="Times New Roman"/>
        </w:rPr>
        <w:t xml:space="preserve"> licitante que tenha apresentado o lance de </w:t>
      </w:r>
      <w:r w:rsidR="00D9519E" w:rsidRPr="00DD28F8">
        <w:rPr>
          <w:rFonts w:ascii="Calibri" w:hAnsi="Calibri" w:cs="Times New Roman"/>
        </w:rPr>
        <w:t>menor valor</w:t>
      </w:r>
      <w:r w:rsidR="00543DBB" w:rsidRPr="000A3AFD">
        <w:rPr>
          <w:rFonts w:ascii="Calibri" w:hAnsi="Calibri" w:cs="Times New Roman"/>
        </w:rPr>
        <w:t>, para que seja obtido preço melhor, observado o critério de julgamento, não se admitindo negociar condições diferentes daquelas previstas neste Edital.</w:t>
      </w:r>
    </w:p>
    <w:p w14:paraId="11E5B873" w14:textId="623399B2" w:rsidR="00563A3A"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22</w:t>
      </w:r>
      <w:r w:rsidR="00543DBB" w:rsidRPr="000A3AFD">
        <w:rPr>
          <w:rFonts w:ascii="Calibri" w:hAnsi="Calibri" w:cs="Times New Roman"/>
        </w:rPr>
        <w:t xml:space="preserve">. O Agente de Licitação poderá anunciar </w:t>
      </w:r>
      <w:r w:rsidR="00725793" w:rsidRPr="000A3AFD">
        <w:rPr>
          <w:rFonts w:ascii="Calibri" w:hAnsi="Calibri" w:cs="Times New Roman"/>
        </w:rPr>
        <w:t>a</w:t>
      </w:r>
      <w:r w:rsidR="00543DBB" w:rsidRPr="000A3AFD">
        <w:rPr>
          <w:rFonts w:ascii="Calibri" w:hAnsi="Calibri" w:cs="Times New Roman"/>
        </w:rPr>
        <w:t xml:space="preserve"> licitante vencedor</w:t>
      </w:r>
      <w:r w:rsidR="00725793" w:rsidRPr="000A3AFD">
        <w:rPr>
          <w:rFonts w:ascii="Calibri" w:hAnsi="Calibri" w:cs="Times New Roman"/>
        </w:rPr>
        <w:t>a</w:t>
      </w:r>
      <w:r w:rsidR="00543DBB" w:rsidRPr="000A3AFD">
        <w:rPr>
          <w:rFonts w:ascii="Calibri" w:hAnsi="Calibri" w:cs="Times New Roman"/>
        </w:rPr>
        <w:t xml:space="preserve"> imediatamente após o encerramento da etapa de lances da sessão pública ou, quando for o caso, após a negociação e decisão pelo Agente de Licitação acerca da aceitação do lance de </w:t>
      </w:r>
      <w:r w:rsidR="00543DBB" w:rsidRPr="00DD28F8">
        <w:rPr>
          <w:rFonts w:ascii="Calibri" w:hAnsi="Calibri" w:cs="Times New Roman"/>
        </w:rPr>
        <w:t>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41AEAF1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finais superiores ao valor máximo estabelecido pelo órgão ou entidade </w:t>
      </w:r>
      <w:r w:rsidR="003666B7" w:rsidRPr="000A3AFD">
        <w:rPr>
          <w:rFonts w:ascii="Calibri" w:hAnsi="Calibri" w:cs="Times New Roman"/>
        </w:rPr>
        <w:t>contratante.</w:t>
      </w:r>
    </w:p>
    <w:p w14:paraId="23E1E5ED" w14:textId="2FF49B00" w:rsidR="00EE0451" w:rsidRPr="00DD28F8"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725793" w:rsidRPr="00DD28F8">
        <w:rPr>
          <w:rFonts w:ascii="Calibri" w:hAnsi="Calibri" w:cs="Times New Roman"/>
        </w:rPr>
        <w:t>A</w:t>
      </w:r>
      <w:r w:rsidR="00543DBB" w:rsidRPr="00DD28F8">
        <w:rPr>
          <w:rFonts w:ascii="Calibri" w:hAnsi="Calibri" w:cs="Times New Roman"/>
        </w:rPr>
        <w:t xml:space="preserve"> licitante qualificad</w:t>
      </w:r>
      <w:r w:rsidR="00725793" w:rsidRPr="00DD28F8">
        <w:rPr>
          <w:rFonts w:ascii="Calibri" w:hAnsi="Calibri" w:cs="Times New Roman"/>
        </w:rPr>
        <w:t>a</w:t>
      </w:r>
      <w:r w:rsidR="00543DBB" w:rsidRPr="00DD28F8">
        <w:rPr>
          <w:rFonts w:ascii="Calibri" w:hAnsi="Calibri" w:cs="Times New Roman"/>
        </w:rPr>
        <w:t xml:space="preserve"> como produtor</w:t>
      </w:r>
      <w:r w:rsidR="00725793" w:rsidRPr="00DD28F8">
        <w:rPr>
          <w:rFonts w:ascii="Calibri" w:hAnsi="Calibri" w:cs="Times New Roman"/>
        </w:rPr>
        <w:t>a</w:t>
      </w:r>
      <w:r w:rsidR="00543DBB" w:rsidRPr="00DD28F8">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C56595" w:rsidRPr="00DD28F8">
        <w:rPr>
          <w:rFonts w:ascii="Calibri" w:hAnsi="Calibri" w:cs="Times New Roman"/>
        </w:rPr>
        <w:t xml:space="preserve"> </w:t>
      </w:r>
    </w:p>
    <w:p w14:paraId="2C3E88F2" w14:textId="77777777" w:rsidR="00EE0451" w:rsidRPr="000A3AFD" w:rsidRDefault="004A0DB2"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1</w:t>
      </w:r>
      <w:r w:rsidR="003A7B5C" w:rsidRPr="000A3AFD">
        <w:rPr>
          <w:rFonts w:ascii="Calibri" w:hAnsi="Calibri" w:cs="Times New Roman"/>
          <w:highlight w:val="white"/>
        </w:rPr>
        <w:t>1</w:t>
      </w:r>
      <w:r w:rsidR="00543DBB" w:rsidRPr="000A3AFD">
        <w:rPr>
          <w:rFonts w:ascii="Calibri" w:hAnsi="Calibri" w:cs="Times New Roman"/>
          <w:highlight w:val="white"/>
        </w:rPr>
        <w:t xml:space="preserve">.4. O Agente de Licitação poderá convocar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7618693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.4.1.</w:t>
      </w:r>
      <w:r w:rsidR="00543DBB" w:rsidRPr="000A3AFD">
        <w:rPr>
          <w:rFonts w:ascii="Calibri" w:hAnsi="Calibri" w:cs="Times New Roman"/>
          <w:b/>
        </w:rPr>
        <w:t xml:space="preserve"> </w:t>
      </w:r>
      <w:r w:rsidR="00543DBB" w:rsidRPr="000A3AFD">
        <w:rPr>
          <w:rFonts w:ascii="Calibri" w:hAnsi="Calibri" w:cs="Times New Roman"/>
        </w:rPr>
        <w:t>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w:t>
      </w:r>
      <w:r w:rsidR="000F7923" w:rsidRPr="000A3AFD">
        <w:rPr>
          <w:rFonts w:ascii="Calibri" w:hAnsi="Calibri" w:cs="Times New Roman"/>
        </w:rPr>
        <w:t xml:space="preserve">formalmente </w:t>
      </w:r>
      <w:r w:rsidR="00543DBB" w:rsidRPr="000A3AFD">
        <w:rPr>
          <w:rFonts w:ascii="Calibri" w:hAnsi="Calibri" w:cs="Times New Roman"/>
        </w:rPr>
        <w:t>aceita pelo Agente de Licitação.</w:t>
      </w:r>
    </w:p>
    <w:p w14:paraId="2188E00F" w14:textId="55EB1CD9"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 xml:space="preserve">Se a proposta ou o lance de </w:t>
      </w:r>
      <w:r w:rsidR="00543DBB" w:rsidRPr="00DD28F8">
        <w:rPr>
          <w:rFonts w:ascii="Calibri" w:hAnsi="Calibri" w:cs="Times New Roman"/>
        </w:rPr>
        <w:t>menor valor</w:t>
      </w:r>
      <w:r w:rsidR="00543DBB" w:rsidRPr="000A3AFD">
        <w:rPr>
          <w:rFonts w:ascii="Calibri" w:hAnsi="Calibri" w:cs="Times New Roman"/>
        </w:rPr>
        <w:t xml:space="preserve"> não for aceitável ou se </w:t>
      </w:r>
      <w:r w:rsidR="00725793" w:rsidRPr="000A3AFD">
        <w:rPr>
          <w:rFonts w:ascii="Calibri" w:hAnsi="Calibri" w:cs="Times New Roman"/>
        </w:rPr>
        <w:t>a</w:t>
      </w:r>
      <w:r w:rsidR="00543DBB" w:rsidRPr="000A3AFD">
        <w:rPr>
          <w:rFonts w:ascii="Calibri" w:hAnsi="Calibri" w:cs="Times New Roman"/>
        </w:rPr>
        <w:t xml:space="preserve">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w:t>
      </w:r>
      <w:r w:rsidR="003A7B5C" w:rsidRPr="000A3AFD">
        <w:rPr>
          <w:rFonts w:ascii="Calibri" w:hAnsi="Calibri" w:cs="Times New Roman"/>
        </w:rPr>
        <w:t>E</w:t>
      </w:r>
      <w:r w:rsidR="00543DBB" w:rsidRPr="000A3AFD">
        <w:rPr>
          <w:rFonts w:ascii="Calibri" w:hAnsi="Calibri" w:cs="Times New Roman"/>
        </w:rPr>
        <w:t>dital.</w:t>
      </w:r>
    </w:p>
    <w:p w14:paraId="1B087625" w14:textId="77777777" w:rsidR="00241C65" w:rsidRPr="000A3AFD" w:rsidRDefault="00241C65" w:rsidP="00241C65">
      <w:pPr>
        <w:spacing w:line="360" w:lineRule="auto"/>
        <w:contextualSpacing w:val="0"/>
        <w:jc w:val="both"/>
        <w:rPr>
          <w:rFonts w:ascii="Calibri" w:hAnsi="Calibri" w:cs="Times New Roman"/>
        </w:rPr>
      </w:pPr>
    </w:p>
    <w:p w14:paraId="2EA922FD"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2.</w:t>
      </w:r>
      <w:r w:rsidR="00543DBB" w:rsidRPr="000A3AFD">
        <w:rPr>
          <w:rFonts w:ascii="Calibri" w:hAnsi="Calibri" w:cs="Times New Roman"/>
          <w:b/>
        </w:rPr>
        <w:t xml:space="preserve"> DA AMOSTRA</w:t>
      </w:r>
    </w:p>
    <w:p w14:paraId="29B00A92" w14:textId="77777777" w:rsidR="00241C65" w:rsidRPr="000A3AFD" w:rsidRDefault="00241C65" w:rsidP="00241C65">
      <w:pPr>
        <w:spacing w:line="360" w:lineRule="auto"/>
        <w:contextualSpacing w:val="0"/>
        <w:jc w:val="both"/>
        <w:rPr>
          <w:rFonts w:ascii="Calibri" w:hAnsi="Calibri" w:cs="Times New Roman"/>
        </w:rPr>
      </w:pPr>
    </w:p>
    <w:p w14:paraId="61924187" w14:textId="3C85AD4E"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.1. Caso a compatibilidade com as especificações demandadas, sobretudo quanto a padrões de qualidade e desempenho, não possa ser aferida pelos meios previstos no item </w:t>
      </w:r>
      <w:r w:rsidR="003A7B5C" w:rsidRPr="000A3AFD">
        <w:rPr>
          <w:rFonts w:ascii="Calibri" w:hAnsi="Calibri" w:cs="Times New Roman"/>
        </w:rPr>
        <w:t>8</w:t>
      </w:r>
      <w:r w:rsidR="00543DBB" w:rsidRPr="000A3AFD">
        <w:rPr>
          <w:rFonts w:ascii="Calibri" w:hAnsi="Calibri" w:cs="Times New Roman"/>
        </w:rPr>
        <w:t xml:space="preserve"> deste Edital, 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amostras dos produtos ofertados para avaliação técnica que será realizada pela </w:t>
      </w:r>
      <w:r w:rsidR="00543DBB" w:rsidRPr="0004692F">
        <w:rPr>
          <w:rFonts w:ascii="Calibri" w:hAnsi="Calibri" w:cs="Times New Roman"/>
        </w:rPr>
        <w:t>Comissão de Padronização de Materiais de uso em saúde.</w:t>
      </w:r>
    </w:p>
    <w:p w14:paraId="42E8C49D" w14:textId="65E4CE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.2. </w:t>
      </w:r>
      <w:r w:rsidR="00543DBB" w:rsidRPr="000A3AFD">
        <w:rPr>
          <w:rFonts w:ascii="Calibri" w:hAnsi="Calibri" w:cs="Times New Roman"/>
          <w:b/>
        </w:rPr>
        <w:t>As amostras</w:t>
      </w:r>
      <w:r w:rsidR="00543DBB" w:rsidRPr="000A3AFD">
        <w:rPr>
          <w:rFonts w:ascii="Calibri" w:hAnsi="Calibri" w:cs="Times New Roman"/>
        </w:rPr>
        <w:t xml:space="preserve">, </w:t>
      </w:r>
      <w:r w:rsidR="00543DBB" w:rsidRPr="000A3AFD">
        <w:rPr>
          <w:rFonts w:ascii="Calibri" w:hAnsi="Calibri" w:cs="Times New Roman"/>
          <w:b/>
        </w:rPr>
        <w:t>quando solicitadas</w:t>
      </w:r>
      <w:r w:rsidR="00543DBB" w:rsidRPr="000A3AFD">
        <w:rPr>
          <w:rFonts w:ascii="Calibri" w:hAnsi="Calibri" w:cs="Times New Roman"/>
        </w:rPr>
        <w:t xml:space="preserve">, serão enviadas/postadas ao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endereçadas à Unidade de Licitação/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 xml:space="preserve">(Rua Barão de Itapary, 227, Centro, São Luís/MA, CEP: 65.020-070, das </w:t>
      </w:r>
      <w:r w:rsidR="00136BF1" w:rsidRPr="000A3AFD">
        <w:rPr>
          <w:rFonts w:ascii="Calibri" w:hAnsi="Calibri" w:cs="Times New Roman"/>
        </w:rPr>
        <w:t>0</w:t>
      </w:r>
      <w:r w:rsidR="00543DBB" w:rsidRPr="000A3AFD">
        <w:rPr>
          <w:rFonts w:ascii="Calibri" w:hAnsi="Calibri" w:cs="Times New Roman"/>
        </w:rPr>
        <w:t xml:space="preserve">8:00 às 12:00h e das 14:00 às 18:00h), a título de doação, </w:t>
      </w:r>
      <w:r w:rsidR="00543DBB" w:rsidRPr="0004692F">
        <w:rPr>
          <w:rFonts w:ascii="Calibri" w:hAnsi="Calibri" w:cs="Times New Roman"/>
          <w:b/>
        </w:rPr>
        <w:t>no prazo máximo de 03 (três) dias úteis</w:t>
      </w:r>
      <w:r w:rsidR="00543DBB" w:rsidRPr="0004692F">
        <w:rPr>
          <w:rFonts w:ascii="Calibri" w:hAnsi="Calibri" w:cs="Times New Roman"/>
        </w:rPr>
        <w:t xml:space="preserve">, </w:t>
      </w:r>
      <w:r w:rsidR="00543DBB" w:rsidRPr="0004692F">
        <w:rPr>
          <w:rFonts w:ascii="Calibri" w:hAnsi="Calibri" w:cs="Times New Roman"/>
          <w:b/>
        </w:rPr>
        <w:t>após</w:t>
      </w:r>
      <w:r w:rsidR="00543DBB" w:rsidRPr="000A3AFD">
        <w:rPr>
          <w:rFonts w:ascii="Calibri" w:hAnsi="Calibri" w:cs="Times New Roman"/>
          <w:b/>
        </w:rPr>
        <w:t xml:space="preserve"> o comunicado de convocação no sistema Comprasnet,</w:t>
      </w:r>
      <w:r w:rsidR="00543DBB" w:rsidRPr="000A3AFD">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2.1</w:t>
      </w:r>
      <w:r w:rsidR="00543DBB" w:rsidRPr="000A3AFD">
        <w:rPr>
          <w:rFonts w:ascii="Calibri" w:hAnsi="Calibri" w:cs="Times New Roman"/>
        </w:rPr>
        <w:t>. O prazo estabelecido poderá ser prorrogado mediante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6C988C2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w:t>
      </w:r>
      <w:r w:rsidR="0004692F">
        <w:rPr>
          <w:rFonts w:ascii="Calibri" w:hAnsi="Calibri" w:cs="Times New Roman"/>
        </w:rPr>
        <w:t>,</w:t>
      </w:r>
      <w:r w:rsidR="00543DBB" w:rsidRPr="000A3AFD">
        <w:rPr>
          <w:rFonts w:ascii="Calibri" w:hAnsi="Calibri" w:cs="Times New Roman"/>
        </w:rPr>
        <w:t xml:space="preserve">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 sob pena de desclassificação da proposta.</w:t>
      </w:r>
    </w:p>
    <w:p w14:paraId="3634A867" w14:textId="77777777"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77777777" w:rsidR="00EE0451" w:rsidRPr="0004692F"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4</w:t>
      </w:r>
      <w:r w:rsidR="00543DBB" w:rsidRPr="000A3AFD">
        <w:rPr>
          <w:rFonts w:ascii="Calibri" w:hAnsi="Calibri" w:cs="Times New Roman"/>
        </w:rPr>
        <w:t xml:space="preserve">. </w:t>
      </w:r>
      <w:r w:rsidR="00543DBB" w:rsidRPr="0004692F">
        <w:rPr>
          <w:rFonts w:ascii="Calibri" w:hAnsi="Calibri" w:cs="Times New Roman"/>
        </w:rPr>
        <w:t xml:space="preserve">As amostras serão encaminhadas pela Comissão de Padronização de Materiais de uso em Saúde aos setores clínicos, cirúrgicos e ambulatoriais, </w:t>
      </w:r>
      <w:r w:rsidR="00543DBB" w:rsidRPr="0004692F">
        <w:rPr>
          <w:rFonts w:ascii="Calibri" w:hAnsi="Calibri" w:cs="Times New Roman"/>
          <w:b/>
        </w:rPr>
        <w:t>sendo avaliados</w:t>
      </w:r>
      <w:r w:rsidR="00543DBB" w:rsidRPr="0004692F">
        <w:rPr>
          <w:rFonts w:ascii="Calibri" w:hAnsi="Calibri" w:cs="Times New Roman"/>
        </w:rPr>
        <w:t>: tipo de embalagem, dados de identificação, registro no Ministério da Saúde e de acordo com as legislações vigentes da ANVISA, ABNT e/ou INMETRO;</w:t>
      </w:r>
    </w:p>
    <w:p w14:paraId="27CAD74B" w14:textId="3346D705" w:rsidR="00EE0451" w:rsidRPr="0004692F" w:rsidRDefault="004A0DB2" w:rsidP="00241C65">
      <w:pPr>
        <w:spacing w:line="360" w:lineRule="auto"/>
        <w:contextualSpacing w:val="0"/>
        <w:jc w:val="both"/>
        <w:rPr>
          <w:rFonts w:ascii="Calibri" w:hAnsi="Calibri" w:cs="Times New Roman"/>
        </w:rPr>
      </w:pPr>
      <w:r w:rsidRPr="0004692F">
        <w:rPr>
          <w:rFonts w:ascii="Calibri" w:hAnsi="Calibri" w:cs="Times New Roman"/>
        </w:rPr>
        <w:t>1</w:t>
      </w:r>
      <w:r w:rsidR="003A7B5C" w:rsidRPr="0004692F">
        <w:rPr>
          <w:rFonts w:ascii="Calibri" w:hAnsi="Calibri" w:cs="Times New Roman"/>
        </w:rPr>
        <w:t>2</w:t>
      </w:r>
      <w:r w:rsidR="00543DBB" w:rsidRPr="0004692F">
        <w:rPr>
          <w:rFonts w:ascii="Calibri" w:hAnsi="Calibri" w:cs="Times New Roman"/>
        </w:rPr>
        <w:t>.</w:t>
      </w:r>
      <w:r w:rsidR="005D2EBD" w:rsidRPr="0004692F">
        <w:rPr>
          <w:rFonts w:ascii="Calibri" w:hAnsi="Calibri" w:cs="Times New Roman"/>
        </w:rPr>
        <w:t>4</w:t>
      </w:r>
      <w:r w:rsidR="00543DBB" w:rsidRPr="0004692F">
        <w:rPr>
          <w:rFonts w:ascii="Calibri" w:hAnsi="Calibri" w:cs="Times New Roman"/>
        </w:rPr>
        <w:t>.</w:t>
      </w:r>
      <w:r w:rsidR="00FC0336" w:rsidRPr="0004692F">
        <w:rPr>
          <w:rFonts w:ascii="Calibri" w:hAnsi="Calibri" w:cs="Times New Roman"/>
        </w:rPr>
        <w:t>5</w:t>
      </w:r>
      <w:r w:rsidR="00543DBB" w:rsidRPr="0004692F">
        <w:rPr>
          <w:rFonts w:ascii="Calibri" w:hAnsi="Calibri" w:cs="Times New Roman"/>
        </w:rPr>
        <w:t>.</w:t>
      </w:r>
      <w:r w:rsidR="00543DBB" w:rsidRPr="0004692F">
        <w:rPr>
          <w:rFonts w:ascii="Calibri" w:hAnsi="Calibri" w:cs="Times New Roman"/>
          <w:b/>
        </w:rPr>
        <w:t xml:space="preserve"> </w:t>
      </w:r>
      <w:r w:rsidR="00543DBB" w:rsidRPr="0004692F">
        <w:rPr>
          <w:rFonts w:ascii="Calibri" w:hAnsi="Calibri" w:cs="Times New Roman"/>
        </w:rPr>
        <w:t xml:space="preserve">As amostras entregues em desacordo com as especificações constantes do </w:t>
      </w:r>
      <w:r w:rsidR="00543DBB" w:rsidRPr="0004692F">
        <w:rPr>
          <w:rFonts w:ascii="Calibri" w:hAnsi="Calibri" w:cs="Times New Roman"/>
          <w:b/>
        </w:rPr>
        <w:t>ENCARTE A</w:t>
      </w:r>
      <w:r w:rsidR="00B206BB" w:rsidRPr="0004692F">
        <w:rPr>
          <w:rFonts w:ascii="Calibri" w:hAnsi="Calibri" w:cs="Times New Roman"/>
          <w:b/>
        </w:rPr>
        <w:t xml:space="preserve"> do Termo de Referência – Anexo I –</w:t>
      </w:r>
      <w:r w:rsidR="00543DBB" w:rsidRPr="0004692F">
        <w:rPr>
          <w:rFonts w:ascii="Calibri" w:hAnsi="Calibri" w:cs="Times New Roman"/>
        </w:rPr>
        <w:t>não serão aceitas pela Comissão de Padronização de Materiais de uso em saúde,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6</w:t>
      </w:r>
      <w:r w:rsidR="00543DBB" w:rsidRPr="000A3AFD">
        <w:rPr>
          <w:rFonts w:ascii="Calibri" w:hAnsi="Calibri" w:cs="Times New Roman"/>
        </w:rPr>
        <w:t xml:space="preserve">. As amostras deverão ser entregues sem ônus para 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No caso da(s)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Comprasnet, sem qualquer ônus ao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Após o prazo constante no subitem anterior, a destinação da(s)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3FB39CAE"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responsabilidade da </w:t>
      </w:r>
      <w:r w:rsidR="00543DBB" w:rsidRPr="0004692F">
        <w:rPr>
          <w:rFonts w:ascii="Calibri" w:hAnsi="Calibri" w:cs="Times New Roman"/>
        </w:rPr>
        <w:t xml:space="preserve">Comissão de Padronização de Materiais de uso em saúde, </w:t>
      </w:r>
      <w:r w:rsidR="00543DBB" w:rsidRPr="000A3AFD">
        <w:rPr>
          <w:rFonts w:ascii="Calibri" w:hAnsi="Calibri" w:cs="Times New Roman"/>
        </w:rPr>
        <w:t>baseado no laudo técnico emitido pelos representantes da área demandante, informando os motivos da aceitação ou recusa das amostras.</w:t>
      </w:r>
    </w:p>
    <w:p w14:paraId="7BB25C81" w14:textId="77777777"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Pr="000A3AFD" w:rsidRDefault="00241C65"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626723B5" w:rsidR="00444116" w:rsidRPr="000A3AFD"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adotados o critério de </w:t>
      </w:r>
      <w:r w:rsidR="00543DBB" w:rsidRPr="0004692F">
        <w:rPr>
          <w:rFonts w:ascii="Calibri" w:hAnsi="Calibri" w:cs="Times New Roman"/>
          <w:b/>
        </w:rPr>
        <w:t xml:space="preserve">MENOR PREÇO GLOBAL </w:t>
      </w:r>
      <w:r w:rsidR="005D2EBD" w:rsidRPr="0004692F">
        <w:rPr>
          <w:rFonts w:ascii="Calibri" w:hAnsi="Calibri" w:cs="Times New Roman"/>
          <w:b/>
        </w:rPr>
        <w:t xml:space="preserve">para o Lote 01 (itens </w:t>
      </w:r>
      <w:r w:rsidR="0004692F" w:rsidRPr="0004692F">
        <w:rPr>
          <w:rFonts w:ascii="Calibri" w:hAnsi="Calibri" w:cs="Times New Roman"/>
          <w:b/>
        </w:rPr>
        <w:t>01</w:t>
      </w:r>
      <w:r w:rsidR="005D2EBD" w:rsidRPr="0004692F">
        <w:rPr>
          <w:rFonts w:ascii="Calibri" w:hAnsi="Calibri" w:cs="Times New Roman"/>
          <w:b/>
        </w:rPr>
        <w:t xml:space="preserve"> a </w:t>
      </w:r>
      <w:r w:rsidR="0004692F" w:rsidRPr="0004692F">
        <w:rPr>
          <w:rFonts w:ascii="Calibri" w:hAnsi="Calibri" w:cs="Times New Roman"/>
          <w:b/>
        </w:rPr>
        <w:t>10</w:t>
      </w:r>
      <w:r w:rsidR="005D2EBD" w:rsidRPr="0004692F">
        <w:rPr>
          <w:rFonts w:ascii="Calibri" w:hAnsi="Calibri" w:cs="Times New Roman"/>
          <w:b/>
        </w:rPr>
        <w:t>); Lote 02 (itens 11 a 1</w:t>
      </w:r>
      <w:r w:rsidR="0004692F" w:rsidRPr="0004692F">
        <w:rPr>
          <w:rFonts w:ascii="Calibri" w:hAnsi="Calibri" w:cs="Times New Roman"/>
          <w:b/>
        </w:rPr>
        <w:t>5</w:t>
      </w:r>
      <w:r w:rsidR="005D2EBD" w:rsidRPr="0004692F">
        <w:rPr>
          <w:rFonts w:ascii="Calibri" w:hAnsi="Calibri" w:cs="Times New Roman"/>
          <w:b/>
        </w:rPr>
        <w:t>)</w:t>
      </w:r>
      <w:r w:rsidR="0004692F" w:rsidRPr="0004692F">
        <w:rPr>
          <w:rFonts w:ascii="Calibri" w:hAnsi="Calibri" w:cs="Times New Roman"/>
          <w:b/>
        </w:rPr>
        <w:t>; Lote 03 (itens 16 a 19); Lote 04 (itens 20 a 22); Lote 05 (itens 28 a 30); Lote 06 (itens 45 a 50); Lote 07 (itens 51 a 52); Lote 08 (itens 53 a 57); Lote 09 (itens 60 a 63); Lote 10 (itens 68 a 72); Lote 11 (itens 78 a 81)</w:t>
      </w:r>
      <w:r w:rsidR="005D2EBD" w:rsidRPr="0004692F">
        <w:rPr>
          <w:rFonts w:ascii="Calibri" w:hAnsi="Calibri" w:cs="Times New Roman"/>
          <w:b/>
        </w:rPr>
        <w:t xml:space="preserve"> </w:t>
      </w:r>
      <w:r w:rsidR="00543DBB" w:rsidRPr="0004692F">
        <w:rPr>
          <w:rFonts w:ascii="Calibri" w:hAnsi="Calibri" w:cs="Times New Roman"/>
          <w:b/>
        </w:rPr>
        <w:t>E MENOR PREÇO POR ITEM</w:t>
      </w:r>
      <w:r w:rsidR="005D2EBD" w:rsidRPr="0004692F">
        <w:rPr>
          <w:rFonts w:ascii="Calibri" w:hAnsi="Calibri" w:cs="Times New Roman"/>
          <w:b/>
        </w:rPr>
        <w:t xml:space="preserve"> PARA OS DEMAIS</w:t>
      </w:r>
      <w:r w:rsidR="00543DBB" w:rsidRPr="0004692F">
        <w:rPr>
          <w:rFonts w:ascii="Calibri" w:hAnsi="Calibri" w:cs="Times New Roman"/>
        </w:rPr>
        <w:t>,</w:t>
      </w:r>
      <w:r w:rsidR="00543DBB" w:rsidRPr="000A3AFD">
        <w:rPr>
          <w:rFonts w:ascii="Calibri" w:hAnsi="Calibri" w:cs="Times New Roman"/>
        </w:rPr>
        <w:t xml:space="preserve"> desde que atendidos os requisitos do Edital</w:t>
      </w:r>
      <w:r w:rsidR="005D2EBD" w:rsidRPr="000A3AFD">
        <w:rPr>
          <w:rFonts w:ascii="Calibri" w:hAnsi="Calibri" w:cs="Times New Roman"/>
        </w:rPr>
        <w:t xml:space="preserve"> e </w:t>
      </w:r>
      <w:r w:rsidR="00444116" w:rsidRPr="000A3AFD">
        <w:rPr>
          <w:rFonts w:ascii="Calibri" w:eastAsia="Times New Roman" w:hAnsi="Calibri" w:cs="Times New Roman"/>
          <w:color w:val="000000"/>
        </w:rPr>
        <w:t xml:space="preserve">observado o disposto no subitem </w:t>
      </w:r>
      <w:r w:rsidR="00444116" w:rsidRPr="0004692F">
        <w:rPr>
          <w:rFonts w:ascii="Calibri" w:eastAsia="Times New Roman" w:hAnsi="Calibri" w:cs="Times New Roman"/>
          <w:color w:val="000000"/>
        </w:rPr>
        <w:t>3.</w:t>
      </w:r>
      <w:r w:rsidR="0004692F">
        <w:rPr>
          <w:rFonts w:ascii="Calibri" w:eastAsia="Times New Roman" w:hAnsi="Calibri" w:cs="Times New Roman"/>
          <w:color w:val="000000"/>
        </w:rPr>
        <w:t>7</w:t>
      </w:r>
      <w:r w:rsidR="00444116" w:rsidRPr="000A3AFD">
        <w:rPr>
          <w:rFonts w:ascii="Calibri" w:eastAsia="Times New Roman" w:hAnsi="Calibri" w:cs="Times New Roman"/>
          <w:color w:val="000000"/>
        </w:rPr>
        <w:t xml:space="preserve"> do Termo de Referência – Anexo I, sendo aceito até duas casas decimais, com valor unitário exato (sem dízimas).</w:t>
      </w:r>
    </w:p>
    <w:p w14:paraId="3448903A" w14:textId="29D1AF05"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.2. Constatada que a proposta de </w:t>
      </w:r>
      <w:r w:rsidR="00543DBB" w:rsidRPr="0004692F">
        <w:rPr>
          <w:rFonts w:ascii="Calibri" w:hAnsi="Calibri" w:cs="Times New Roman"/>
        </w:rPr>
        <w:t>menor preço</w:t>
      </w:r>
      <w:r w:rsidR="00543DBB" w:rsidRPr="000A3AFD">
        <w:rPr>
          <w:rFonts w:ascii="Calibri" w:hAnsi="Calibri" w:cs="Times New Roman"/>
        </w:rPr>
        <w:t xml:space="preserve"> atende às exigências fixadas neste Edital, o Agente de Licitação examinará as exigências de habilitação, conforme descritos no </w:t>
      </w:r>
      <w:r w:rsidR="00543DBB" w:rsidRPr="000A3AFD">
        <w:rPr>
          <w:rFonts w:ascii="Calibri" w:hAnsi="Calibri" w:cs="Times New Roman"/>
          <w:b/>
        </w:rPr>
        <w:t>item 1</w:t>
      </w:r>
      <w:r w:rsidR="00307B8D" w:rsidRPr="000A3AFD">
        <w:rPr>
          <w:rFonts w:ascii="Calibri" w:hAnsi="Calibri" w:cs="Times New Roman"/>
          <w:b/>
        </w:rPr>
        <w:t>5</w:t>
      </w:r>
      <w:r w:rsidR="00543DBB" w:rsidRPr="000A3AFD">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 Não sendo aceitável a proposta ou caso </w:t>
      </w:r>
      <w:r w:rsidR="00725793" w:rsidRPr="000A3AFD">
        <w:rPr>
          <w:rFonts w:ascii="Calibri" w:hAnsi="Calibri" w:cs="Times New Roman"/>
        </w:rPr>
        <w:t>a</w:t>
      </w:r>
      <w:r w:rsidR="00543DBB" w:rsidRPr="000A3AFD">
        <w:rPr>
          <w:rFonts w:ascii="Calibri" w:hAnsi="Calibri" w:cs="Times New Roman"/>
        </w:rPr>
        <w:t xml:space="preserve">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Pr="000A3AFD" w:rsidRDefault="00576362"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04692F" w:rsidRDefault="00495C26" w:rsidP="00241C65">
      <w:pPr>
        <w:spacing w:line="360" w:lineRule="auto"/>
        <w:contextualSpacing w:val="0"/>
        <w:jc w:val="both"/>
        <w:rPr>
          <w:rFonts w:ascii="Calibri" w:hAnsi="Calibri" w:cs="Times New Roman"/>
        </w:rPr>
      </w:pPr>
      <w:r w:rsidRPr="000A3AFD">
        <w:rPr>
          <w:rFonts w:ascii="Calibri" w:hAnsi="Calibri" w:cs="Times New Roman"/>
        </w:rPr>
        <w:t>14.1. Os preços estimados foram obtidos por meio de Pesquisa de Preços realizada pela Unid</w:t>
      </w:r>
      <w:r w:rsidR="00A457FF" w:rsidRPr="000A3AFD">
        <w:rPr>
          <w:rFonts w:ascii="Calibri" w:hAnsi="Calibri" w:cs="Times New Roman"/>
        </w:rPr>
        <w:t xml:space="preserve">ade de Compras do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A457FF" w:rsidRPr="000A3AFD">
        <w:rPr>
          <w:rFonts w:ascii="Calibri" w:hAnsi="Calibri" w:cs="Times New Roman"/>
        </w:rPr>
        <w:t xml:space="preserve">, </w:t>
      </w:r>
      <w:r w:rsidR="00A457FF" w:rsidRPr="0004692F">
        <w:rPr>
          <w:rFonts w:ascii="Calibri" w:hAnsi="Calibri" w:cs="Times New Roman"/>
        </w:rPr>
        <w:t xml:space="preserve">servindo apenas de subsídios ao Agente de Licitação para negociação 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04692F">
        <w:rPr>
          <w:rFonts w:ascii="Calibri" w:hAnsi="Calibri" w:cs="Times New Roman"/>
        </w:rPr>
        <w:t xml:space="preserve">14.2. O </w:t>
      </w:r>
      <w:r w:rsidR="00F8363F" w:rsidRPr="0004692F">
        <w:rPr>
          <w:rFonts w:ascii="Calibri" w:hAnsi="Calibri" w:cs="Times New Roman"/>
        </w:rPr>
        <w:t>HU-</w:t>
      </w:r>
      <w:proofErr w:type="spellStart"/>
      <w:r w:rsidR="00F8363F" w:rsidRPr="0004692F">
        <w:rPr>
          <w:rFonts w:ascii="Calibri" w:hAnsi="Calibri" w:cs="Times New Roman"/>
        </w:rPr>
        <w:t>Ufma</w:t>
      </w:r>
      <w:proofErr w:type="spellEnd"/>
      <w:r w:rsidR="00F8363F" w:rsidRPr="0004692F">
        <w:rPr>
          <w:rFonts w:ascii="Calibri" w:hAnsi="Calibri" w:cs="Times New Roman"/>
        </w:rPr>
        <w:t>/</w:t>
      </w:r>
      <w:proofErr w:type="spellStart"/>
      <w:r w:rsidR="00F8363F" w:rsidRPr="0004692F">
        <w:rPr>
          <w:rFonts w:ascii="Calibri" w:hAnsi="Calibri" w:cs="Times New Roman"/>
        </w:rPr>
        <w:t>Ebserh</w:t>
      </w:r>
      <w:proofErr w:type="spellEnd"/>
      <w:r w:rsidR="00F8363F" w:rsidRPr="0004692F">
        <w:rPr>
          <w:rFonts w:ascii="Calibri" w:hAnsi="Calibri" w:cs="Times New Roman"/>
        </w:rPr>
        <w:t xml:space="preserve"> </w:t>
      </w:r>
      <w:r w:rsidRPr="0004692F">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04692F">
        <w:rPr>
          <w:rFonts w:ascii="Calibri" w:hAnsi="Calibri" w:cs="Times New Roman"/>
        </w:rPr>
        <w:t>Ebserh</w:t>
      </w:r>
      <w:proofErr w:type="spellEnd"/>
      <w:r w:rsidRPr="0004692F">
        <w:rPr>
          <w:rFonts w:ascii="Calibri" w:hAnsi="Calibri" w:cs="Times New Roman"/>
        </w:rPr>
        <w:t xml:space="preserve"> e Lei nº. 13.303/2016.</w:t>
      </w:r>
    </w:p>
    <w:p w14:paraId="53CA50D9" w14:textId="77777777" w:rsidR="00241C65" w:rsidRPr="000A3AFD" w:rsidRDefault="00241C65"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2518AA5" w14:textId="4304B85F"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2879BC84" w:rsidR="0082587E" w:rsidRDefault="0082587E" w:rsidP="0082587E">
      <w:pPr>
        <w:spacing w:line="360" w:lineRule="auto"/>
        <w:jc w:val="both"/>
        <w:rPr>
          <w:rFonts w:ascii="Calibri" w:hAnsi="Calibri" w:cs="Times New Roman"/>
        </w:rPr>
      </w:pPr>
      <w:r>
        <w:rPr>
          <w:rFonts w:ascii="Calibri" w:hAnsi="Calibri" w:cs="Times New Roman"/>
        </w:rPr>
        <w:t xml:space="preserve">15.4.1.7. </w:t>
      </w:r>
      <w:r w:rsidRPr="0004692F">
        <w:rPr>
          <w:rFonts w:ascii="Calibri" w:hAnsi="Calibri" w:cs="Times New Roman"/>
        </w:rPr>
        <w:t xml:space="preserve">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72F06FF3" w14:textId="77777777" w:rsidR="00241C65" w:rsidRPr="000A3AFD" w:rsidRDefault="00241C65" w:rsidP="00241C65">
      <w:pPr>
        <w:spacing w:line="360" w:lineRule="auto"/>
        <w:contextualSpacing w:val="0"/>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09DC0910" w14:textId="0618C197" w:rsidR="0004692F" w:rsidRDefault="00576362" w:rsidP="00241C65">
      <w:pPr>
        <w:spacing w:line="360" w:lineRule="auto"/>
        <w:contextualSpacing w:val="0"/>
        <w:jc w:val="both"/>
        <w:rPr>
          <w:rFonts w:ascii="Calibri" w:hAnsi="Calibri" w:cs="Times New Roman"/>
        </w:rPr>
      </w:pPr>
      <w:r w:rsidRPr="00576362">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lastRenderedPageBreak/>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a qual será exigida somente no caso d</w:t>
      </w:r>
      <w:r w:rsidR="00BC65FA" w:rsidRPr="000A3AFD">
        <w:rPr>
          <w:rFonts w:ascii="Calibri" w:hAnsi="Calibri" w:cs="Times New Roman"/>
        </w:rPr>
        <w:t>a</w:t>
      </w:r>
      <w:r w:rsidR="00543DBB" w:rsidRPr="000A3AFD">
        <w:rPr>
          <w:rFonts w:ascii="Calibri" w:hAnsi="Calibri" w:cs="Times New Roman"/>
        </w:rPr>
        <w:t xml:space="preserve"> licitante apresentar resultado igual ou inferior a 1 (um) em qualquer dos índices de liquidez geral, liquidez corrente e solvência geral, </w:t>
      </w:r>
      <w:r w:rsidR="00C56595" w:rsidRPr="004A7762">
        <w:rPr>
          <w:rFonts w:ascii="Calibri" w:hAnsi="Calibri" w:cs="Times New Roman"/>
        </w:rPr>
        <w:t>conforme art. 24 da IN SEGES/MP nº. 03/2018, de 26 de 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04692F">
        <w:rPr>
          <w:rFonts w:ascii="Calibri" w:hAnsi="Calibri" w:cs="Times New Roman"/>
          <w:b/>
        </w:rPr>
        <w:t>1</w:t>
      </w:r>
      <w:r w:rsidR="00E3206F" w:rsidRPr="0004692F">
        <w:rPr>
          <w:rFonts w:ascii="Calibri" w:hAnsi="Calibri" w:cs="Times New Roman"/>
          <w:b/>
        </w:rPr>
        <w:t>5</w:t>
      </w:r>
      <w:r w:rsidR="00543DBB" w:rsidRPr="0004692F">
        <w:rPr>
          <w:rFonts w:ascii="Calibri" w:hAnsi="Calibri" w:cs="Times New Roman"/>
          <w:b/>
        </w:rPr>
        <w:t>.4.4. Qualificação Técnica</w:t>
      </w:r>
      <w:r w:rsidR="00543DBB" w:rsidRPr="000A3AFD">
        <w:rPr>
          <w:rFonts w:ascii="Calibri" w:hAnsi="Calibri" w:cs="Times New Roman"/>
          <w:b/>
        </w:rPr>
        <w:t xml:space="preserve"> </w:t>
      </w:r>
    </w:p>
    <w:p w14:paraId="0F1276C6" w14:textId="17EDE950" w:rsidR="00072BCA" w:rsidRPr="000A3AFD" w:rsidRDefault="00072BCA" w:rsidP="00072BCA">
      <w:pPr>
        <w:spacing w:line="360" w:lineRule="auto"/>
        <w:contextualSpacing w:val="0"/>
        <w:jc w:val="both"/>
        <w:rPr>
          <w:rFonts w:ascii="Calibri" w:hAnsi="Calibri" w:cs="Times New Roman"/>
        </w:rPr>
      </w:pPr>
      <w:r w:rsidRPr="000A3AFD">
        <w:rPr>
          <w:rFonts w:ascii="Calibri" w:hAnsi="Calibri" w:cs="Times New Roman"/>
        </w:rPr>
        <w:t xml:space="preserve">15.4.4.1. Os documentos de Qualificação Técnica da licitante estão </w:t>
      </w:r>
      <w:proofErr w:type="gramStart"/>
      <w:r w:rsidRPr="000A3AFD">
        <w:rPr>
          <w:rFonts w:ascii="Calibri" w:hAnsi="Calibri" w:cs="Times New Roman"/>
        </w:rPr>
        <w:t>relacionadas</w:t>
      </w:r>
      <w:proofErr w:type="gramEnd"/>
      <w:r w:rsidRPr="000A3AFD">
        <w:rPr>
          <w:rFonts w:ascii="Calibri" w:hAnsi="Calibri" w:cs="Times New Roman"/>
        </w:rPr>
        <w:t xml:space="preserve"> no </w:t>
      </w:r>
      <w:r w:rsidRPr="0004692F">
        <w:rPr>
          <w:rFonts w:ascii="Calibri" w:hAnsi="Calibri" w:cs="Times New Roman"/>
        </w:rPr>
        <w:t xml:space="preserve">Item </w:t>
      </w:r>
      <w:r w:rsidR="0004692F">
        <w:rPr>
          <w:rFonts w:ascii="Calibri" w:hAnsi="Calibri" w:cs="Times New Roman"/>
        </w:rPr>
        <w:t>06</w:t>
      </w:r>
      <w:r w:rsidRPr="000A3AFD">
        <w:rPr>
          <w:rFonts w:ascii="Calibri" w:hAnsi="Calibri" w:cs="Times New Roman"/>
        </w:rPr>
        <w:t xml:space="preserve"> do Termo de Referência - Anexo I.</w:t>
      </w:r>
    </w:p>
    <w:p w14:paraId="4FA2C480" w14:textId="77777777" w:rsidR="00AC36A0" w:rsidRDefault="00AC36A0" w:rsidP="00241C65">
      <w:pPr>
        <w:spacing w:line="360" w:lineRule="auto"/>
        <w:contextualSpacing w:val="0"/>
        <w:jc w:val="both"/>
        <w:rPr>
          <w:rFonts w:ascii="Calibri" w:hAnsi="Calibri" w:cs="Times New Roman"/>
        </w:rPr>
      </w:pP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.7.2. 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646BB6E0"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.7.3. Não serão aceitos protocolo de entrega ou solicitação de documentos em substituição aos documentos requeridos no presente Edital e seus anexos, </w:t>
      </w:r>
      <w:r w:rsidR="00543DBB" w:rsidRPr="0004692F">
        <w:rPr>
          <w:rFonts w:ascii="Calibri" w:hAnsi="Calibri" w:cs="Times New Roman"/>
          <w:b/>
        </w:rPr>
        <w:t xml:space="preserve">exceto em relação </w:t>
      </w:r>
      <w:r w:rsidR="0004692F" w:rsidRPr="0004692F">
        <w:rPr>
          <w:rFonts w:ascii="Calibri" w:hAnsi="Calibri" w:cs="Times New Roman"/>
          <w:b/>
        </w:rPr>
        <w:t>à alínea “e”</w:t>
      </w:r>
      <w:r w:rsidR="00543DBB" w:rsidRPr="0004692F">
        <w:rPr>
          <w:rFonts w:ascii="Calibri" w:hAnsi="Calibri" w:cs="Times New Roman"/>
          <w:b/>
        </w:rPr>
        <w:t xml:space="preserve"> e em atendimento </w:t>
      </w:r>
      <w:r w:rsidR="0004692F" w:rsidRPr="0004692F">
        <w:rPr>
          <w:rFonts w:ascii="Calibri" w:hAnsi="Calibri" w:cs="Times New Roman"/>
          <w:b/>
        </w:rPr>
        <w:t>à alínea “d” d</w:t>
      </w:r>
      <w:r w:rsidR="00543DBB" w:rsidRPr="0004692F">
        <w:rPr>
          <w:rFonts w:ascii="Calibri" w:hAnsi="Calibri" w:cs="Times New Roman"/>
          <w:b/>
        </w:rPr>
        <w:t xml:space="preserve">o subitem </w:t>
      </w:r>
      <w:r w:rsidR="0004692F" w:rsidRPr="0004692F">
        <w:rPr>
          <w:rFonts w:ascii="Calibri" w:hAnsi="Calibri" w:cs="Times New Roman"/>
          <w:b/>
        </w:rPr>
        <w:t>6</w:t>
      </w:r>
      <w:r w:rsidR="00543DBB" w:rsidRPr="0004692F">
        <w:rPr>
          <w:rFonts w:ascii="Calibri" w:hAnsi="Calibri" w:cs="Times New Roman"/>
          <w:b/>
        </w:rPr>
        <w:t>.1</w:t>
      </w:r>
      <w:r w:rsidR="00072BCA" w:rsidRPr="000A3AFD">
        <w:rPr>
          <w:rFonts w:ascii="Calibri" w:hAnsi="Calibri" w:cs="Times New Roman"/>
          <w:b/>
        </w:rPr>
        <w:t xml:space="preserve"> do Termo de Referência – Anexo I</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A documentação exigida </w:t>
      </w:r>
      <w:r w:rsidR="00543DBB" w:rsidRPr="000A3AFD">
        <w:rPr>
          <w:rFonts w:ascii="Calibri" w:hAnsi="Calibri" w:cs="Times New Roman"/>
          <w:b/>
        </w:rPr>
        <w:t>nos subitens 1</w:t>
      </w:r>
      <w:r w:rsidR="00E3206F" w:rsidRPr="000A3AFD">
        <w:rPr>
          <w:rFonts w:ascii="Calibri" w:hAnsi="Calibri" w:cs="Times New Roman"/>
          <w:b/>
        </w:rPr>
        <w:t>5</w:t>
      </w:r>
      <w:r w:rsidR="00543DBB" w:rsidRPr="000A3AFD">
        <w:rPr>
          <w:rFonts w:ascii="Calibri" w:hAnsi="Calibri" w:cs="Times New Roman"/>
          <w:b/>
        </w:rPr>
        <w:t>.4.1 a 1</w:t>
      </w:r>
      <w:r w:rsidR="00E3206F" w:rsidRPr="000A3AFD">
        <w:rPr>
          <w:rFonts w:ascii="Calibri" w:hAnsi="Calibri" w:cs="Times New Roman"/>
          <w:b/>
        </w:rPr>
        <w:t>5</w:t>
      </w:r>
      <w:r w:rsidR="00543DBB" w:rsidRPr="000A3AFD">
        <w:rPr>
          <w:rFonts w:ascii="Calibri" w:hAnsi="Calibri" w:cs="Times New Roman"/>
          <w:b/>
        </w:rPr>
        <w:t>.4.3</w:t>
      </w:r>
      <w:r w:rsidR="00543DBB" w:rsidRPr="000A3AFD">
        <w:rPr>
          <w:rFonts w:ascii="Calibri" w:hAnsi="Calibri" w:cs="Times New Roman"/>
        </w:rPr>
        <w:t xml:space="preserve"> poderá ser substituída pelo registro cadastral no Sistema de Cadastro Unificado de Fornecedores – </w:t>
      </w:r>
      <w:r w:rsidR="00543DBB" w:rsidRPr="000A3AFD">
        <w:rPr>
          <w:rFonts w:ascii="Calibri" w:hAnsi="Calibri" w:cs="Times New Roman"/>
          <w:b/>
        </w:rPr>
        <w:t xml:space="preserve">SICAF, desde que abrangido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1353A072" w:rsidR="00EE0451" w:rsidRPr="000A3AFD" w:rsidRDefault="00180B33" w:rsidP="007A1850">
      <w:pPr>
        <w:spacing w:line="360" w:lineRule="auto"/>
        <w:contextualSpacing w:val="0"/>
        <w:jc w:val="both"/>
        <w:rPr>
          <w:rFonts w:ascii="Calibri" w:hAnsi="Calibri" w:cs="Times New Roman"/>
        </w:rPr>
      </w:pPr>
      <w:r w:rsidRPr="0004692F">
        <w:rPr>
          <w:rFonts w:ascii="Calibri" w:hAnsi="Calibri" w:cs="Times New Roman"/>
        </w:rPr>
        <w:t>1</w:t>
      </w:r>
      <w:r w:rsidR="00E3206F" w:rsidRPr="0004692F">
        <w:rPr>
          <w:rFonts w:ascii="Calibri" w:hAnsi="Calibri" w:cs="Times New Roman"/>
        </w:rPr>
        <w:t>5</w:t>
      </w:r>
      <w:r w:rsidR="00543DBB" w:rsidRPr="0004692F">
        <w:rPr>
          <w:rFonts w:ascii="Calibri" w:hAnsi="Calibri" w:cs="Times New Roman"/>
        </w:rPr>
        <w:t xml:space="preserve">.10. Caso </w:t>
      </w:r>
      <w:r w:rsidR="00BC65FA" w:rsidRPr="0004692F">
        <w:rPr>
          <w:rFonts w:ascii="Calibri" w:hAnsi="Calibri" w:cs="Times New Roman"/>
        </w:rPr>
        <w:t>a</w:t>
      </w:r>
      <w:r w:rsidR="00543DBB" w:rsidRPr="0004692F">
        <w:rPr>
          <w:rFonts w:ascii="Calibri" w:hAnsi="Calibri" w:cs="Times New Roman"/>
        </w:rPr>
        <w:t xml:space="preserve"> licitante não esteja com sua</w:t>
      </w:r>
      <w:r w:rsidR="00543DBB" w:rsidRPr="000A3AFD">
        <w:rPr>
          <w:rFonts w:ascii="Calibri" w:hAnsi="Calibri" w:cs="Times New Roman"/>
        </w:rPr>
        <w:t xml:space="preserve"> Habilitação Jurídica, Regularidade Fiscal, Regularidade Trabalhista e Qualificação Econômico-Financeira válidas perante o SICAF e sítio oficial correspondente, o Agente de Licitação poderá realizar diligência.</w:t>
      </w:r>
    </w:p>
    <w:p w14:paraId="11A86F19" w14:textId="77777777" w:rsidR="00241C65" w:rsidRPr="000A3AFD" w:rsidRDefault="00241C65"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0A3EEC91" w:rsidR="00EE0451" w:rsidRPr="0004692F" w:rsidRDefault="00180B33" w:rsidP="00241C65">
      <w:pPr>
        <w:spacing w:line="360" w:lineRule="auto"/>
        <w:contextualSpacing w:val="0"/>
        <w:jc w:val="both"/>
        <w:rPr>
          <w:rFonts w:ascii="Calibri" w:hAnsi="Calibri" w:cs="Times New Roman"/>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 xml:space="preserve">.1.  Poderão utilizar-se das Atas de Registro de Preços, decorrentes deste certame, Órgão Gerenciador </w:t>
      </w:r>
      <w:r w:rsidR="00543DBB" w:rsidRPr="0004692F">
        <w:rPr>
          <w:rFonts w:ascii="Calibri" w:hAnsi="Calibri" w:cs="Times New Roman"/>
        </w:rPr>
        <w:t xml:space="preserve">e Órgãos Participantes (Hospitais Universitários da rede </w:t>
      </w:r>
      <w:proofErr w:type="spellStart"/>
      <w:r w:rsidR="00017F66" w:rsidRPr="0004692F">
        <w:rPr>
          <w:rFonts w:ascii="Calibri" w:hAnsi="Calibri" w:cs="Times New Roman"/>
        </w:rPr>
        <w:t>Ebserh</w:t>
      </w:r>
      <w:proofErr w:type="spellEnd"/>
      <w:r w:rsidR="00543DBB" w:rsidRPr="0004692F">
        <w:rPr>
          <w:rFonts w:ascii="Calibri" w:hAnsi="Calibri" w:cs="Times New Roman"/>
        </w:rPr>
        <w:t xml:space="preserve">), devidamente relacionados no Anexo II do Edital, respeitadas, no que couber, as condições e as regras estabelecidas na Lei nº 13.303/2016, no Decreto 9.488/2018 e </w:t>
      </w:r>
      <w:r w:rsidR="00310D8C" w:rsidRPr="0004692F">
        <w:rPr>
          <w:rFonts w:ascii="Calibri" w:hAnsi="Calibri" w:cs="Times New Roman"/>
        </w:rPr>
        <w:t xml:space="preserve">no </w:t>
      </w:r>
      <w:r w:rsidR="00543DBB" w:rsidRPr="0004692F">
        <w:rPr>
          <w:rFonts w:ascii="Calibri" w:hAnsi="Calibri" w:cs="Times New Roman"/>
        </w:rPr>
        <w:t>instrumento convocatório relativas às compras pelo Sistema de Registro de Preços.</w:t>
      </w:r>
    </w:p>
    <w:p w14:paraId="5A8BFDA4" w14:textId="2B061E2A" w:rsidR="00EE0451" w:rsidRPr="0004692F" w:rsidRDefault="00180B33" w:rsidP="00241C65">
      <w:pPr>
        <w:spacing w:line="360" w:lineRule="auto"/>
        <w:contextualSpacing w:val="0"/>
        <w:jc w:val="both"/>
        <w:rPr>
          <w:rFonts w:ascii="Calibri" w:hAnsi="Calibri" w:cs="Times New Roman"/>
        </w:rPr>
      </w:pPr>
      <w:r w:rsidRPr="0004692F">
        <w:rPr>
          <w:rFonts w:ascii="Calibri" w:hAnsi="Calibri" w:cs="Times New Roman"/>
        </w:rPr>
        <w:t>1</w:t>
      </w:r>
      <w:r w:rsidR="00E3206F" w:rsidRPr="0004692F">
        <w:rPr>
          <w:rFonts w:ascii="Calibri" w:hAnsi="Calibri" w:cs="Times New Roman"/>
        </w:rPr>
        <w:t>6</w:t>
      </w:r>
      <w:r w:rsidR="00543DBB" w:rsidRPr="0004692F">
        <w:rPr>
          <w:rFonts w:ascii="Calibri" w:hAnsi="Calibri" w:cs="Times New Roman"/>
        </w:rPr>
        <w:t xml:space="preserve">.2. A adesão dos Órgãos Participantes (Hospitais Universitários da rede </w:t>
      </w:r>
      <w:proofErr w:type="spellStart"/>
      <w:r w:rsidR="00017F66" w:rsidRPr="0004692F">
        <w:rPr>
          <w:rFonts w:ascii="Calibri" w:hAnsi="Calibri" w:cs="Times New Roman"/>
        </w:rPr>
        <w:t>Ebserh</w:t>
      </w:r>
      <w:proofErr w:type="spellEnd"/>
      <w:r w:rsidR="00543DBB" w:rsidRPr="0004692F">
        <w:rPr>
          <w:rFonts w:ascii="Calibri" w:hAnsi="Calibri" w:cs="Times New Roman"/>
        </w:rPr>
        <w:t xml:space="preserv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00310D8C" w:rsidRPr="0004692F">
          <w:rPr>
            <w:rStyle w:val="Hyperlink"/>
            <w:rFonts w:ascii="Calibri" w:hAnsi="Calibri" w:cs="Times New Roman"/>
          </w:rPr>
          <w:t>www.comprasnet.gov.br</w:t>
        </w:r>
      </w:hyperlink>
      <w:r w:rsidR="00310D8C" w:rsidRPr="0004692F">
        <w:rPr>
          <w:rFonts w:ascii="Calibri" w:hAnsi="Calibri" w:cs="Times New Roman"/>
        </w:rPr>
        <w:t>,</w:t>
      </w:r>
      <w:r w:rsidR="00543DBB" w:rsidRPr="0004692F">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6</w:t>
      </w:r>
      <w:r w:rsidR="00543DBB" w:rsidRPr="000A3AFD">
        <w:rPr>
          <w:rFonts w:ascii="Calibri" w:hAnsi="Calibri" w:cs="Times New Roman"/>
        </w:rPr>
        <w:t>.7.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24C00089" w14:textId="2D31A1F2" w:rsidR="0004692F"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74E141FC" w14:textId="77777777" w:rsidR="0004692F" w:rsidRPr="000A3AFD" w:rsidRDefault="0004692F"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lastRenderedPageBreak/>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00AD65EC"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f) o fornecedor recusar-se a fornecer o material no prazo determinado após o recebimento da </w:t>
      </w:r>
      <w:r w:rsidRPr="0004692F">
        <w:rPr>
          <w:rFonts w:ascii="Calibri" w:hAnsi="Calibri" w:cs="Times New Roman"/>
        </w:rPr>
        <w:t xml:space="preserve">Ordem de Fornecimento, </w:t>
      </w:r>
      <w:r w:rsidRPr="000A3AFD">
        <w:rPr>
          <w:rFonts w:ascii="Calibri" w:hAnsi="Calibri" w:cs="Times New Roman"/>
          <w:highlight w:val="white"/>
        </w:rPr>
        <w:t xml:space="preserve">sem justificativa aceitável pelo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g) o fornecedor recusar-se a devolver a Ordem de Fornecimento, devidamente assinada, no prazo estabelecido, sem justificativa aceitável pelo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 xml:space="preserve">l) houver a prática de atos que prejudiquem ou comprometam a imagem ou reputação do </w:t>
      </w:r>
      <w:r w:rsidR="00F8363F" w:rsidRPr="000A3AFD">
        <w:rPr>
          <w:rFonts w:ascii="Calibri" w:hAnsi="Calibri" w:cs="Times New Roman"/>
        </w:rPr>
        <w:t>HU-</w:t>
      </w:r>
      <w:proofErr w:type="spellStart"/>
      <w:r w:rsidR="00F8363F" w:rsidRPr="000A3AFD">
        <w:rPr>
          <w:rFonts w:ascii="Calibri" w:hAnsi="Calibri" w:cs="Times New Roman"/>
        </w:rPr>
        <w:t>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0CB26E03" w14:textId="77777777" w:rsidR="00241C65" w:rsidRPr="000A3AFD" w:rsidRDefault="00241C65"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o Sistema Comprasnet</w:t>
      </w:r>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r w:rsidR="00F8363F" w:rsidRPr="000A3AFD">
        <w:rPr>
          <w:rFonts w:ascii="Calibri" w:hAnsi="Calibri" w:cs="Times New Roman"/>
          <w:b/>
        </w:rPr>
        <w:t>HU-</w:t>
      </w:r>
      <w:proofErr w:type="spellStart"/>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à Rua Barão de Itapary,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a descrição do(s)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04692F" w:rsidRDefault="00180B33" w:rsidP="00241C65">
      <w:pPr>
        <w:spacing w:line="360" w:lineRule="auto"/>
        <w:contextualSpacing w:val="0"/>
        <w:jc w:val="both"/>
        <w:rPr>
          <w:rFonts w:ascii="Calibri" w:hAnsi="Calibri" w:cs="Times New Roman"/>
        </w:rPr>
      </w:pPr>
      <w:r w:rsidRPr="0004692F">
        <w:rPr>
          <w:rFonts w:ascii="Calibri" w:hAnsi="Calibri" w:cs="Times New Roman"/>
        </w:rPr>
        <w:t>2</w:t>
      </w:r>
      <w:r w:rsidR="00884A39" w:rsidRPr="0004692F">
        <w:rPr>
          <w:rFonts w:ascii="Calibri" w:hAnsi="Calibri" w:cs="Times New Roman"/>
        </w:rPr>
        <w:t>1</w:t>
      </w:r>
      <w:r w:rsidR="00543DBB" w:rsidRPr="0004692F">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04692F" w:rsidRDefault="00180B33" w:rsidP="00576362">
      <w:pPr>
        <w:spacing w:line="360" w:lineRule="auto"/>
        <w:contextualSpacing w:val="0"/>
        <w:jc w:val="both"/>
        <w:rPr>
          <w:rFonts w:ascii="Calibri" w:hAnsi="Calibri" w:cs="Times New Roman"/>
        </w:rPr>
      </w:pPr>
      <w:r w:rsidRPr="0004692F">
        <w:rPr>
          <w:rFonts w:ascii="Calibri" w:hAnsi="Calibri" w:cs="Times New Roman"/>
        </w:rPr>
        <w:t>2</w:t>
      </w:r>
      <w:r w:rsidR="00884A39" w:rsidRPr="0004692F">
        <w:rPr>
          <w:rFonts w:ascii="Calibri" w:hAnsi="Calibri" w:cs="Times New Roman"/>
        </w:rPr>
        <w:t>1</w:t>
      </w:r>
      <w:r w:rsidR="00543DBB" w:rsidRPr="0004692F">
        <w:rPr>
          <w:rFonts w:ascii="Calibri" w:hAnsi="Calibri" w:cs="Times New Roman"/>
        </w:rPr>
        <w:t>.6. É permitida a subcontratação de bens/serviços de natureza acessória e instrumental, pelos quais a CONTRATADA manter-se-á integralmente responsável</w:t>
      </w:r>
      <w:r w:rsidR="00576362" w:rsidRPr="0004692F">
        <w:rPr>
          <w:rFonts w:ascii="Calibri" w:hAnsi="Calibri" w:cs="Times New Roman"/>
        </w:rPr>
        <w:t>, com autorização expressa do Contratante.</w:t>
      </w:r>
    </w:p>
    <w:p w14:paraId="25896F10" w14:textId="112C5932" w:rsidR="00576362" w:rsidRPr="0004692F" w:rsidRDefault="00576362" w:rsidP="00576362">
      <w:pPr>
        <w:spacing w:line="360" w:lineRule="auto"/>
        <w:contextualSpacing w:val="0"/>
        <w:jc w:val="both"/>
        <w:rPr>
          <w:rFonts w:ascii="Calibri" w:hAnsi="Calibri" w:cs="Times New Roman"/>
        </w:rPr>
      </w:pPr>
      <w:r w:rsidRPr="0004692F">
        <w:rPr>
          <w:rFonts w:ascii="Calibri" w:hAnsi="Calibri" w:cs="Times New Roman"/>
        </w:rPr>
        <w:lastRenderedPageBreak/>
        <w:t xml:space="preserve">21.6.1. </w:t>
      </w:r>
      <w:r w:rsidRPr="0004692F">
        <w:rPr>
          <w:rFonts w:ascii="Calibri" w:hAnsi="Calibri"/>
        </w:rPr>
        <w:t>A CONTRATADA deverá providenciar e apresentar à Fiscalização além da cópia do contrato celebrado, os mesmos documentos da(s) SUBCONTRATADA(S) que foram dela exigidos para fins de habilitação</w:t>
      </w:r>
      <w:r w:rsidRPr="0004692F">
        <w:rPr>
          <w:rFonts w:ascii="Calibri" w:hAnsi="Calibri" w:cs="Times New Roman"/>
        </w:rPr>
        <w:t>.</w:t>
      </w:r>
    </w:p>
    <w:p w14:paraId="30B6AC2C" w14:textId="77777777" w:rsidR="00EE0451" w:rsidRPr="0004692F" w:rsidRDefault="00180B33" w:rsidP="00241C65">
      <w:pPr>
        <w:spacing w:line="360" w:lineRule="auto"/>
        <w:contextualSpacing w:val="0"/>
        <w:jc w:val="both"/>
        <w:rPr>
          <w:rFonts w:ascii="Calibri" w:hAnsi="Calibri" w:cs="Times New Roman"/>
        </w:rPr>
      </w:pPr>
      <w:r w:rsidRPr="0004692F">
        <w:rPr>
          <w:rFonts w:ascii="Calibri" w:hAnsi="Calibri" w:cs="Times New Roman"/>
        </w:rPr>
        <w:t>2</w:t>
      </w:r>
      <w:r w:rsidR="00884A39" w:rsidRPr="0004692F">
        <w:rPr>
          <w:rFonts w:ascii="Calibri" w:hAnsi="Calibri" w:cs="Times New Roman"/>
        </w:rPr>
        <w:t>1</w:t>
      </w:r>
      <w:r w:rsidR="00543DBB" w:rsidRPr="0004692F">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04692F">
        <w:rPr>
          <w:rFonts w:ascii="Calibri" w:hAnsi="Calibri" w:cs="Times New Roman"/>
        </w:rPr>
        <w:t>,</w:t>
      </w:r>
      <w:r w:rsidR="00543DBB" w:rsidRPr="0004692F">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Pr="005523E9" w:rsidRDefault="00576362" w:rsidP="00576362">
      <w:pPr>
        <w:spacing w:line="360" w:lineRule="auto"/>
        <w:contextualSpacing w:val="0"/>
        <w:jc w:val="both"/>
        <w:rPr>
          <w:rFonts w:ascii="Calibri" w:hAnsi="Calibri" w:cs="Times New Roman"/>
        </w:rPr>
      </w:pPr>
      <w:r w:rsidRPr="0004692F">
        <w:rPr>
          <w:rFonts w:ascii="Calibri" w:hAnsi="Calibri" w:cs="Times New Roman"/>
        </w:rPr>
        <w:t xml:space="preserve">21.7.1. </w:t>
      </w:r>
      <w:r w:rsidRPr="0004692F">
        <w:rPr>
          <w:rFonts w:ascii="Calibri" w:hAnsi="Calibri"/>
        </w:rPr>
        <w:t>A CONTRATADA deverá providenciar e apresentar à Fiscalização além da cópia do documento de constituição da nova pessoa jurídica, os mesmos documentos que foram dela exigidos para fins de habilitação.</w:t>
      </w:r>
    </w:p>
    <w:p w14:paraId="6AF7E80D" w14:textId="77777777" w:rsidR="00241C65" w:rsidRPr="000A3AFD" w:rsidRDefault="00241C65" w:rsidP="00241C65">
      <w:pPr>
        <w:spacing w:line="360" w:lineRule="auto"/>
        <w:contextualSpacing w:val="0"/>
        <w:jc w:val="both"/>
        <w:rPr>
          <w:rFonts w:ascii="Calibri" w:hAnsi="Calibri" w:cs="Times New Roman"/>
        </w:rPr>
      </w:pPr>
    </w:p>
    <w:p w14:paraId="438E3348" w14:textId="77777777" w:rsidR="00EE0451" w:rsidRPr="000A3AFD" w:rsidRDefault="00543DBB"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 xml:space="preserve"> </w:t>
      </w:r>
      <w:r w:rsidR="001821D6" w:rsidRPr="000A3AFD">
        <w:rPr>
          <w:rFonts w:ascii="Calibri" w:hAnsi="Calibri" w:cs="Times New Roman"/>
          <w:b/>
        </w:rPr>
        <w:t>2</w:t>
      </w:r>
      <w:r w:rsidR="00884A39" w:rsidRPr="000A3AFD">
        <w:rPr>
          <w:rFonts w:ascii="Calibri" w:hAnsi="Calibri" w:cs="Times New Roman"/>
          <w:b/>
        </w:rPr>
        <w:t>2</w:t>
      </w:r>
      <w:r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 Quando o preço de mercado tornar-se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172BCE80"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Pr="0004692F">
        <w:rPr>
          <w:rFonts w:ascii="Calibri" w:hAnsi="Calibri" w:cs="Times New Roman"/>
        </w:rPr>
        <w:t>Ordem de Fornecimento</w:t>
      </w:r>
      <w:r w:rsidRPr="000A3AFD">
        <w:rPr>
          <w:rFonts w:ascii="Calibri" w:hAnsi="Calibri" w:cs="Times New Roman"/>
        </w:rPr>
        <w:t xml:space="preserve">, sem justificativa aceitável pelo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691788D0" w14:textId="77777777" w:rsidR="00241C65" w:rsidRPr="000A3AFD" w:rsidRDefault="00241C65"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76340D8D"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através de </w:t>
      </w:r>
      <w:r w:rsidR="005D2BA0" w:rsidRPr="0004692F">
        <w:rPr>
          <w:rFonts w:ascii="Calibri" w:eastAsia="Times New Roman" w:hAnsi="Calibri" w:cs="Times New Roman"/>
        </w:rPr>
        <w:t>Ordem de Fornecimento</w:t>
      </w:r>
      <w:r w:rsidR="00FC7198" w:rsidRPr="0004692F">
        <w:rPr>
          <w:rFonts w:ascii="Calibri" w:eastAsia="Times New Roman" w:hAnsi="Calibri" w:cs="Times New Roman"/>
        </w:rPr>
        <w:t>,</w:t>
      </w:r>
      <w:r w:rsidR="00FC7198">
        <w:rPr>
          <w:rFonts w:ascii="Calibri" w:eastAsia="Times New Roman" w:hAnsi="Calibri" w:cs="Times New Roman"/>
          <w:color w:val="FF0000"/>
        </w:rPr>
        <w:t xml:space="preserve"> </w:t>
      </w:r>
      <w:r w:rsidR="00FC7198" w:rsidRPr="00FC7198">
        <w:rPr>
          <w:rFonts w:ascii="Calibri" w:eastAsia="Times New Roman" w:hAnsi="Calibri" w:cs="Times New Roman"/>
        </w:rPr>
        <w:t>que será entregue e/ou encaminhada à(s</w:t>
      </w:r>
      <w:r w:rsidR="00502832" w:rsidRPr="00FC7198">
        <w:rPr>
          <w:rFonts w:ascii="Calibri" w:eastAsia="Times New Roman" w:hAnsi="Calibri" w:cs="Times New Roman"/>
        </w:rPr>
        <w:t xml:space="preserve">) </w:t>
      </w:r>
      <w:r w:rsidR="00502832" w:rsidRPr="000A3AFD">
        <w:rPr>
          <w:rFonts w:ascii="Calibri" w:eastAsia="Times New Roman" w:hAnsi="Calibri" w:cs="Times New Roman"/>
          <w:color w:val="000000"/>
        </w:rPr>
        <w:t>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nos termos da legislação vigente e conforme as disposições contidas neste Edital e seus anexos.</w:t>
      </w:r>
    </w:p>
    <w:p w14:paraId="01E330A0" w14:textId="45F8CCB7" w:rsidR="001821D6" w:rsidRPr="000A3AFD" w:rsidRDefault="00233CEE"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.2. O Contratante emitirá a </w:t>
      </w:r>
      <w:r w:rsidR="005D2BA0" w:rsidRPr="0004692F">
        <w:rPr>
          <w:rFonts w:ascii="Calibri" w:eastAsia="Times New Roman" w:hAnsi="Calibri" w:cs="Times New Roman"/>
        </w:rPr>
        <w:t>Ordem de Empenho e, em seguida, a Ordem de Fornecimento, assinada pelas Chefias do Setor de Suprimentos e da Divisão de Logística e Infraestrutura Hospitalar</w:t>
      </w:r>
      <w:r w:rsidR="001821D6" w:rsidRPr="000A3AFD">
        <w:rPr>
          <w:rFonts w:ascii="Calibri" w:eastAsia="Times New Roman" w:hAnsi="Calibri" w:cs="Times New Roman"/>
          <w:color w:val="000000"/>
        </w:rPr>
        <w:t>, que será enviada ao fornecedor, por correspondência, e-mail institucional ou por um funcionário responsável.</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a comprovação de regularidade do(s)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4377D377"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 xml:space="preserve">.1. As obrigações do Contratante estão relacionadas no </w:t>
      </w:r>
      <w:r w:rsidR="00543DBB" w:rsidRPr="0004692F">
        <w:rPr>
          <w:rFonts w:ascii="Calibri" w:hAnsi="Calibri" w:cs="Times New Roman"/>
        </w:rPr>
        <w:t xml:space="preserve">Item </w:t>
      </w:r>
      <w:r w:rsidR="0004692F">
        <w:rPr>
          <w:rFonts w:ascii="Calibri" w:hAnsi="Calibri" w:cs="Times New Roman"/>
        </w:rPr>
        <w:t>08</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5F8C47E6"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Item </w:t>
      </w:r>
      <w:r w:rsidR="0004692F">
        <w:rPr>
          <w:rFonts w:ascii="Calibri" w:hAnsi="Calibri" w:cs="Times New Roman"/>
        </w:rPr>
        <w:t>07</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p>
    <w:p w14:paraId="0A70BC46" w14:textId="77777777" w:rsidR="00241C65" w:rsidRPr="000A3AFD" w:rsidRDefault="00241C65" w:rsidP="00241C65">
      <w:pPr>
        <w:spacing w:line="360" w:lineRule="auto"/>
        <w:contextualSpacing w:val="0"/>
        <w:jc w:val="both"/>
        <w:rPr>
          <w:rFonts w:ascii="Calibri" w:hAnsi="Calibri" w:cs="Times New Roman"/>
          <w:highlight w:val="white"/>
        </w:rPr>
      </w:pP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13FD3108"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no </w:t>
      </w:r>
      <w:r w:rsidR="00846F86" w:rsidRPr="0004692F">
        <w:rPr>
          <w:rFonts w:ascii="Calibri" w:eastAsia="Times New Roman" w:hAnsi="Calibri" w:cs="Times New Roman"/>
          <w:color w:val="000000"/>
        </w:rPr>
        <w:t>I</w:t>
      </w:r>
      <w:r w:rsidRPr="0004692F">
        <w:rPr>
          <w:rFonts w:ascii="Calibri" w:eastAsia="Times New Roman" w:hAnsi="Calibri" w:cs="Times New Roman"/>
          <w:color w:val="000000"/>
        </w:rPr>
        <w:t xml:space="preserve">tem </w:t>
      </w:r>
      <w:r w:rsidR="00846F86" w:rsidRPr="0004692F">
        <w:rPr>
          <w:rFonts w:ascii="Calibri" w:eastAsia="Times New Roman" w:hAnsi="Calibri" w:cs="Times New Roman"/>
          <w:color w:val="000000"/>
        </w:rPr>
        <w:t>0</w:t>
      </w:r>
      <w:r w:rsidR="0004692F">
        <w:rPr>
          <w:rFonts w:ascii="Calibri" w:eastAsia="Times New Roman" w:hAnsi="Calibri" w:cs="Times New Roman"/>
          <w:color w:val="000000"/>
        </w:rPr>
        <w:t>5</w:t>
      </w:r>
      <w:r w:rsidRPr="000A3AFD">
        <w:rPr>
          <w:rFonts w:ascii="Calibri" w:eastAsia="Times New Roman" w:hAnsi="Calibri" w:cs="Times New Roman"/>
          <w:color w:val="000000"/>
        </w:rPr>
        <w:t xml:space="preserve"> do 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.7. Não serão pagos o(s)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31215BC9"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.8. As demais condições estão estabelecidas no </w:t>
      </w:r>
      <w:r w:rsidRPr="0004692F">
        <w:rPr>
          <w:rFonts w:ascii="Calibri" w:eastAsia="Times New Roman" w:hAnsi="Calibri" w:cs="Times New Roman"/>
          <w:color w:val="000000"/>
        </w:rPr>
        <w:t>Item 0</w:t>
      </w:r>
      <w:r w:rsidR="0004692F">
        <w:rPr>
          <w:rFonts w:ascii="Calibri" w:eastAsia="Times New Roman" w:hAnsi="Calibri" w:cs="Times New Roman"/>
          <w:color w:val="000000"/>
        </w:rPr>
        <w:t>5</w:t>
      </w:r>
      <w:r w:rsidRPr="000A3AFD">
        <w:rPr>
          <w:rFonts w:ascii="Calibri" w:eastAsia="Times New Roman" w:hAnsi="Calibri" w:cs="Times New Roman"/>
          <w:color w:val="000000"/>
        </w:rPr>
        <w:t xml:space="preserve"> do Termo de Referência – Anexo I.</w:t>
      </w:r>
    </w:p>
    <w:p w14:paraId="35278369" w14:textId="77777777" w:rsidR="00241C65" w:rsidRDefault="00241C65" w:rsidP="00241C65">
      <w:pPr>
        <w:spacing w:line="360" w:lineRule="auto"/>
        <w:contextualSpacing w:val="0"/>
        <w:jc w:val="both"/>
        <w:rPr>
          <w:rFonts w:ascii="Calibri" w:eastAsia="Times New Roman" w:hAnsi="Calibri" w:cs="Times New Roman"/>
        </w:rPr>
      </w:pPr>
    </w:p>
    <w:p w14:paraId="67CB095B" w14:textId="77777777" w:rsidR="0004692F" w:rsidRPr="000A3AFD" w:rsidRDefault="0004692F"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39B78458" w14:textId="6ABE114D" w:rsidR="003B0504" w:rsidRPr="000A3AFD" w:rsidRDefault="003B0504"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7</w:t>
      </w:r>
      <w:r w:rsidRPr="000A3AFD">
        <w:rPr>
          <w:rFonts w:ascii="Calibri" w:hAnsi="Calibri" w:cs="Times New Roman"/>
        </w:rPr>
        <w:t xml:space="preserve">.1. Os critérios de sustentabilidade ambiental estão relacionados no </w:t>
      </w:r>
      <w:r w:rsidRPr="00833366">
        <w:rPr>
          <w:rFonts w:ascii="Calibri" w:hAnsi="Calibri" w:cs="Times New Roman"/>
        </w:rPr>
        <w:t xml:space="preserve">Item </w:t>
      </w:r>
      <w:r w:rsidR="00833366">
        <w:rPr>
          <w:rFonts w:ascii="Calibri" w:hAnsi="Calibri" w:cs="Times New Roman"/>
        </w:rPr>
        <w:t>09</w:t>
      </w:r>
      <w:r w:rsidRPr="000A3AFD">
        <w:rPr>
          <w:rFonts w:ascii="Calibri" w:hAnsi="Calibri" w:cs="Times New Roman"/>
        </w:rPr>
        <w:t xml:space="preserve"> do Termo de Referência - Anexo I.</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5F83190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00543DBB" w:rsidRPr="00236BEB">
        <w:rPr>
          <w:rFonts w:ascii="Calibri" w:hAnsi="Calibri" w:cs="Times New Roman"/>
        </w:rPr>
        <w:t xml:space="preserve">Comissão de Acompanhamento, Recebimento e Aceite de Material Médico-Hospitalar </w:t>
      </w:r>
      <w:r w:rsidR="00543DBB" w:rsidRPr="000A3AFD">
        <w:rPr>
          <w:rFonts w:ascii="Calibri" w:hAnsi="Calibri" w:cs="Times New Roman"/>
        </w:rPr>
        <w:t xml:space="preserve">e pela Unidade de Almoxarifado do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543DBB" w:rsidRPr="000A3AFD">
        <w:rPr>
          <w:rFonts w:ascii="Calibri" w:hAnsi="Calibri" w:cs="Times New Roman"/>
        </w:rPr>
        <w:t>, de acordo com as condições 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lastRenderedPageBreak/>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r w:rsidR="00380CDF" w:rsidRPr="000A3AFD">
        <w:rPr>
          <w:rFonts w:ascii="Calibri" w:hAnsi="Calibri" w:cs="Times New Roman"/>
        </w:rPr>
        <w:t>HU-</w:t>
      </w:r>
      <w:proofErr w:type="spellStart"/>
      <w:r w:rsidR="00380CDF" w:rsidRPr="000A3AFD">
        <w:rPr>
          <w:rFonts w:ascii="Calibri" w:hAnsi="Calibri" w:cs="Times New Roman"/>
        </w:rPr>
        <w:t>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.1.1. </w:t>
      </w:r>
      <w:r w:rsidR="005612CA" w:rsidRPr="000A3AFD">
        <w:rPr>
          <w:rFonts w:ascii="Calibri" w:eastAsia="Times New Roman" w:hAnsi="Calibri" w:cs="Times New Roman"/>
          <w:color w:val="000000"/>
        </w:rPr>
        <w:t xml:space="preserve">não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Pr="000A3AFD">
        <w:rPr>
          <w:rFonts w:ascii="Calibri" w:hAnsi="Calibri" w:cs="Times New Roman"/>
        </w:rPr>
        <w:t xml:space="preserve">.1.2. </w:t>
      </w:r>
      <w:r w:rsidR="00543DBB" w:rsidRPr="000A3AFD">
        <w:rPr>
          <w:rFonts w:ascii="Calibri" w:hAnsi="Calibri" w:cs="Times New Roman"/>
        </w:rPr>
        <w:t>tenha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tenha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demonstre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convocado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deixar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apresentar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ensejar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não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falhar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comportar-se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61B91551" w14:textId="77777777" w:rsidR="004012F8" w:rsidRPr="000A3AFD" w:rsidRDefault="0071722A"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r w:rsidR="00380CDF" w:rsidRPr="000A3AFD">
        <w:rPr>
          <w:rFonts w:ascii="Calibri" w:hAnsi="Calibri" w:cs="Times New Roman"/>
          <w:b/>
          <w:sz w:val="22"/>
          <w:szCs w:val="22"/>
        </w:rPr>
        <w:t>HU-</w:t>
      </w:r>
      <w:proofErr w:type="spellStart"/>
      <w:r w:rsidR="00380CDF" w:rsidRPr="000A3AFD">
        <w:rPr>
          <w:rFonts w:ascii="Calibri" w:hAnsi="Calibri" w:cs="Times New Roman"/>
          <w:b/>
          <w:sz w:val="22"/>
          <w:szCs w:val="22"/>
        </w:rPr>
        <w:t>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lastRenderedPageBreak/>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nos termos do § 2º do artigo 82 da lei 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r w:rsidR="00380CDF" w:rsidRPr="000A3AFD">
        <w:rPr>
          <w:rFonts w:ascii="Calibri" w:hAnsi="Calibri" w:cs="Times New Roman"/>
          <w:b/>
        </w:rPr>
        <w:t>HU-</w:t>
      </w:r>
      <w:proofErr w:type="spellStart"/>
      <w:r w:rsidR="00380CDF" w:rsidRPr="000A3AFD">
        <w:rPr>
          <w:rFonts w:ascii="Calibri" w:hAnsi="Calibri" w:cs="Times New Roman"/>
          <w:b/>
        </w:rPr>
        <w:t>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xml:space="preserve">.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w:t>
      </w:r>
      <w:r w:rsidR="00543DBB" w:rsidRPr="000A3AFD">
        <w:rPr>
          <w:rFonts w:ascii="Calibri" w:hAnsi="Calibri" w:cs="Times New Roman"/>
        </w:rPr>
        <w:lastRenderedPageBreak/>
        <w:t>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http://www.ebserh.gov.br/documents/22765/106576/norma+operacional+03_boletim_servico_169_06_06_16.pdf/a1f7b9b9-4b7c-425a-805a-3811899908d5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voltado à aplicação de sanções administrativas </w:t>
      </w:r>
      <w:r w:rsidR="005D55E4" w:rsidRPr="000A3AFD">
        <w:rPr>
          <w:rFonts w:ascii="Calibri" w:hAnsi="Calibri" w:cs="Times New Roman"/>
        </w:rPr>
        <w:t>à</w:t>
      </w:r>
      <w:r w:rsidR="00543DBB" w:rsidRPr="000A3AFD">
        <w:rPr>
          <w:rFonts w:ascii="Calibri" w:hAnsi="Calibri" w:cs="Times New Roman"/>
        </w:rPr>
        <w:t>s licitantes, bem como regulamenta a competência 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r w:rsidR="00F15647" w:rsidRPr="000A3AFD">
        <w:rPr>
          <w:rFonts w:ascii="Calibri" w:hAnsi="Calibri" w:cs="Times New Roman"/>
          <w:b/>
        </w:rPr>
        <w:t>HU-</w:t>
      </w:r>
      <w:proofErr w:type="spellStart"/>
      <w:r w:rsidR="00F15647" w:rsidRPr="000A3AFD">
        <w:rPr>
          <w:rFonts w:ascii="Calibri" w:hAnsi="Calibri" w:cs="Times New Roman"/>
          <w:b/>
        </w:rPr>
        <w:t>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r w:rsidR="00F15647" w:rsidRPr="000A3AFD">
        <w:rPr>
          <w:rFonts w:ascii="Calibri" w:hAnsi="Calibri" w:cs="Times New Roman"/>
          <w:b/>
        </w:rPr>
        <w:t>HU-</w:t>
      </w:r>
      <w:proofErr w:type="spellStart"/>
      <w:r w:rsidR="00F15647" w:rsidRPr="000A3AFD">
        <w:rPr>
          <w:rFonts w:ascii="Calibri" w:hAnsi="Calibri" w:cs="Times New Roman"/>
          <w:b/>
        </w:rPr>
        <w:t>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Pr="000A3AFD" w:rsidRDefault="008721B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236BEB">
        <w:rPr>
          <w:rFonts w:ascii="Calibri" w:hAnsi="Calibri" w:cs="Times New Roman"/>
        </w:rPr>
        <w:t>3</w:t>
      </w:r>
      <w:r w:rsidR="00C648CB" w:rsidRPr="00236BEB">
        <w:rPr>
          <w:rFonts w:ascii="Calibri" w:hAnsi="Calibri" w:cs="Times New Roman"/>
        </w:rPr>
        <w:t>1</w:t>
      </w:r>
      <w:r w:rsidR="00543DBB" w:rsidRPr="00236BEB">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r w:rsidR="00F15647" w:rsidRPr="000A3AFD">
        <w:rPr>
          <w:rFonts w:ascii="Calibri" w:hAnsi="Calibri" w:cs="Times New Roman"/>
        </w:rPr>
        <w:t>HU-</w:t>
      </w:r>
      <w:proofErr w:type="spellStart"/>
      <w:r w:rsidR="00F15647" w:rsidRPr="000A3AFD">
        <w:rPr>
          <w:rFonts w:ascii="Calibri" w:hAnsi="Calibri" w:cs="Times New Roman"/>
        </w:rPr>
        <w:t>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r w:rsidR="00F15647" w:rsidRPr="000A3AFD">
        <w:rPr>
          <w:rFonts w:ascii="Calibri" w:hAnsi="Calibri" w:cs="Times New Roman"/>
          <w:b/>
        </w:rPr>
        <w:t>HU-</w:t>
      </w:r>
      <w:proofErr w:type="spellStart"/>
      <w:r w:rsidR="00F15647" w:rsidRPr="000A3AFD">
        <w:rPr>
          <w:rFonts w:ascii="Calibri" w:hAnsi="Calibri" w:cs="Times New Roman"/>
          <w:b/>
        </w:rPr>
        <w:t>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Rua Barão de Itapary,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lastRenderedPageBreak/>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97EFC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p>
    <w:p w14:paraId="77A8585D" w14:textId="15D3B500" w:rsidR="00EE0451" w:rsidRPr="000A3AFD" w:rsidRDefault="00543DBB" w:rsidP="00400423">
      <w:pPr>
        <w:pStyle w:val="Ttulo1"/>
        <w:keepNext w:val="0"/>
        <w:keepLines w:val="0"/>
        <w:spacing w:before="0" w:after="0" w:line="240" w:lineRule="auto"/>
        <w:contextualSpacing w:val="0"/>
        <w:jc w:val="center"/>
        <w:rPr>
          <w:rFonts w:ascii="Calibri" w:hAnsi="Calibri" w:cs="Times New Roman"/>
          <w:sz w:val="22"/>
          <w:szCs w:val="22"/>
        </w:rPr>
      </w:pPr>
      <w:bookmarkStart w:id="0" w:name="_pwx7hrutms2p" w:colFirst="0" w:colLast="0"/>
      <w:bookmarkEnd w:id="0"/>
      <w:r w:rsidRPr="000A3AFD">
        <w:rPr>
          <w:rFonts w:ascii="Calibri" w:hAnsi="Calibri" w:cs="Times New Roman"/>
          <w:sz w:val="22"/>
          <w:szCs w:val="22"/>
        </w:rPr>
        <w:t xml:space="preserve">São Luís (MA), ____ de ____________ </w:t>
      </w:r>
      <w:proofErr w:type="spellStart"/>
      <w:r w:rsidRPr="000A3AFD">
        <w:rPr>
          <w:rFonts w:ascii="Calibri" w:hAnsi="Calibri" w:cs="Times New Roman"/>
          <w:sz w:val="22"/>
          <w:szCs w:val="22"/>
        </w:rPr>
        <w:t>de</w:t>
      </w:r>
      <w:proofErr w:type="spellEnd"/>
      <w:r w:rsidRPr="000A3AFD">
        <w:rPr>
          <w:rFonts w:ascii="Calibri" w:hAnsi="Calibri" w:cs="Times New Roman"/>
          <w:sz w:val="22"/>
          <w:szCs w:val="22"/>
        </w:rPr>
        <w:t xml:space="preserve"> 20</w:t>
      </w:r>
      <w:r w:rsidR="00103DFA" w:rsidRPr="000A3AFD">
        <w:rPr>
          <w:rFonts w:ascii="Calibri" w:hAnsi="Calibri" w:cs="Times New Roman"/>
          <w:sz w:val="22"/>
          <w:szCs w:val="22"/>
        </w:rPr>
        <w:t>20</w:t>
      </w:r>
      <w:r w:rsidRPr="000A3AFD">
        <w:rPr>
          <w:rFonts w:ascii="Calibri" w:hAnsi="Calibri" w:cs="Times New Roman"/>
          <w:sz w:val="22"/>
          <w:szCs w:val="22"/>
        </w:rPr>
        <w:t>.</w:t>
      </w:r>
    </w:p>
    <w:p w14:paraId="49009DA7" w14:textId="77777777" w:rsidR="00104C25" w:rsidRPr="000A3AFD" w:rsidRDefault="00104C25" w:rsidP="00104C25">
      <w:pPr>
        <w:rPr>
          <w:rFonts w:ascii="Calibri" w:hAnsi="Calibri"/>
        </w:rPr>
      </w:pP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715659E3" w14:textId="77777777" w:rsidR="003E62F2" w:rsidRDefault="003E62F2" w:rsidP="00241C65">
      <w:pPr>
        <w:spacing w:line="360" w:lineRule="auto"/>
        <w:jc w:val="center"/>
        <w:rPr>
          <w:rFonts w:ascii="Calibri" w:hAnsi="Calibri" w:cs="Times New Roman"/>
          <w:b/>
        </w:rPr>
      </w:pPr>
    </w:p>
    <w:p w14:paraId="18CCBEB2" w14:textId="785B22EB" w:rsidR="00236BEB" w:rsidRDefault="00236BEB" w:rsidP="00EC0A93">
      <w:pPr>
        <w:spacing w:line="360" w:lineRule="auto"/>
        <w:rPr>
          <w:rFonts w:ascii="Calibri" w:hAnsi="Calibri" w:cs="Times New Roman"/>
          <w:b/>
        </w:rPr>
      </w:pPr>
    </w:p>
    <w:p w14:paraId="5B577DCA" w14:textId="4681A84B" w:rsidR="00FA1281" w:rsidRDefault="00FA1281" w:rsidP="00EC0A93">
      <w:pPr>
        <w:spacing w:line="360" w:lineRule="auto"/>
        <w:rPr>
          <w:rFonts w:ascii="Calibri" w:hAnsi="Calibri" w:cs="Times New Roman"/>
          <w:b/>
        </w:rPr>
      </w:pPr>
    </w:p>
    <w:p w14:paraId="77220D06" w14:textId="705A9FD4" w:rsidR="00FA1281" w:rsidRDefault="00FA1281" w:rsidP="00EC0A93">
      <w:pPr>
        <w:spacing w:line="360" w:lineRule="auto"/>
        <w:rPr>
          <w:rFonts w:ascii="Calibri" w:hAnsi="Calibri" w:cs="Times New Roman"/>
          <w:b/>
        </w:rPr>
      </w:pPr>
    </w:p>
    <w:p w14:paraId="5FB28392" w14:textId="5E6E661B" w:rsidR="00FA1281" w:rsidRDefault="00FA1281" w:rsidP="00EC0A93">
      <w:pPr>
        <w:spacing w:line="360" w:lineRule="auto"/>
        <w:rPr>
          <w:rFonts w:ascii="Calibri" w:hAnsi="Calibri" w:cs="Times New Roman"/>
          <w:b/>
        </w:rPr>
      </w:pPr>
    </w:p>
    <w:p w14:paraId="4C50137E" w14:textId="3708A204" w:rsidR="00FA1281" w:rsidRDefault="00FA1281" w:rsidP="00EC0A93">
      <w:pPr>
        <w:spacing w:line="360" w:lineRule="auto"/>
        <w:rPr>
          <w:rFonts w:ascii="Calibri" w:hAnsi="Calibri" w:cs="Times New Roman"/>
          <w:b/>
        </w:rPr>
      </w:pPr>
    </w:p>
    <w:p w14:paraId="613C33BD" w14:textId="5D99D404" w:rsidR="00FA1281" w:rsidRDefault="00FA1281" w:rsidP="00EC0A93">
      <w:pPr>
        <w:spacing w:line="360" w:lineRule="auto"/>
        <w:rPr>
          <w:rFonts w:ascii="Calibri" w:hAnsi="Calibri" w:cs="Times New Roman"/>
          <w:b/>
        </w:rPr>
      </w:pPr>
    </w:p>
    <w:p w14:paraId="71678F0B" w14:textId="2CE780EC" w:rsidR="00FA1281" w:rsidRDefault="00FA1281" w:rsidP="00EC0A93">
      <w:pPr>
        <w:spacing w:line="360" w:lineRule="auto"/>
        <w:rPr>
          <w:rFonts w:ascii="Calibri" w:hAnsi="Calibri" w:cs="Times New Roman"/>
          <w:b/>
        </w:rPr>
      </w:pPr>
    </w:p>
    <w:p w14:paraId="4849B52D" w14:textId="4EB85836" w:rsidR="00FA1281" w:rsidRDefault="00FA1281" w:rsidP="00EC0A93">
      <w:pPr>
        <w:spacing w:line="360" w:lineRule="auto"/>
        <w:rPr>
          <w:rFonts w:ascii="Calibri" w:hAnsi="Calibri" w:cs="Times New Roman"/>
          <w:b/>
        </w:rPr>
      </w:pPr>
    </w:p>
    <w:p w14:paraId="111CF9CB" w14:textId="1FA7A2FC" w:rsidR="00FA1281" w:rsidRDefault="00FA1281" w:rsidP="00EC0A93">
      <w:pPr>
        <w:spacing w:line="360" w:lineRule="auto"/>
        <w:rPr>
          <w:rFonts w:ascii="Calibri" w:hAnsi="Calibri" w:cs="Times New Roman"/>
          <w:b/>
        </w:rPr>
      </w:pPr>
    </w:p>
    <w:p w14:paraId="7D2466E6" w14:textId="788C7F16" w:rsidR="00FA1281" w:rsidRDefault="00FA1281" w:rsidP="00EC0A93">
      <w:pPr>
        <w:spacing w:line="360" w:lineRule="auto"/>
        <w:rPr>
          <w:rFonts w:ascii="Calibri" w:hAnsi="Calibri" w:cs="Times New Roman"/>
          <w:b/>
        </w:rPr>
      </w:pPr>
    </w:p>
    <w:p w14:paraId="40F460CF" w14:textId="7A32BBBD" w:rsidR="00FA1281" w:rsidRDefault="00FA1281" w:rsidP="00EC0A93">
      <w:pPr>
        <w:spacing w:line="360" w:lineRule="auto"/>
        <w:rPr>
          <w:rFonts w:ascii="Calibri" w:hAnsi="Calibri" w:cs="Times New Roman"/>
          <w:b/>
        </w:rPr>
      </w:pPr>
    </w:p>
    <w:p w14:paraId="07593A00" w14:textId="0512BAB1" w:rsidR="00FA1281" w:rsidRDefault="00FA1281" w:rsidP="00EC0A93">
      <w:pPr>
        <w:spacing w:line="360" w:lineRule="auto"/>
        <w:rPr>
          <w:rFonts w:ascii="Calibri" w:hAnsi="Calibri" w:cs="Times New Roman"/>
          <w:b/>
        </w:rPr>
      </w:pPr>
    </w:p>
    <w:p w14:paraId="3A90BD9E" w14:textId="5DC71B68" w:rsidR="00FA1281" w:rsidRDefault="00FA1281" w:rsidP="00EC0A93">
      <w:pPr>
        <w:spacing w:line="360" w:lineRule="auto"/>
        <w:rPr>
          <w:rFonts w:ascii="Calibri" w:hAnsi="Calibri" w:cs="Times New Roman"/>
          <w:b/>
        </w:rPr>
      </w:pPr>
    </w:p>
    <w:p w14:paraId="3A7349C9" w14:textId="73E27829" w:rsidR="00FA1281" w:rsidRDefault="00FA1281" w:rsidP="00EC0A93">
      <w:pPr>
        <w:spacing w:line="360" w:lineRule="auto"/>
        <w:rPr>
          <w:rFonts w:ascii="Calibri" w:hAnsi="Calibri" w:cs="Times New Roman"/>
          <w:b/>
        </w:rPr>
      </w:pPr>
    </w:p>
    <w:p w14:paraId="5228BC6C" w14:textId="7FD15B10" w:rsidR="00FA1281" w:rsidRDefault="00FA1281" w:rsidP="00EC0A93">
      <w:pPr>
        <w:spacing w:line="360" w:lineRule="auto"/>
        <w:rPr>
          <w:rFonts w:ascii="Calibri" w:hAnsi="Calibri" w:cs="Times New Roman"/>
          <w:b/>
        </w:rPr>
      </w:pPr>
    </w:p>
    <w:p w14:paraId="1D9F813B" w14:textId="0B2D7733" w:rsidR="00FA1281" w:rsidRDefault="00FA1281" w:rsidP="00EC0A93">
      <w:pPr>
        <w:spacing w:line="360" w:lineRule="auto"/>
        <w:rPr>
          <w:rFonts w:ascii="Calibri" w:hAnsi="Calibri" w:cs="Times New Roman"/>
          <w:b/>
        </w:rPr>
      </w:pPr>
    </w:p>
    <w:p w14:paraId="6A428CEE" w14:textId="16258983" w:rsidR="00FA1281" w:rsidRDefault="00FA1281" w:rsidP="00EC0A93">
      <w:pPr>
        <w:spacing w:line="360" w:lineRule="auto"/>
        <w:rPr>
          <w:rFonts w:ascii="Calibri" w:hAnsi="Calibri" w:cs="Times New Roman"/>
          <w:b/>
        </w:rPr>
      </w:pPr>
    </w:p>
    <w:p w14:paraId="39193484" w14:textId="17008233" w:rsidR="00FA1281" w:rsidRDefault="00FA1281" w:rsidP="00EC0A93">
      <w:pPr>
        <w:spacing w:line="360" w:lineRule="auto"/>
        <w:rPr>
          <w:rFonts w:ascii="Calibri" w:hAnsi="Calibri" w:cs="Times New Roman"/>
          <w:b/>
        </w:rPr>
      </w:pPr>
    </w:p>
    <w:p w14:paraId="098F94A1" w14:textId="64459D82" w:rsidR="00FA1281" w:rsidRDefault="00FA1281" w:rsidP="00EC0A93">
      <w:pPr>
        <w:spacing w:line="360" w:lineRule="auto"/>
        <w:rPr>
          <w:rFonts w:ascii="Calibri" w:hAnsi="Calibri" w:cs="Times New Roman"/>
          <w:b/>
        </w:rPr>
      </w:pPr>
    </w:p>
    <w:p w14:paraId="5DB866D5" w14:textId="064DD4B8" w:rsidR="00FA1281" w:rsidRDefault="00FA1281" w:rsidP="00EC0A93">
      <w:pPr>
        <w:spacing w:line="360" w:lineRule="auto"/>
        <w:rPr>
          <w:rFonts w:ascii="Calibri" w:hAnsi="Calibri" w:cs="Times New Roman"/>
          <w:b/>
        </w:rPr>
      </w:pPr>
    </w:p>
    <w:p w14:paraId="72E65A6D" w14:textId="77777777" w:rsidR="00FA1281" w:rsidRDefault="00FA1281" w:rsidP="00EC0A93">
      <w:pPr>
        <w:spacing w:line="360" w:lineRule="auto"/>
        <w:rPr>
          <w:rFonts w:ascii="Calibri" w:hAnsi="Calibri" w:cs="Times New Roman"/>
          <w:b/>
        </w:rPr>
      </w:pPr>
    </w:p>
    <w:p w14:paraId="52E04CBD" w14:textId="77777777" w:rsidR="009E498C" w:rsidRDefault="009E498C" w:rsidP="00241C65">
      <w:pPr>
        <w:spacing w:line="360" w:lineRule="auto"/>
        <w:jc w:val="center"/>
        <w:rPr>
          <w:rFonts w:ascii="Calibri" w:hAnsi="Calibri" w:cs="Times New Roman"/>
          <w:b/>
        </w:rPr>
      </w:pPr>
      <w:r w:rsidRPr="000A3AFD">
        <w:rPr>
          <w:rFonts w:ascii="Calibri" w:hAnsi="Calibri" w:cs="Times New Roman"/>
          <w:b/>
        </w:rPr>
        <w:t>ANEXO I – TERMO DE REFERÊNCIA</w:t>
      </w:r>
    </w:p>
    <w:p w14:paraId="11DC9D92" w14:textId="77777777" w:rsidR="004C28A9" w:rsidRDefault="004C28A9" w:rsidP="00241C65">
      <w:pPr>
        <w:spacing w:line="360" w:lineRule="auto"/>
        <w:jc w:val="center"/>
        <w:rPr>
          <w:rFonts w:ascii="Calibri" w:hAnsi="Calibri" w:cs="Times New Roman"/>
          <w:b/>
        </w:rPr>
      </w:pPr>
    </w:p>
    <w:p w14:paraId="5CC3FD68" w14:textId="77777777" w:rsidR="004C28A9" w:rsidRPr="000A3AFD" w:rsidRDefault="004C28A9" w:rsidP="00241C65">
      <w:pPr>
        <w:spacing w:line="360" w:lineRule="auto"/>
        <w:jc w:val="center"/>
        <w:rPr>
          <w:rFonts w:ascii="Calibri" w:hAnsi="Calibri" w:cs="Times New Roman"/>
          <w:b/>
        </w:rPr>
      </w:pPr>
    </w:p>
    <w:p w14:paraId="67DF2495" w14:textId="38CE562F" w:rsidR="00236BEB" w:rsidRPr="00236BEB" w:rsidRDefault="00236BEB" w:rsidP="00236BEB">
      <w:pPr>
        <w:keepNext/>
        <w:keepLines/>
        <w:spacing w:line="360" w:lineRule="auto"/>
        <w:ind w:right="34"/>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 </w:t>
      </w:r>
      <w:r w:rsidRPr="00236BEB">
        <w:rPr>
          <w:rFonts w:ascii="Calibri" w:eastAsia="Times New Roman" w:hAnsi="Calibri" w:cs="Times New Roman"/>
          <w:b/>
          <w:color w:val="000000"/>
        </w:rPr>
        <w:t xml:space="preserve">DO OBJETO </w:t>
      </w:r>
    </w:p>
    <w:p w14:paraId="768B5645" w14:textId="77777777" w:rsidR="00236BEB" w:rsidRPr="00236BEB" w:rsidRDefault="00236BEB" w:rsidP="00236BEB">
      <w:pPr>
        <w:spacing w:line="360" w:lineRule="auto"/>
        <w:ind w:right="34"/>
        <w:contextualSpacing w:val="0"/>
        <w:jc w:val="both"/>
        <w:rPr>
          <w:rFonts w:ascii="Calibri" w:eastAsia="Times New Roman" w:hAnsi="Calibri" w:cs="Times New Roman"/>
          <w:lang w:eastAsia="en-US"/>
        </w:rPr>
      </w:pPr>
    </w:p>
    <w:p w14:paraId="5A7995B8" w14:textId="77777777" w:rsidR="00236BEB" w:rsidRPr="00236BEB" w:rsidRDefault="00236BEB" w:rsidP="00236BEB">
      <w:pPr>
        <w:spacing w:line="360" w:lineRule="auto"/>
        <w:ind w:right="34"/>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1.1. </w:t>
      </w:r>
      <w:r w:rsidRPr="00236BEB">
        <w:rPr>
          <w:rFonts w:ascii="Calibri" w:eastAsia="Calibri" w:hAnsi="Calibri" w:cs="Times New Roman"/>
          <w:lang w:eastAsia="en-US"/>
        </w:rPr>
        <w:t xml:space="preserve">Constitui o objeto desta licitação os produtos para saúde, do tipo: </w:t>
      </w:r>
      <w:r w:rsidRPr="00236BEB">
        <w:rPr>
          <w:rFonts w:ascii="Calibri" w:eastAsia="Times New Roman" w:hAnsi="Calibri" w:cs="Times New Roman"/>
          <w:b/>
          <w:lang w:eastAsia="en-US"/>
        </w:rPr>
        <w:t>INSUMOS PARA USO NA UNIDADE DE PROCESSAMENTO DE MATERIAIS ESTERILIZADOS COM A CESSÃO DE EQUIPAMENTOS EM REGIME DE COMODATO</w:t>
      </w:r>
      <w:r w:rsidRPr="00236BEB">
        <w:rPr>
          <w:rFonts w:ascii="Calibri" w:eastAsia="Calibri" w:hAnsi="Calibri" w:cs="Times New Roman"/>
          <w:lang w:eastAsia="en-US"/>
        </w:rPr>
        <w:t xml:space="preserve">, para atender ao Hospital Universitário da Universidade Federal do Maranhão – HU-UFMA, um complexo hospitalar da Empresa Brasileira de Serviços Hospitalares – EBSERH, pelo período de 12 (doze) meses, de acordo com as especificações, quantitativos e condições de fornecimento constantes deste instrumento e seus anexos; </w:t>
      </w:r>
    </w:p>
    <w:p w14:paraId="0571890B" w14:textId="77777777" w:rsidR="00236BEB" w:rsidRPr="00236BEB" w:rsidRDefault="00236BEB" w:rsidP="00236BEB">
      <w:pPr>
        <w:spacing w:line="360" w:lineRule="auto"/>
        <w:ind w:right="34"/>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 </w:t>
      </w:r>
      <w:r w:rsidRPr="00236BEB">
        <w:rPr>
          <w:rFonts w:ascii="Calibri" w:eastAsia="Calibri" w:hAnsi="Calibri" w:cs="Times New Roman"/>
          <w:lang w:eastAsia="en-US"/>
        </w:rPr>
        <w:t xml:space="preserve">Trata-se da licitação de materiais de consumo, classificados como bens de natureza comum, por meio do </w:t>
      </w:r>
      <w:r w:rsidRPr="00236BEB">
        <w:rPr>
          <w:rFonts w:ascii="Calibri" w:eastAsia="Times New Roman" w:hAnsi="Calibri" w:cs="Times New Roman"/>
          <w:lang w:eastAsia="en-US"/>
        </w:rPr>
        <w:t>Sistema de Registro de Preços</w:t>
      </w:r>
      <w:r w:rsidRPr="00236BEB">
        <w:rPr>
          <w:rFonts w:ascii="Calibri" w:eastAsia="Calibri" w:hAnsi="Calibri" w:cs="Times New Roman"/>
          <w:lang w:eastAsia="en-US"/>
        </w:rPr>
        <w:t>, consignados em ata para eventuais aquisições futuras, de forma contínua e parcelada, nos termos preconizados pelo Regulamento Interno de Licitações e Contratos da EBSERH, conforme previsto pelo Art. 40 da Lei nº 13.303, de 30 de junho de 2016; combinado com o art. 11, da Lei n</w:t>
      </w:r>
      <w:r w:rsidRPr="00236BEB">
        <w:rPr>
          <w:rFonts w:ascii="Calibri" w:eastAsia="Calibri" w:hAnsi="Calibri" w:cs="Times New Roman"/>
          <w:strike/>
          <w:lang w:eastAsia="en-US"/>
        </w:rPr>
        <w:t>º</w:t>
      </w:r>
      <w:r w:rsidRPr="00236BEB">
        <w:rPr>
          <w:rFonts w:ascii="Calibri" w:eastAsia="Calibri" w:hAnsi="Calibri" w:cs="Times New Roman"/>
          <w:lang w:eastAsia="en-US"/>
        </w:rPr>
        <w:t xml:space="preserve"> 10.520/2002, o Decreto Federal nº 10.024/2019 e o Decreto Federal nº 7.892/2013, e ainda, em observância à Lei Complementar nº 123/2006, combinada com o Decreto Federal nº 8.538/2015. </w:t>
      </w:r>
    </w:p>
    <w:p w14:paraId="6FA30C43" w14:textId="77777777" w:rsidR="00236BEB" w:rsidRPr="00236BEB" w:rsidRDefault="00236BEB" w:rsidP="00236BEB">
      <w:pPr>
        <w:spacing w:line="360" w:lineRule="auto"/>
        <w:ind w:right="34"/>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 </w:t>
      </w:r>
    </w:p>
    <w:p w14:paraId="5D1A590E" w14:textId="31801E67" w:rsidR="00236BEB" w:rsidRPr="00236BEB" w:rsidRDefault="00236BEB" w:rsidP="00236BEB">
      <w:pPr>
        <w:keepNext/>
        <w:keepLines/>
        <w:spacing w:line="360" w:lineRule="auto"/>
        <w:ind w:right="34"/>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2. </w:t>
      </w:r>
      <w:r w:rsidRPr="00236BEB">
        <w:rPr>
          <w:rFonts w:ascii="Calibri" w:eastAsia="Times New Roman" w:hAnsi="Calibri" w:cs="Times New Roman"/>
          <w:b/>
          <w:color w:val="000000"/>
        </w:rPr>
        <w:t xml:space="preserve">DA JUSTIFICATIVA </w:t>
      </w:r>
    </w:p>
    <w:p w14:paraId="56D74B85" w14:textId="77777777" w:rsidR="00236BEB" w:rsidRPr="00236BEB" w:rsidRDefault="00236BEB" w:rsidP="00236BEB">
      <w:pPr>
        <w:spacing w:line="360" w:lineRule="auto"/>
        <w:ind w:right="34"/>
        <w:contextualSpacing w:val="0"/>
        <w:jc w:val="both"/>
        <w:rPr>
          <w:rFonts w:ascii="Calibri" w:eastAsia="Times New Roman" w:hAnsi="Calibri" w:cs="Times New Roman"/>
          <w:lang w:eastAsia="en-US"/>
        </w:rPr>
      </w:pPr>
    </w:p>
    <w:p w14:paraId="1C791A90" w14:textId="77777777" w:rsidR="00236BEB" w:rsidRPr="00236BEB" w:rsidRDefault="00236BEB" w:rsidP="00236BEB">
      <w:pPr>
        <w:spacing w:line="360" w:lineRule="auto"/>
        <w:ind w:right="34"/>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2.1. </w:t>
      </w:r>
      <w:r w:rsidRPr="00236BEB">
        <w:rPr>
          <w:rFonts w:ascii="Calibri" w:eastAsia="Calibri" w:hAnsi="Calibri" w:cs="Times New Roman"/>
          <w:lang w:eastAsia="en-US"/>
        </w:rPr>
        <w:t xml:space="preserve">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w:t>
      </w:r>
      <w:r w:rsidRPr="00236BEB">
        <w:rPr>
          <w:rFonts w:ascii="Calibri" w:eastAsia="Times New Roman" w:hAnsi="Calibri" w:cs="Times New Roman"/>
          <w:lang w:eastAsia="en-US"/>
        </w:rPr>
        <w:t>Sistema Único de Saúde</w:t>
      </w:r>
      <w:r w:rsidRPr="00236BEB">
        <w:rPr>
          <w:rFonts w:ascii="Calibri" w:eastAsia="Calibri" w:hAnsi="Calibri" w:cs="Times New Roman"/>
          <w:lang w:eastAsia="en-US"/>
        </w:rPr>
        <w:t xml:space="preserve"> – SUS para realização de procedimentos de média e alta complexidade, tendo como responsabilidade precípua a formação de profissionais da saúde e o fomento às atividades de investigação científica, por meio de uma assistência segura, ágil, prática, atualizada e de qualidade ao seu usuário, e assim é referência regional na rede de atendimento do </w:t>
      </w:r>
      <w:r w:rsidRPr="00236BEB">
        <w:rPr>
          <w:rFonts w:ascii="Calibri" w:eastAsia="Times New Roman" w:hAnsi="Calibri" w:cs="Times New Roman"/>
          <w:lang w:eastAsia="en-US"/>
        </w:rPr>
        <w:t>Sistema Único de Saúde</w:t>
      </w:r>
      <w:r w:rsidRPr="00236BEB">
        <w:rPr>
          <w:rFonts w:ascii="Calibri" w:eastAsia="Calibri" w:hAnsi="Calibri" w:cs="Times New Roman"/>
          <w:lang w:eastAsia="en-US"/>
        </w:rPr>
        <w:t xml:space="preserve"> - SUS.</w:t>
      </w:r>
      <w:r w:rsidRPr="00236BEB">
        <w:rPr>
          <w:rFonts w:ascii="Calibri" w:eastAsia="Times New Roman" w:hAnsi="Calibri" w:cs="Times New Roman"/>
          <w:lang w:eastAsia="en-US"/>
        </w:rPr>
        <w:t xml:space="preserve"> </w:t>
      </w:r>
    </w:p>
    <w:p w14:paraId="6CFCD9B5" w14:textId="77777777" w:rsidR="00236BEB" w:rsidRPr="00236BEB" w:rsidRDefault="00236BEB" w:rsidP="00236BEB">
      <w:pPr>
        <w:spacing w:line="360" w:lineRule="auto"/>
        <w:ind w:right="34"/>
        <w:contextualSpacing w:val="0"/>
        <w:jc w:val="both"/>
        <w:rPr>
          <w:rFonts w:ascii="Calibri" w:eastAsia="Calibri" w:hAnsi="Calibri" w:cs="Times New Roman"/>
          <w:lang w:eastAsia="en-US"/>
        </w:rPr>
      </w:pPr>
      <w:r w:rsidRPr="00236BEB">
        <w:rPr>
          <w:rFonts w:ascii="Calibri" w:eastAsia="Times New Roman" w:hAnsi="Calibri" w:cs="Times New Roman"/>
          <w:lang w:eastAsia="en-US"/>
        </w:rPr>
        <w:lastRenderedPageBreak/>
        <w:t xml:space="preserve">2.2. </w:t>
      </w:r>
      <w:r w:rsidRPr="00236BEB">
        <w:rPr>
          <w:rFonts w:ascii="Calibri" w:eastAsia="Calibri" w:hAnsi="Calibri" w:cs="Times New Roman"/>
          <w:lang w:eastAsia="en-US"/>
        </w:rPr>
        <w:t>Nesse contexto, a aquisição de produtos para a saúde ocupa um papel de destaque dentro do complexo sistema de compras dos Hospitais Universitários, uma vez que reúne extensos e diversificados conjuntos de materiais imprescindíveis para uma assistência à saúde que prime pela qualidade e excelência dos serviços ofertados aos seus usuários.</w:t>
      </w:r>
      <w:r w:rsidRPr="00236BEB">
        <w:rPr>
          <w:rFonts w:ascii="Calibri" w:eastAsia="Times New Roman" w:hAnsi="Calibri" w:cs="Times New Roman"/>
          <w:lang w:eastAsia="en-US"/>
        </w:rPr>
        <w:t xml:space="preserve"> </w:t>
      </w:r>
    </w:p>
    <w:p w14:paraId="3B38D4F6" w14:textId="77777777" w:rsidR="00236BEB" w:rsidRPr="00236BEB" w:rsidRDefault="00236BEB" w:rsidP="00236BEB">
      <w:pPr>
        <w:spacing w:line="360" w:lineRule="auto"/>
        <w:ind w:right="34"/>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2.3. </w:t>
      </w:r>
      <w:r w:rsidRPr="00236BEB">
        <w:rPr>
          <w:rFonts w:ascii="Calibri" w:eastAsia="Calibri" w:hAnsi="Calibri" w:cs="Times New Roman"/>
          <w:lang w:eastAsia="en-US"/>
        </w:rPr>
        <w:t>O detalhamento dos itens e as especificações técnicas dos produtos para saúde foram obtidos a partir do banco de dados cadastrados no sistema de gerenciamento dos materiais do hospital, e em consonância com a nomenclatura, registro e instruções de uso preconizados pela Agência Nacional de Vigilância Sanitária – ANVISA;</w:t>
      </w:r>
      <w:r w:rsidRPr="00236BEB">
        <w:rPr>
          <w:rFonts w:ascii="Calibri" w:eastAsia="Times New Roman" w:hAnsi="Calibri" w:cs="Times New Roman"/>
          <w:lang w:eastAsia="en-US"/>
        </w:rPr>
        <w:t xml:space="preserve"> </w:t>
      </w:r>
    </w:p>
    <w:p w14:paraId="0E4EC3E7" w14:textId="77777777" w:rsidR="00236BEB" w:rsidRPr="00236BEB" w:rsidRDefault="00236BEB" w:rsidP="00236BEB">
      <w:pPr>
        <w:spacing w:line="360" w:lineRule="auto"/>
        <w:ind w:right="34"/>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2.4. </w:t>
      </w:r>
      <w:r w:rsidRPr="00236BEB">
        <w:rPr>
          <w:rFonts w:ascii="Calibri" w:eastAsia="Calibri" w:hAnsi="Calibri" w:cs="Times New Roman"/>
          <w:lang w:eastAsia="en-US"/>
        </w:rPr>
        <w:t xml:space="preserve">Os quantitativos a serem adquiridos foram estabelecidos em função da média histórica de consumo e/ou da utilização provável, com base nas projeções de procedimentos cirúrgicos e ambulatoriais para o período, acrescidos de uma margem de segurança, em face dos aspectos de imprevisibilidade nos tratamentos assistenciais, com a devida autorização e aprovação da autoridade competente deste Órgão. </w:t>
      </w:r>
      <w:r w:rsidRPr="00236BEB">
        <w:rPr>
          <w:rFonts w:ascii="Calibri" w:eastAsia="Times New Roman" w:hAnsi="Calibri" w:cs="Times New Roman"/>
          <w:lang w:eastAsia="en-US"/>
        </w:rPr>
        <w:t xml:space="preserve"> </w:t>
      </w:r>
    </w:p>
    <w:p w14:paraId="7EBE22EC" w14:textId="77777777" w:rsidR="00236BEB" w:rsidRPr="00236BEB" w:rsidRDefault="00236BEB" w:rsidP="00236BEB">
      <w:pPr>
        <w:spacing w:line="360" w:lineRule="auto"/>
        <w:ind w:right="34"/>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2.5. </w:t>
      </w:r>
      <w:r w:rsidRPr="00236BEB">
        <w:rPr>
          <w:rFonts w:ascii="Calibri" w:eastAsia="Calibri" w:hAnsi="Calibri" w:cs="Times New Roman"/>
          <w:lang w:eastAsia="en-US"/>
        </w:rPr>
        <w:t>O Registro de Preços dos produtos para saúde se faz necessário para viabilizar as condições estratégicas de ressuprimento dos insumos essenciais ao exercício das atividades programáticas do HU-UFMA/EBSERH, gerando economia financeira e a otimização de tempo, além de proporcionar ao hospital os recursos materiais necessários ao atendimento equânime e humanizado.</w:t>
      </w:r>
      <w:r w:rsidRPr="00236BEB">
        <w:rPr>
          <w:rFonts w:ascii="Calibri" w:eastAsia="Times New Roman" w:hAnsi="Calibri" w:cs="Times New Roman"/>
          <w:lang w:eastAsia="en-US"/>
        </w:rPr>
        <w:t xml:space="preserve"> </w:t>
      </w:r>
    </w:p>
    <w:p w14:paraId="5F4EA5CD" w14:textId="77777777" w:rsidR="00236BEB" w:rsidRPr="00236BEB" w:rsidRDefault="00236BEB" w:rsidP="00236BEB">
      <w:pPr>
        <w:spacing w:line="360" w:lineRule="auto"/>
        <w:ind w:right="34"/>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 </w:t>
      </w:r>
    </w:p>
    <w:p w14:paraId="673BA33B" w14:textId="2AED9F79" w:rsidR="00236BEB" w:rsidRPr="00236BEB" w:rsidRDefault="00236BEB" w:rsidP="00236BEB">
      <w:pPr>
        <w:pStyle w:val="PargrafodaLista"/>
        <w:keepNext/>
        <w:keepLines/>
        <w:numPr>
          <w:ilvl w:val="0"/>
          <w:numId w:val="1"/>
        </w:numPr>
        <w:spacing w:line="360" w:lineRule="auto"/>
        <w:ind w:right="34"/>
        <w:contextualSpacing w:val="0"/>
        <w:jc w:val="both"/>
        <w:outlineLvl w:val="0"/>
        <w:rPr>
          <w:rFonts w:ascii="Calibri" w:eastAsia="Times New Roman" w:hAnsi="Calibri" w:cs="Times New Roman"/>
          <w:b/>
          <w:color w:val="000000"/>
        </w:rPr>
      </w:pPr>
      <w:r w:rsidRPr="00236BEB">
        <w:rPr>
          <w:rFonts w:ascii="Calibri" w:eastAsia="Times New Roman" w:hAnsi="Calibri" w:cs="Times New Roman"/>
          <w:b/>
          <w:color w:val="000000"/>
        </w:rPr>
        <w:t xml:space="preserve">DAS ESPECIFICAÇÕES, QUANTIDADES E VALORES ESTIMADOS DO OBJETO </w:t>
      </w:r>
    </w:p>
    <w:p w14:paraId="75F1EEA3" w14:textId="77777777" w:rsidR="00236BEB" w:rsidRPr="00236BEB" w:rsidRDefault="00236BEB" w:rsidP="00236BEB">
      <w:pPr>
        <w:spacing w:line="360" w:lineRule="auto"/>
        <w:ind w:right="34"/>
        <w:contextualSpacing w:val="0"/>
        <w:jc w:val="both"/>
        <w:rPr>
          <w:rFonts w:ascii="Calibri" w:eastAsia="Times New Roman" w:hAnsi="Calibri" w:cs="Times New Roman"/>
          <w:lang w:eastAsia="en-US"/>
        </w:rPr>
      </w:pPr>
    </w:p>
    <w:p w14:paraId="5D5CEC1B" w14:textId="77777777" w:rsidR="00236BEB" w:rsidRPr="00236BEB" w:rsidRDefault="00236BEB" w:rsidP="00236BEB">
      <w:pPr>
        <w:spacing w:line="360" w:lineRule="auto"/>
        <w:ind w:right="34"/>
        <w:contextualSpacing w:val="0"/>
        <w:jc w:val="both"/>
        <w:rPr>
          <w:rFonts w:ascii="Calibri" w:eastAsia="Calibri" w:hAnsi="Calibri" w:cs="Times New Roman"/>
          <w:b/>
          <w:lang w:eastAsia="en-US"/>
        </w:rPr>
      </w:pPr>
      <w:r w:rsidRPr="00236BEB">
        <w:rPr>
          <w:rFonts w:ascii="Calibri" w:eastAsia="Times New Roman" w:hAnsi="Calibri" w:cs="Times New Roman"/>
          <w:lang w:eastAsia="en-US"/>
        </w:rPr>
        <w:t xml:space="preserve">3.1. </w:t>
      </w:r>
      <w:r w:rsidRPr="00236BEB">
        <w:rPr>
          <w:rFonts w:ascii="Calibri" w:eastAsia="Calibri" w:hAnsi="Calibri" w:cs="Times New Roman"/>
          <w:lang w:eastAsia="en-US"/>
        </w:rPr>
        <w:t xml:space="preserve">Trata-se da aquisição parcelada de materiais médico-hospitalares padronizados no HU-UFMA/EBSERH, conforme especificações técnicas e quantitativos estimados no </w:t>
      </w:r>
      <w:r w:rsidRPr="00236BEB">
        <w:rPr>
          <w:rFonts w:ascii="Calibri" w:eastAsia="Times New Roman" w:hAnsi="Calibri" w:cs="Times New Roman"/>
          <w:b/>
          <w:lang w:eastAsia="en-US"/>
        </w:rPr>
        <w:t>ENCARTE A – REQUISIÇÃO DE MATERIAL: RM/SS – 252/2020;</w:t>
      </w:r>
      <w:r w:rsidRPr="00236BEB">
        <w:rPr>
          <w:rFonts w:ascii="Calibri" w:eastAsia="Calibri" w:hAnsi="Calibri" w:cs="Times New Roman"/>
          <w:b/>
          <w:lang w:eastAsia="en-US"/>
        </w:rPr>
        <w:t xml:space="preserve"> </w:t>
      </w:r>
    </w:p>
    <w:p w14:paraId="50DAC29E" w14:textId="77777777" w:rsidR="00236BEB" w:rsidRDefault="00236BEB" w:rsidP="00236BEB">
      <w:pPr>
        <w:spacing w:line="360" w:lineRule="auto"/>
        <w:ind w:right="34"/>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3.2. </w:t>
      </w:r>
      <w:r w:rsidRPr="00236BEB">
        <w:rPr>
          <w:rFonts w:ascii="Calibri" w:eastAsia="Calibri" w:hAnsi="Calibri" w:cs="Times New Roman"/>
          <w:lang w:eastAsia="en-US"/>
        </w:rPr>
        <w:t xml:space="preserve">O agrupamento de itens ocorre devido à necessidade de padronização do objeto da contratação e de assegurar a compatibilidade técnica entre os materiais correlatos, visando proporcionar segurança técnica aos pacientes e aos profissionais de saúde na realização dos procedimentos. É importante ressaltar que a prática e as habilidades técnicas são características muito importantes para os profissionais médicos que têm suas atividades baseadas numa ampla qualificação, treinamentos específicos e conhecimento atualizado. Porém, a minimização dos riscos, otimização do tempo cirúrgico </w:t>
      </w:r>
      <w:r w:rsidRPr="00236BEB">
        <w:rPr>
          <w:rFonts w:ascii="Calibri" w:eastAsia="Calibri" w:hAnsi="Calibri" w:cs="Times New Roman"/>
          <w:lang w:eastAsia="en-US"/>
        </w:rPr>
        <w:lastRenderedPageBreak/>
        <w:t xml:space="preserve">e a qualidade dos resultados dependem não só da equipe médica habilitada para realizar o procedimento, mas, também, da compatibilidade e garantia dos fabricantes para o conjunto dos materiais a serem utilizados, de modo que agrupamos os itens desta licitação na forma que segue: </w:t>
      </w:r>
    </w:p>
    <w:p w14:paraId="085FD6D9" w14:textId="77777777" w:rsidR="00B46FD5" w:rsidRPr="00236BEB" w:rsidRDefault="00B46FD5" w:rsidP="00236BEB">
      <w:pPr>
        <w:spacing w:line="360" w:lineRule="auto"/>
        <w:ind w:right="34"/>
        <w:contextualSpacing w:val="0"/>
        <w:jc w:val="both"/>
        <w:rPr>
          <w:rFonts w:ascii="Calibri" w:eastAsia="Calibri" w:hAnsi="Calibri" w:cs="Times New Roman"/>
          <w:lang w:eastAsia="en-US"/>
        </w:rPr>
      </w:pPr>
    </w:p>
    <w:p w14:paraId="7368F612" w14:textId="77777777" w:rsidR="00236BEB" w:rsidRPr="00236BEB" w:rsidRDefault="00236BEB" w:rsidP="00236BEB">
      <w:pPr>
        <w:numPr>
          <w:ilvl w:val="0"/>
          <w:numId w:val="20"/>
        </w:numPr>
        <w:spacing w:line="360" w:lineRule="auto"/>
        <w:ind w:left="0" w:right="34"/>
        <w:contextualSpacing w:val="0"/>
        <w:jc w:val="both"/>
        <w:rPr>
          <w:rFonts w:ascii="Calibri" w:eastAsia="Calibri" w:hAnsi="Calibri" w:cs="Times New Roman"/>
          <w:lang w:eastAsia="en-US"/>
        </w:rPr>
      </w:pPr>
      <w:r w:rsidRPr="00236BEB">
        <w:rPr>
          <w:rFonts w:ascii="Calibri" w:eastAsia="Times New Roman" w:hAnsi="Calibri" w:cs="Times New Roman"/>
          <w:b/>
          <w:lang w:eastAsia="en-US"/>
        </w:rPr>
        <w:t>GRUPO 01</w:t>
      </w:r>
      <w:r w:rsidRPr="00236BEB">
        <w:rPr>
          <w:rFonts w:ascii="Calibri" w:eastAsia="Times New Roman" w:hAnsi="Calibri" w:cs="Times New Roman"/>
          <w:lang w:eastAsia="en-US"/>
        </w:rPr>
        <w:t xml:space="preserve"> – </w:t>
      </w:r>
      <w:r w:rsidRPr="00236BEB">
        <w:rPr>
          <w:rFonts w:ascii="Calibri" w:eastAsia="Calibri" w:hAnsi="Calibri" w:cs="Times New Roman"/>
          <w:lang w:eastAsia="en-US"/>
        </w:rPr>
        <w:t xml:space="preserve">ITENS 01 A 10; </w:t>
      </w:r>
      <w:r w:rsidRPr="00236BEB">
        <w:rPr>
          <w:rFonts w:ascii="Calibri" w:eastAsia="Times New Roman" w:hAnsi="Calibri" w:cs="Times New Roman"/>
          <w:lang w:eastAsia="en-US"/>
        </w:rPr>
        <w:t xml:space="preserve"> </w:t>
      </w:r>
    </w:p>
    <w:p w14:paraId="1CB5061B" w14:textId="77777777" w:rsidR="00236BEB" w:rsidRPr="00236BEB" w:rsidRDefault="00236BEB" w:rsidP="00236BEB">
      <w:pPr>
        <w:numPr>
          <w:ilvl w:val="0"/>
          <w:numId w:val="20"/>
        </w:numPr>
        <w:spacing w:line="360" w:lineRule="auto"/>
        <w:ind w:left="0" w:right="34"/>
        <w:contextualSpacing w:val="0"/>
        <w:jc w:val="both"/>
        <w:rPr>
          <w:rFonts w:ascii="Calibri" w:eastAsia="Calibri" w:hAnsi="Calibri" w:cs="Times New Roman"/>
          <w:lang w:eastAsia="en-US"/>
        </w:rPr>
      </w:pPr>
      <w:r w:rsidRPr="00236BEB">
        <w:rPr>
          <w:rFonts w:ascii="Calibri" w:eastAsia="Times New Roman" w:hAnsi="Calibri" w:cs="Times New Roman"/>
          <w:b/>
          <w:lang w:eastAsia="en-US"/>
        </w:rPr>
        <w:t>GRUPO 02</w:t>
      </w:r>
      <w:r w:rsidRPr="00236BEB">
        <w:rPr>
          <w:rFonts w:ascii="Calibri" w:eastAsia="Times New Roman" w:hAnsi="Calibri" w:cs="Times New Roman"/>
          <w:lang w:eastAsia="en-US"/>
        </w:rPr>
        <w:t xml:space="preserve"> – </w:t>
      </w:r>
      <w:r w:rsidRPr="00236BEB">
        <w:rPr>
          <w:rFonts w:ascii="Calibri" w:eastAsia="Calibri" w:hAnsi="Calibri" w:cs="Times New Roman"/>
          <w:lang w:eastAsia="en-US"/>
        </w:rPr>
        <w:t>ITENS 11 A 15;</w:t>
      </w:r>
      <w:r w:rsidRPr="00236BEB">
        <w:rPr>
          <w:rFonts w:ascii="Calibri" w:eastAsia="Times New Roman" w:hAnsi="Calibri" w:cs="Times New Roman"/>
          <w:lang w:eastAsia="en-US"/>
        </w:rPr>
        <w:t xml:space="preserve"> </w:t>
      </w:r>
    </w:p>
    <w:p w14:paraId="67B7ED22" w14:textId="77777777" w:rsidR="00236BEB" w:rsidRPr="00236BEB" w:rsidRDefault="00236BEB" w:rsidP="00236BEB">
      <w:pPr>
        <w:numPr>
          <w:ilvl w:val="0"/>
          <w:numId w:val="20"/>
        </w:numPr>
        <w:spacing w:line="360" w:lineRule="auto"/>
        <w:ind w:left="0" w:right="34"/>
        <w:contextualSpacing w:val="0"/>
        <w:jc w:val="both"/>
        <w:rPr>
          <w:rFonts w:ascii="Calibri" w:eastAsia="Calibri" w:hAnsi="Calibri" w:cs="Times New Roman"/>
          <w:lang w:eastAsia="en-US"/>
        </w:rPr>
      </w:pPr>
      <w:r w:rsidRPr="00236BEB">
        <w:rPr>
          <w:rFonts w:ascii="Calibri" w:eastAsia="Times New Roman" w:hAnsi="Calibri" w:cs="Times New Roman"/>
          <w:b/>
          <w:lang w:eastAsia="en-US"/>
        </w:rPr>
        <w:t>GRUPO 03</w:t>
      </w:r>
      <w:r w:rsidRPr="00236BEB">
        <w:rPr>
          <w:rFonts w:ascii="Calibri" w:eastAsia="Times New Roman" w:hAnsi="Calibri" w:cs="Times New Roman"/>
          <w:lang w:eastAsia="en-US"/>
        </w:rPr>
        <w:t xml:space="preserve"> – </w:t>
      </w:r>
      <w:r w:rsidRPr="00236BEB">
        <w:rPr>
          <w:rFonts w:ascii="Calibri" w:eastAsia="Calibri" w:hAnsi="Calibri" w:cs="Times New Roman"/>
          <w:lang w:eastAsia="en-US"/>
        </w:rPr>
        <w:t>ITENS 16 A 19;</w:t>
      </w:r>
      <w:r w:rsidRPr="00236BEB">
        <w:rPr>
          <w:rFonts w:ascii="Calibri" w:eastAsia="Times New Roman" w:hAnsi="Calibri" w:cs="Times New Roman"/>
          <w:lang w:eastAsia="en-US"/>
        </w:rPr>
        <w:t xml:space="preserve"> </w:t>
      </w:r>
    </w:p>
    <w:p w14:paraId="16111B74" w14:textId="77777777" w:rsidR="00236BEB" w:rsidRPr="00236BEB" w:rsidRDefault="00236BEB" w:rsidP="00236BEB">
      <w:pPr>
        <w:numPr>
          <w:ilvl w:val="0"/>
          <w:numId w:val="20"/>
        </w:numPr>
        <w:spacing w:line="360" w:lineRule="auto"/>
        <w:ind w:left="0" w:right="34"/>
        <w:contextualSpacing w:val="0"/>
        <w:jc w:val="both"/>
        <w:rPr>
          <w:rFonts w:ascii="Calibri" w:eastAsia="Calibri" w:hAnsi="Calibri" w:cs="Times New Roman"/>
          <w:lang w:eastAsia="en-US"/>
        </w:rPr>
      </w:pPr>
      <w:r w:rsidRPr="00236BEB">
        <w:rPr>
          <w:rFonts w:ascii="Calibri" w:eastAsia="Times New Roman" w:hAnsi="Calibri" w:cs="Times New Roman"/>
          <w:b/>
          <w:lang w:eastAsia="en-US"/>
        </w:rPr>
        <w:t>GRUPO 04</w:t>
      </w:r>
      <w:r w:rsidRPr="00236BEB">
        <w:rPr>
          <w:rFonts w:ascii="Calibri" w:eastAsia="Times New Roman" w:hAnsi="Calibri" w:cs="Times New Roman"/>
          <w:lang w:eastAsia="en-US"/>
        </w:rPr>
        <w:t xml:space="preserve"> – </w:t>
      </w:r>
      <w:r w:rsidRPr="00236BEB">
        <w:rPr>
          <w:rFonts w:ascii="Calibri" w:eastAsia="Calibri" w:hAnsi="Calibri" w:cs="Times New Roman"/>
          <w:lang w:eastAsia="en-US"/>
        </w:rPr>
        <w:t>ITENS 20 A 22;</w:t>
      </w:r>
      <w:r w:rsidRPr="00236BEB">
        <w:rPr>
          <w:rFonts w:ascii="Calibri" w:eastAsia="Times New Roman" w:hAnsi="Calibri" w:cs="Times New Roman"/>
          <w:lang w:eastAsia="en-US"/>
        </w:rPr>
        <w:t xml:space="preserve"> </w:t>
      </w:r>
    </w:p>
    <w:p w14:paraId="2956EC69" w14:textId="77777777" w:rsidR="00236BEB" w:rsidRPr="00236BEB" w:rsidRDefault="00236BEB" w:rsidP="00236BEB">
      <w:pPr>
        <w:numPr>
          <w:ilvl w:val="0"/>
          <w:numId w:val="20"/>
        </w:numPr>
        <w:spacing w:line="360" w:lineRule="auto"/>
        <w:ind w:left="0" w:right="34"/>
        <w:contextualSpacing w:val="0"/>
        <w:jc w:val="both"/>
        <w:rPr>
          <w:rFonts w:ascii="Calibri" w:eastAsia="Calibri" w:hAnsi="Calibri" w:cs="Times New Roman"/>
          <w:lang w:eastAsia="en-US"/>
        </w:rPr>
      </w:pPr>
      <w:r w:rsidRPr="00236BEB">
        <w:rPr>
          <w:rFonts w:ascii="Calibri" w:eastAsia="Times New Roman" w:hAnsi="Calibri" w:cs="Times New Roman"/>
          <w:b/>
          <w:lang w:eastAsia="en-US"/>
        </w:rPr>
        <w:t>GRUPO 05</w:t>
      </w:r>
      <w:r w:rsidRPr="00236BEB">
        <w:rPr>
          <w:rFonts w:ascii="Calibri" w:eastAsia="Times New Roman" w:hAnsi="Calibri" w:cs="Times New Roman"/>
          <w:lang w:eastAsia="en-US"/>
        </w:rPr>
        <w:t xml:space="preserve"> – </w:t>
      </w:r>
      <w:r w:rsidRPr="00236BEB">
        <w:rPr>
          <w:rFonts w:ascii="Calibri" w:eastAsia="Calibri" w:hAnsi="Calibri" w:cs="Times New Roman"/>
          <w:lang w:eastAsia="en-US"/>
        </w:rPr>
        <w:t>ITENS 28 A 30;</w:t>
      </w:r>
      <w:r w:rsidRPr="00236BEB">
        <w:rPr>
          <w:rFonts w:ascii="Calibri" w:eastAsia="Times New Roman" w:hAnsi="Calibri" w:cs="Times New Roman"/>
          <w:lang w:eastAsia="en-US"/>
        </w:rPr>
        <w:t xml:space="preserve"> </w:t>
      </w:r>
    </w:p>
    <w:p w14:paraId="06B845A0" w14:textId="77777777" w:rsidR="00236BEB" w:rsidRPr="00236BEB" w:rsidRDefault="00236BEB" w:rsidP="00236BEB">
      <w:pPr>
        <w:numPr>
          <w:ilvl w:val="0"/>
          <w:numId w:val="20"/>
        </w:numPr>
        <w:spacing w:line="360" w:lineRule="auto"/>
        <w:ind w:left="0" w:right="34"/>
        <w:contextualSpacing w:val="0"/>
        <w:jc w:val="both"/>
        <w:rPr>
          <w:rFonts w:ascii="Calibri" w:eastAsia="Calibri" w:hAnsi="Calibri" w:cs="Times New Roman"/>
          <w:lang w:eastAsia="en-US"/>
        </w:rPr>
      </w:pPr>
      <w:r w:rsidRPr="00236BEB">
        <w:rPr>
          <w:rFonts w:ascii="Calibri" w:eastAsia="Times New Roman" w:hAnsi="Calibri" w:cs="Times New Roman"/>
          <w:b/>
          <w:lang w:eastAsia="en-US"/>
        </w:rPr>
        <w:t>GRUPO 06</w:t>
      </w:r>
      <w:r w:rsidRPr="00236BEB">
        <w:rPr>
          <w:rFonts w:ascii="Calibri" w:eastAsia="Times New Roman" w:hAnsi="Calibri" w:cs="Times New Roman"/>
          <w:lang w:eastAsia="en-US"/>
        </w:rPr>
        <w:t xml:space="preserve"> – </w:t>
      </w:r>
      <w:r w:rsidRPr="00236BEB">
        <w:rPr>
          <w:rFonts w:ascii="Calibri" w:eastAsia="Calibri" w:hAnsi="Calibri" w:cs="Times New Roman"/>
          <w:lang w:eastAsia="en-US"/>
        </w:rPr>
        <w:t>ITENS 45 A 50;</w:t>
      </w:r>
      <w:r w:rsidRPr="00236BEB">
        <w:rPr>
          <w:rFonts w:ascii="Calibri" w:eastAsia="Times New Roman" w:hAnsi="Calibri" w:cs="Times New Roman"/>
          <w:lang w:eastAsia="en-US"/>
        </w:rPr>
        <w:t xml:space="preserve"> </w:t>
      </w:r>
    </w:p>
    <w:p w14:paraId="6653B78E" w14:textId="77777777" w:rsidR="00236BEB" w:rsidRPr="00236BEB" w:rsidRDefault="00236BEB" w:rsidP="00236BEB">
      <w:pPr>
        <w:numPr>
          <w:ilvl w:val="0"/>
          <w:numId w:val="20"/>
        </w:numPr>
        <w:spacing w:line="360" w:lineRule="auto"/>
        <w:ind w:left="0" w:right="34"/>
        <w:contextualSpacing w:val="0"/>
        <w:jc w:val="both"/>
        <w:rPr>
          <w:rFonts w:ascii="Calibri" w:eastAsia="Calibri" w:hAnsi="Calibri" w:cs="Times New Roman"/>
          <w:lang w:eastAsia="en-US"/>
        </w:rPr>
      </w:pPr>
      <w:r w:rsidRPr="00236BEB">
        <w:rPr>
          <w:rFonts w:ascii="Calibri" w:eastAsia="Times New Roman" w:hAnsi="Calibri" w:cs="Times New Roman"/>
          <w:b/>
          <w:lang w:eastAsia="en-US"/>
        </w:rPr>
        <w:t>GRUPO 07</w:t>
      </w:r>
      <w:r w:rsidRPr="00236BEB">
        <w:rPr>
          <w:rFonts w:ascii="Calibri" w:eastAsia="Times New Roman" w:hAnsi="Calibri" w:cs="Times New Roman"/>
          <w:lang w:eastAsia="en-US"/>
        </w:rPr>
        <w:t xml:space="preserve"> – </w:t>
      </w:r>
      <w:r w:rsidRPr="00236BEB">
        <w:rPr>
          <w:rFonts w:ascii="Calibri" w:eastAsia="Calibri" w:hAnsi="Calibri" w:cs="Times New Roman"/>
          <w:lang w:eastAsia="en-US"/>
        </w:rPr>
        <w:t>ITENS 51 A 52;</w:t>
      </w:r>
      <w:r w:rsidRPr="00236BEB">
        <w:rPr>
          <w:rFonts w:ascii="Calibri" w:eastAsia="Times New Roman" w:hAnsi="Calibri" w:cs="Times New Roman"/>
          <w:lang w:eastAsia="en-US"/>
        </w:rPr>
        <w:t xml:space="preserve"> </w:t>
      </w:r>
    </w:p>
    <w:p w14:paraId="34B5B7C6" w14:textId="77777777" w:rsidR="00236BEB" w:rsidRPr="00236BEB" w:rsidRDefault="00236BEB" w:rsidP="00236BEB">
      <w:pPr>
        <w:numPr>
          <w:ilvl w:val="0"/>
          <w:numId w:val="20"/>
        </w:numPr>
        <w:spacing w:line="360" w:lineRule="auto"/>
        <w:ind w:left="0" w:right="34"/>
        <w:contextualSpacing w:val="0"/>
        <w:jc w:val="both"/>
        <w:rPr>
          <w:rFonts w:ascii="Calibri" w:eastAsia="Calibri" w:hAnsi="Calibri" w:cs="Times New Roman"/>
          <w:lang w:eastAsia="en-US"/>
        </w:rPr>
      </w:pPr>
      <w:r w:rsidRPr="00236BEB">
        <w:rPr>
          <w:rFonts w:ascii="Calibri" w:eastAsia="Times New Roman" w:hAnsi="Calibri" w:cs="Times New Roman"/>
          <w:b/>
          <w:lang w:eastAsia="en-US"/>
        </w:rPr>
        <w:t>GRUPO 08</w:t>
      </w:r>
      <w:r w:rsidRPr="00236BEB">
        <w:rPr>
          <w:rFonts w:ascii="Calibri" w:eastAsia="Times New Roman" w:hAnsi="Calibri" w:cs="Times New Roman"/>
          <w:lang w:eastAsia="en-US"/>
        </w:rPr>
        <w:t xml:space="preserve"> – </w:t>
      </w:r>
      <w:r w:rsidRPr="00236BEB">
        <w:rPr>
          <w:rFonts w:ascii="Calibri" w:eastAsia="Calibri" w:hAnsi="Calibri" w:cs="Times New Roman"/>
          <w:lang w:eastAsia="en-US"/>
        </w:rPr>
        <w:t>ITENS 53 A 57;</w:t>
      </w:r>
      <w:r w:rsidRPr="00236BEB">
        <w:rPr>
          <w:rFonts w:ascii="Calibri" w:eastAsia="Times New Roman" w:hAnsi="Calibri" w:cs="Times New Roman"/>
          <w:lang w:eastAsia="en-US"/>
        </w:rPr>
        <w:t xml:space="preserve"> </w:t>
      </w:r>
    </w:p>
    <w:p w14:paraId="3A580411" w14:textId="77777777" w:rsidR="00236BEB" w:rsidRPr="00236BEB" w:rsidRDefault="00236BEB" w:rsidP="00236BEB">
      <w:pPr>
        <w:numPr>
          <w:ilvl w:val="0"/>
          <w:numId w:val="20"/>
        </w:numPr>
        <w:spacing w:line="360" w:lineRule="auto"/>
        <w:ind w:left="0" w:right="34"/>
        <w:contextualSpacing w:val="0"/>
        <w:jc w:val="both"/>
        <w:rPr>
          <w:rFonts w:ascii="Calibri" w:eastAsia="Calibri" w:hAnsi="Calibri" w:cs="Times New Roman"/>
          <w:lang w:eastAsia="en-US"/>
        </w:rPr>
      </w:pPr>
      <w:r w:rsidRPr="00236BEB">
        <w:rPr>
          <w:rFonts w:ascii="Calibri" w:eastAsia="Times New Roman" w:hAnsi="Calibri" w:cs="Times New Roman"/>
          <w:b/>
          <w:lang w:eastAsia="en-US"/>
        </w:rPr>
        <w:t>GRUPO 09</w:t>
      </w:r>
      <w:r w:rsidRPr="00236BEB">
        <w:rPr>
          <w:rFonts w:ascii="Calibri" w:eastAsia="Times New Roman" w:hAnsi="Calibri" w:cs="Times New Roman"/>
          <w:lang w:eastAsia="en-US"/>
        </w:rPr>
        <w:t xml:space="preserve"> – </w:t>
      </w:r>
      <w:r w:rsidRPr="00236BEB">
        <w:rPr>
          <w:rFonts w:ascii="Calibri" w:eastAsia="Calibri" w:hAnsi="Calibri" w:cs="Times New Roman"/>
          <w:lang w:eastAsia="en-US"/>
        </w:rPr>
        <w:t>ITENS 60 A 63;</w:t>
      </w:r>
      <w:r w:rsidRPr="00236BEB">
        <w:rPr>
          <w:rFonts w:ascii="Calibri" w:eastAsia="Times New Roman" w:hAnsi="Calibri" w:cs="Times New Roman"/>
          <w:lang w:eastAsia="en-US"/>
        </w:rPr>
        <w:t xml:space="preserve"> </w:t>
      </w:r>
    </w:p>
    <w:p w14:paraId="5DA0D18C" w14:textId="77777777" w:rsidR="00236BEB" w:rsidRPr="00236BEB" w:rsidRDefault="00236BEB" w:rsidP="00236BEB">
      <w:pPr>
        <w:numPr>
          <w:ilvl w:val="0"/>
          <w:numId w:val="20"/>
        </w:numPr>
        <w:spacing w:line="360" w:lineRule="auto"/>
        <w:ind w:left="0" w:right="34"/>
        <w:contextualSpacing w:val="0"/>
        <w:jc w:val="both"/>
        <w:rPr>
          <w:rFonts w:ascii="Calibri" w:eastAsia="Calibri" w:hAnsi="Calibri" w:cs="Times New Roman"/>
          <w:lang w:eastAsia="en-US"/>
        </w:rPr>
      </w:pPr>
      <w:r w:rsidRPr="00236BEB">
        <w:rPr>
          <w:rFonts w:ascii="Calibri" w:eastAsia="Times New Roman" w:hAnsi="Calibri" w:cs="Times New Roman"/>
          <w:b/>
          <w:lang w:eastAsia="en-US"/>
        </w:rPr>
        <w:t>GRUPO 10</w:t>
      </w:r>
      <w:r w:rsidRPr="00236BEB">
        <w:rPr>
          <w:rFonts w:ascii="Calibri" w:eastAsia="Times New Roman" w:hAnsi="Calibri" w:cs="Times New Roman"/>
          <w:lang w:eastAsia="en-US"/>
        </w:rPr>
        <w:t xml:space="preserve"> – </w:t>
      </w:r>
      <w:r w:rsidRPr="00236BEB">
        <w:rPr>
          <w:rFonts w:ascii="Calibri" w:eastAsia="Calibri" w:hAnsi="Calibri" w:cs="Times New Roman"/>
          <w:lang w:eastAsia="en-US"/>
        </w:rPr>
        <w:t>ITENS 68 A 72;</w:t>
      </w:r>
      <w:r w:rsidRPr="00236BEB">
        <w:rPr>
          <w:rFonts w:ascii="Calibri" w:eastAsia="Times New Roman" w:hAnsi="Calibri" w:cs="Times New Roman"/>
          <w:lang w:eastAsia="en-US"/>
        </w:rPr>
        <w:t xml:space="preserve"> </w:t>
      </w:r>
    </w:p>
    <w:p w14:paraId="7D93CBBC" w14:textId="77777777" w:rsidR="00236BEB" w:rsidRPr="00B46FD5" w:rsidRDefault="00236BEB" w:rsidP="00236BEB">
      <w:pPr>
        <w:numPr>
          <w:ilvl w:val="0"/>
          <w:numId w:val="20"/>
        </w:numPr>
        <w:spacing w:line="360" w:lineRule="auto"/>
        <w:ind w:left="0" w:right="34"/>
        <w:contextualSpacing w:val="0"/>
        <w:jc w:val="both"/>
        <w:rPr>
          <w:rFonts w:ascii="Calibri" w:eastAsia="Calibri" w:hAnsi="Calibri" w:cs="Times New Roman"/>
          <w:lang w:eastAsia="en-US"/>
        </w:rPr>
      </w:pPr>
      <w:r w:rsidRPr="00236BEB">
        <w:rPr>
          <w:rFonts w:ascii="Calibri" w:eastAsia="Times New Roman" w:hAnsi="Calibri" w:cs="Times New Roman"/>
          <w:b/>
          <w:lang w:eastAsia="en-US"/>
        </w:rPr>
        <w:t>GRUPO 11</w:t>
      </w:r>
      <w:r w:rsidRPr="00236BEB">
        <w:rPr>
          <w:rFonts w:ascii="Calibri" w:eastAsia="Times New Roman" w:hAnsi="Calibri" w:cs="Times New Roman"/>
          <w:lang w:eastAsia="en-US"/>
        </w:rPr>
        <w:t xml:space="preserve"> – </w:t>
      </w:r>
      <w:r w:rsidRPr="00236BEB">
        <w:rPr>
          <w:rFonts w:ascii="Calibri" w:eastAsia="Calibri" w:hAnsi="Calibri" w:cs="Times New Roman"/>
          <w:lang w:eastAsia="en-US"/>
        </w:rPr>
        <w:t>ITENS 78 A 81.</w:t>
      </w:r>
      <w:r w:rsidRPr="00236BEB">
        <w:rPr>
          <w:rFonts w:ascii="Calibri" w:eastAsia="Times New Roman" w:hAnsi="Calibri" w:cs="Times New Roman"/>
          <w:lang w:eastAsia="en-US"/>
        </w:rPr>
        <w:t xml:space="preserve"> </w:t>
      </w:r>
    </w:p>
    <w:p w14:paraId="5FC20119" w14:textId="77777777" w:rsidR="00B46FD5" w:rsidRPr="00236BEB" w:rsidRDefault="00B46FD5" w:rsidP="00B46FD5">
      <w:pPr>
        <w:spacing w:line="360" w:lineRule="auto"/>
        <w:ind w:right="34"/>
        <w:contextualSpacing w:val="0"/>
        <w:jc w:val="both"/>
        <w:rPr>
          <w:rFonts w:ascii="Calibri" w:eastAsia="Calibri" w:hAnsi="Calibri" w:cs="Times New Roman"/>
          <w:lang w:eastAsia="en-US"/>
        </w:rPr>
      </w:pPr>
    </w:p>
    <w:p w14:paraId="29FBF05F" w14:textId="77777777" w:rsidR="00236BEB" w:rsidRPr="00236BEB" w:rsidRDefault="00236BEB" w:rsidP="00236BEB">
      <w:pPr>
        <w:numPr>
          <w:ilvl w:val="1"/>
          <w:numId w:val="21"/>
        </w:numPr>
        <w:spacing w:line="360" w:lineRule="auto"/>
        <w:ind w:left="0" w:right="34"/>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As especificações claras e detalhadas dos bens ofertados deverão ser obrigatoriamente inseridas no campo destinado para esse fim: </w:t>
      </w:r>
      <w:r w:rsidRPr="00236BEB">
        <w:rPr>
          <w:rFonts w:ascii="Calibri" w:eastAsia="Calibri" w:hAnsi="Calibri" w:cs="Times New Roman"/>
          <w:b/>
          <w:lang w:eastAsia="en-US"/>
        </w:rPr>
        <w:t>“</w:t>
      </w:r>
      <w:r w:rsidRPr="00236BEB">
        <w:rPr>
          <w:rFonts w:ascii="Calibri" w:eastAsia="Times New Roman" w:hAnsi="Calibri" w:cs="Times New Roman"/>
          <w:b/>
          <w:lang w:eastAsia="en-US"/>
        </w:rPr>
        <w:t>DESCRIÇÃO DETALHADA DO OBJETO OFERTADO”,</w:t>
      </w:r>
      <w:r w:rsidRPr="00236BEB">
        <w:rPr>
          <w:rFonts w:ascii="Calibri" w:eastAsia="Times New Roman" w:hAnsi="Calibri" w:cs="Times New Roman"/>
          <w:lang w:eastAsia="en-US"/>
        </w:rPr>
        <w:t xml:space="preserve"> </w:t>
      </w:r>
      <w:r w:rsidRPr="00236BEB">
        <w:rPr>
          <w:rFonts w:ascii="Calibri" w:eastAsia="Calibri" w:hAnsi="Calibri" w:cs="Times New Roman"/>
          <w:lang w:eastAsia="en-US"/>
        </w:rPr>
        <w:t xml:space="preserve">disponível no Portal de Compras do Governo Federal – </w:t>
      </w:r>
      <w:proofErr w:type="spellStart"/>
      <w:r w:rsidRPr="00236BEB">
        <w:rPr>
          <w:rFonts w:ascii="Calibri" w:eastAsia="Times New Roman" w:hAnsi="Calibri" w:cs="Times New Roman"/>
          <w:lang w:eastAsia="en-US"/>
        </w:rPr>
        <w:t>ComprasNet</w:t>
      </w:r>
      <w:proofErr w:type="spellEnd"/>
      <w:r w:rsidRPr="00236BEB">
        <w:rPr>
          <w:rFonts w:ascii="Calibri" w:eastAsia="Calibri" w:hAnsi="Calibri" w:cs="Times New Roman"/>
          <w:lang w:eastAsia="en-US"/>
        </w:rPr>
        <w:t xml:space="preserve">, sob pena de desclassificação do licitante; </w:t>
      </w:r>
    </w:p>
    <w:p w14:paraId="414136C4" w14:textId="77777777" w:rsidR="00236BEB" w:rsidRPr="00236BEB" w:rsidRDefault="00236BEB" w:rsidP="00236BEB">
      <w:pPr>
        <w:numPr>
          <w:ilvl w:val="1"/>
          <w:numId w:val="21"/>
        </w:numPr>
        <w:spacing w:line="360" w:lineRule="auto"/>
        <w:ind w:left="0" w:right="34"/>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Caso haja discordância entre as especificações destes itens com aquelas do Portal de Compras do Governo Federal – </w:t>
      </w:r>
      <w:proofErr w:type="spellStart"/>
      <w:r w:rsidRPr="00236BEB">
        <w:rPr>
          <w:rFonts w:ascii="Calibri" w:eastAsia="Times New Roman" w:hAnsi="Calibri" w:cs="Times New Roman"/>
          <w:lang w:eastAsia="en-US"/>
        </w:rPr>
        <w:t>ComprasNet</w:t>
      </w:r>
      <w:proofErr w:type="spellEnd"/>
      <w:r w:rsidRPr="00236BEB">
        <w:rPr>
          <w:rFonts w:ascii="Calibri" w:eastAsia="Times New Roman" w:hAnsi="Calibri" w:cs="Times New Roman"/>
          <w:lang w:eastAsia="en-US"/>
        </w:rPr>
        <w:t xml:space="preserve">, </w:t>
      </w:r>
      <w:r w:rsidRPr="00236BEB">
        <w:rPr>
          <w:rFonts w:ascii="Calibri" w:eastAsia="Calibri" w:hAnsi="Calibri" w:cs="Times New Roman"/>
          <w:lang w:eastAsia="en-US"/>
        </w:rPr>
        <w:t xml:space="preserve">prevalecerão as especificações constantes neste Termo de Referência; </w:t>
      </w:r>
    </w:p>
    <w:p w14:paraId="7DDED743" w14:textId="77777777" w:rsidR="00236BEB" w:rsidRPr="00236BEB" w:rsidRDefault="00236BEB" w:rsidP="00236BEB">
      <w:pPr>
        <w:numPr>
          <w:ilvl w:val="1"/>
          <w:numId w:val="21"/>
        </w:numPr>
        <w:spacing w:line="360" w:lineRule="auto"/>
        <w:ind w:left="0" w:right="34"/>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É vedado efetuar acréscimos nos quantitativos fixados pela ata de registro de preços, conforme redação dada pelo Art. 12, § 1º, Decreto nº 7.892/2013; </w:t>
      </w:r>
    </w:p>
    <w:p w14:paraId="68F53247" w14:textId="77777777" w:rsidR="00236BEB" w:rsidRPr="00236BEB" w:rsidRDefault="00236BEB" w:rsidP="00236BEB">
      <w:pPr>
        <w:numPr>
          <w:ilvl w:val="1"/>
          <w:numId w:val="21"/>
        </w:numPr>
        <w:spacing w:line="360" w:lineRule="auto"/>
        <w:ind w:left="0" w:right="34"/>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 </w:t>
      </w:r>
      <w:r w:rsidRPr="00236BEB">
        <w:rPr>
          <w:rFonts w:ascii="Calibri" w:eastAsia="Calibri" w:hAnsi="Calibri" w:cs="Times New Roman"/>
          <w:lang w:eastAsia="en-US"/>
        </w:rPr>
        <w:lastRenderedPageBreak/>
        <w:t xml:space="preserve">sendo assegurado ao beneficiário do registro preferência em igualdade de condições, conforme previsto no art. 16 do Decreto nº. 7.892/13; </w:t>
      </w:r>
    </w:p>
    <w:p w14:paraId="2196C142" w14:textId="77777777" w:rsidR="00236BEB" w:rsidRPr="00236BEB" w:rsidRDefault="00236BEB" w:rsidP="00236BEB">
      <w:pPr>
        <w:numPr>
          <w:ilvl w:val="1"/>
          <w:numId w:val="21"/>
        </w:numPr>
        <w:spacing w:line="360" w:lineRule="auto"/>
        <w:ind w:left="0" w:right="34"/>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Os valores estimados servirão apenas de subsídios ao agente da licitação para negociação com os licitantes na fase de avaliação das propostas e habilitação do certame, não constituindo qualquer compromisso futuro para com o HUUFMA/EBSERH. Os valores são fundamentados em ampla pesquisa de preços realizada nos termos do Regulamento de Licitações e Contratos da Rede EBSERH, combinada com a IN/MPDG Nº 03/2017, que altera a IN/MPOG Nº 05/2014, e a Tabela </w:t>
      </w:r>
      <w:r w:rsidRPr="00236BEB">
        <w:rPr>
          <w:rFonts w:ascii="Calibri" w:eastAsia="Times New Roman" w:hAnsi="Calibri" w:cs="Times New Roman"/>
          <w:lang w:eastAsia="en-US"/>
        </w:rPr>
        <w:t>SIGTAP/SUS</w:t>
      </w:r>
      <w:r w:rsidRPr="00236BEB">
        <w:rPr>
          <w:rFonts w:ascii="Calibri" w:eastAsia="Calibri" w:hAnsi="Calibri" w:cs="Times New Roman"/>
          <w:lang w:eastAsia="en-US"/>
        </w:rPr>
        <w:t xml:space="preserve">, quando se aplica aos materiais em aquisição. </w:t>
      </w:r>
    </w:p>
    <w:p w14:paraId="2F80D74C" w14:textId="77777777" w:rsidR="00236BEB" w:rsidRPr="00236BEB" w:rsidRDefault="00236BEB" w:rsidP="00236BEB">
      <w:pPr>
        <w:spacing w:line="360" w:lineRule="auto"/>
        <w:ind w:right="34"/>
        <w:contextualSpacing w:val="0"/>
        <w:jc w:val="both"/>
        <w:rPr>
          <w:rFonts w:ascii="Calibri" w:eastAsia="Calibri" w:hAnsi="Calibri" w:cs="Times New Roman"/>
          <w:lang w:eastAsia="en-US"/>
        </w:rPr>
      </w:pPr>
      <w:r w:rsidRPr="00236BEB">
        <w:rPr>
          <w:rFonts w:ascii="Calibri" w:eastAsia="Calibri" w:hAnsi="Calibri" w:cs="Times New Roman"/>
          <w:color w:val="FF0000"/>
          <w:lang w:eastAsia="en-US"/>
        </w:rPr>
        <w:t xml:space="preserve"> </w:t>
      </w:r>
    </w:p>
    <w:p w14:paraId="7CD03BAC" w14:textId="184CA5B2" w:rsidR="00236BEB" w:rsidRPr="00236BEB" w:rsidRDefault="00236BEB" w:rsidP="00236BEB">
      <w:pPr>
        <w:pStyle w:val="PargrafodaLista"/>
        <w:keepNext/>
        <w:keepLines/>
        <w:numPr>
          <w:ilvl w:val="0"/>
          <w:numId w:val="1"/>
        </w:numPr>
        <w:spacing w:line="360" w:lineRule="auto"/>
        <w:ind w:right="34"/>
        <w:contextualSpacing w:val="0"/>
        <w:jc w:val="both"/>
        <w:outlineLvl w:val="0"/>
        <w:rPr>
          <w:rFonts w:ascii="Calibri" w:eastAsia="Times New Roman" w:hAnsi="Calibri" w:cs="Times New Roman"/>
          <w:b/>
          <w:color w:val="000000"/>
        </w:rPr>
      </w:pPr>
      <w:r w:rsidRPr="00236BEB">
        <w:rPr>
          <w:rFonts w:ascii="Calibri" w:eastAsia="Times New Roman" w:hAnsi="Calibri" w:cs="Times New Roman"/>
          <w:b/>
          <w:color w:val="000000"/>
        </w:rPr>
        <w:t xml:space="preserve">DA CESSÃO DE MATERIAL EM COMODATO </w:t>
      </w:r>
    </w:p>
    <w:p w14:paraId="5B8E371C" w14:textId="77777777" w:rsidR="00236BEB" w:rsidRPr="00236BEB" w:rsidRDefault="00236BEB" w:rsidP="00236BEB">
      <w:pPr>
        <w:spacing w:line="360" w:lineRule="auto"/>
        <w:ind w:right="34"/>
        <w:contextualSpacing w:val="0"/>
        <w:jc w:val="both"/>
        <w:rPr>
          <w:rFonts w:ascii="Calibri" w:eastAsia="Times New Roman" w:hAnsi="Calibri" w:cs="Times New Roman"/>
          <w:lang w:eastAsia="en-US"/>
        </w:rPr>
      </w:pPr>
    </w:p>
    <w:p w14:paraId="2644574B" w14:textId="71C927EB" w:rsidR="004C28A9" w:rsidRDefault="00236BEB" w:rsidP="00236BEB">
      <w:pPr>
        <w:spacing w:line="360" w:lineRule="auto"/>
        <w:ind w:right="34"/>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4.1. </w:t>
      </w:r>
      <w:r w:rsidRPr="00236BEB">
        <w:rPr>
          <w:rFonts w:ascii="Calibri" w:eastAsia="Calibri" w:hAnsi="Calibri" w:cs="Times New Roman"/>
          <w:lang w:eastAsia="en-US"/>
        </w:rPr>
        <w:t xml:space="preserve">A empresa contratada na qualidade de fornecedora dos materiais licitados, disponibilizará, mediante celebração de um CONTRATO DE COMODATO, os equipamentos médico-hospitalares descritos abaixo, que serão mantidos à disposição do HU-UFMA/EBSERH, bem como prestará os serviços de manutenção preventiva e corretiva nos mesmos, sem quaisquer ônus para o hospital: </w:t>
      </w:r>
    </w:p>
    <w:p w14:paraId="5795AD06" w14:textId="77777777" w:rsidR="004C28A9" w:rsidRPr="00236BEB" w:rsidRDefault="004C28A9" w:rsidP="00236BEB">
      <w:pPr>
        <w:spacing w:line="360" w:lineRule="auto"/>
        <w:ind w:right="34"/>
        <w:contextualSpacing w:val="0"/>
        <w:jc w:val="both"/>
        <w:rPr>
          <w:rFonts w:ascii="Calibri" w:eastAsia="Calibri" w:hAnsi="Calibri" w:cs="Times New Roman"/>
          <w:lang w:eastAsia="en-US"/>
        </w:rPr>
      </w:pPr>
    </w:p>
    <w:tbl>
      <w:tblPr>
        <w:tblStyle w:val="TableGrid"/>
        <w:tblW w:w="9467" w:type="dxa"/>
        <w:tblInd w:w="-5" w:type="dxa"/>
        <w:tblCellMar>
          <w:top w:w="53" w:type="dxa"/>
          <w:left w:w="106" w:type="dxa"/>
          <w:bottom w:w="5" w:type="dxa"/>
          <w:right w:w="54" w:type="dxa"/>
        </w:tblCellMar>
        <w:tblLook w:val="04A0" w:firstRow="1" w:lastRow="0" w:firstColumn="1" w:lastColumn="0" w:noHBand="0" w:noVBand="1"/>
      </w:tblPr>
      <w:tblGrid>
        <w:gridCol w:w="1134"/>
        <w:gridCol w:w="7482"/>
        <w:gridCol w:w="851"/>
      </w:tblGrid>
      <w:tr w:rsidR="00236BEB" w:rsidRPr="00236BEB" w14:paraId="06B4AF97" w14:textId="77777777" w:rsidTr="004C28A9">
        <w:trPr>
          <w:trHeight w:val="306"/>
        </w:trPr>
        <w:tc>
          <w:tcPr>
            <w:tcW w:w="1134" w:type="dxa"/>
            <w:tcBorders>
              <w:top w:val="single" w:sz="4" w:space="0" w:color="000000"/>
              <w:left w:val="single" w:sz="4" w:space="0" w:color="000000"/>
              <w:bottom w:val="single" w:sz="4" w:space="0" w:color="000000"/>
              <w:right w:val="single" w:sz="4" w:space="0" w:color="000000"/>
            </w:tcBorders>
            <w:vAlign w:val="center"/>
          </w:tcPr>
          <w:p w14:paraId="552C8FD2" w14:textId="41E917D6" w:rsidR="00236BEB" w:rsidRPr="00236BEB" w:rsidRDefault="00236BEB" w:rsidP="00236BEB">
            <w:pPr>
              <w:spacing w:line="259" w:lineRule="auto"/>
              <w:jc w:val="center"/>
              <w:rPr>
                <w:b/>
                <w:sz w:val="18"/>
                <w:szCs w:val="18"/>
              </w:rPr>
            </w:pPr>
            <w:r w:rsidRPr="00236BEB">
              <w:rPr>
                <w:rFonts w:eastAsia="Calibri"/>
                <w:lang w:eastAsia="en-US"/>
              </w:rPr>
              <w:t xml:space="preserve"> </w:t>
            </w:r>
            <w:r w:rsidRPr="00236BEB">
              <w:rPr>
                <w:b/>
                <w:sz w:val="18"/>
                <w:szCs w:val="18"/>
              </w:rPr>
              <w:t>LOTE/ITEM</w:t>
            </w:r>
          </w:p>
        </w:tc>
        <w:tc>
          <w:tcPr>
            <w:tcW w:w="7482" w:type="dxa"/>
            <w:tcBorders>
              <w:top w:val="single" w:sz="4" w:space="0" w:color="000000"/>
              <w:left w:val="single" w:sz="4" w:space="0" w:color="000000"/>
              <w:bottom w:val="single" w:sz="4" w:space="0" w:color="000000"/>
              <w:right w:val="single" w:sz="4" w:space="0" w:color="000000"/>
            </w:tcBorders>
            <w:vAlign w:val="center"/>
          </w:tcPr>
          <w:p w14:paraId="29964F8B" w14:textId="77777777" w:rsidR="00236BEB" w:rsidRPr="00236BEB" w:rsidRDefault="00236BEB" w:rsidP="00236BEB">
            <w:pPr>
              <w:spacing w:line="259" w:lineRule="auto"/>
              <w:jc w:val="center"/>
              <w:rPr>
                <w:b/>
                <w:sz w:val="18"/>
                <w:szCs w:val="18"/>
              </w:rPr>
            </w:pPr>
            <w:r w:rsidRPr="00236BEB">
              <w:rPr>
                <w:b/>
                <w:sz w:val="18"/>
                <w:szCs w:val="18"/>
              </w:rPr>
              <w:t>EQUIPAMENTO</w:t>
            </w:r>
          </w:p>
        </w:tc>
        <w:tc>
          <w:tcPr>
            <w:tcW w:w="851" w:type="dxa"/>
            <w:tcBorders>
              <w:top w:val="single" w:sz="4" w:space="0" w:color="000000"/>
              <w:left w:val="single" w:sz="4" w:space="0" w:color="000000"/>
              <w:bottom w:val="single" w:sz="4" w:space="0" w:color="000000"/>
              <w:right w:val="single" w:sz="4" w:space="0" w:color="000000"/>
            </w:tcBorders>
            <w:vAlign w:val="center"/>
          </w:tcPr>
          <w:p w14:paraId="067662B0" w14:textId="77777777" w:rsidR="00236BEB" w:rsidRPr="00236BEB" w:rsidRDefault="00236BEB" w:rsidP="00236BEB">
            <w:pPr>
              <w:spacing w:line="259" w:lineRule="auto"/>
              <w:ind w:right="57"/>
              <w:jc w:val="center"/>
              <w:rPr>
                <w:b/>
                <w:sz w:val="18"/>
                <w:szCs w:val="18"/>
              </w:rPr>
            </w:pPr>
            <w:r w:rsidRPr="00236BEB">
              <w:rPr>
                <w:b/>
                <w:sz w:val="18"/>
                <w:szCs w:val="18"/>
              </w:rPr>
              <w:t>QUANT.</w:t>
            </w:r>
          </w:p>
        </w:tc>
      </w:tr>
      <w:tr w:rsidR="00236BEB" w:rsidRPr="00236BEB" w14:paraId="5E13EE03" w14:textId="77777777" w:rsidTr="004C28A9">
        <w:trPr>
          <w:trHeight w:val="363"/>
        </w:trPr>
        <w:tc>
          <w:tcPr>
            <w:tcW w:w="1134" w:type="dxa"/>
            <w:tcBorders>
              <w:top w:val="single" w:sz="4" w:space="0" w:color="000000"/>
              <w:left w:val="single" w:sz="4" w:space="0" w:color="000000"/>
              <w:bottom w:val="single" w:sz="4" w:space="0" w:color="000000"/>
              <w:right w:val="single" w:sz="4" w:space="0" w:color="000000"/>
            </w:tcBorders>
            <w:vAlign w:val="center"/>
          </w:tcPr>
          <w:p w14:paraId="5CC0E96E" w14:textId="77777777" w:rsidR="00236BEB" w:rsidRPr="00236BEB" w:rsidRDefault="00236BEB" w:rsidP="00236BEB">
            <w:pPr>
              <w:spacing w:line="259" w:lineRule="auto"/>
              <w:jc w:val="center"/>
              <w:rPr>
                <w:sz w:val="18"/>
                <w:szCs w:val="18"/>
              </w:rPr>
            </w:pPr>
            <w:r w:rsidRPr="00236BEB">
              <w:rPr>
                <w:sz w:val="18"/>
                <w:szCs w:val="18"/>
              </w:rPr>
              <w:t>GRUPO 01</w:t>
            </w:r>
          </w:p>
        </w:tc>
        <w:tc>
          <w:tcPr>
            <w:tcW w:w="7482" w:type="dxa"/>
            <w:tcBorders>
              <w:top w:val="single" w:sz="4" w:space="0" w:color="000000"/>
              <w:left w:val="single" w:sz="4" w:space="0" w:color="000000"/>
              <w:bottom w:val="single" w:sz="4" w:space="0" w:color="000000"/>
              <w:right w:val="single" w:sz="4" w:space="0" w:color="000000"/>
            </w:tcBorders>
            <w:vAlign w:val="center"/>
          </w:tcPr>
          <w:p w14:paraId="6FC7F5ED" w14:textId="77777777" w:rsidR="00236BEB" w:rsidRPr="00236BEB" w:rsidRDefault="00236BEB" w:rsidP="00236BEB">
            <w:pPr>
              <w:spacing w:line="259" w:lineRule="auto"/>
              <w:rPr>
                <w:sz w:val="18"/>
                <w:szCs w:val="18"/>
              </w:rPr>
            </w:pPr>
            <w:r w:rsidRPr="00236BEB">
              <w:rPr>
                <w:sz w:val="18"/>
                <w:szCs w:val="18"/>
              </w:rPr>
              <w:t xml:space="preserve">ESTERILIZADOR MICROPROCESSADOR AUTOMÁTICO </w:t>
            </w:r>
          </w:p>
        </w:tc>
        <w:tc>
          <w:tcPr>
            <w:tcW w:w="851" w:type="dxa"/>
            <w:tcBorders>
              <w:top w:val="single" w:sz="4" w:space="0" w:color="000000"/>
              <w:left w:val="single" w:sz="4" w:space="0" w:color="000000"/>
              <w:bottom w:val="single" w:sz="4" w:space="0" w:color="000000"/>
              <w:right w:val="single" w:sz="4" w:space="0" w:color="000000"/>
            </w:tcBorders>
            <w:vAlign w:val="center"/>
          </w:tcPr>
          <w:p w14:paraId="6532848C" w14:textId="77777777" w:rsidR="00236BEB" w:rsidRPr="00236BEB" w:rsidRDefault="00236BEB" w:rsidP="00236BEB">
            <w:pPr>
              <w:spacing w:line="259" w:lineRule="auto"/>
              <w:ind w:right="49"/>
              <w:jc w:val="center"/>
              <w:rPr>
                <w:sz w:val="18"/>
                <w:szCs w:val="18"/>
              </w:rPr>
            </w:pPr>
            <w:r w:rsidRPr="00236BEB">
              <w:rPr>
                <w:sz w:val="18"/>
                <w:szCs w:val="18"/>
              </w:rPr>
              <w:t>01</w:t>
            </w:r>
          </w:p>
        </w:tc>
      </w:tr>
      <w:tr w:rsidR="00236BEB" w:rsidRPr="00236BEB" w14:paraId="00FE2399" w14:textId="77777777" w:rsidTr="004C28A9">
        <w:trPr>
          <w:trHeight w:val="372"/>
        </w:trPr>
        <w:tc>
          <w:tcPr>
            <w:tcW w:w="1134" w:type="dxa"/>
            <w:tcBorders>
              <w:top w:val="single" w:sz="4" w:space="0" w:color="000000"/>
              <w:left w:val="single" w:sz="4" w:space="0" w:color="000000"/>
              <w:bottom w:val="single" w:sz="4" w:space="0" w:color="000000"/>
              <w:right w:val="single" w:sz="4" w:space="0" w:color="000000"/>
            </w:tcBorders>
            <w:vAlign w:val="center"/>
          </w:tcPr>
          <w:p w14:paraId="3D9ECC4C" w14:textId="77777777" w:rsidR="00236BEB" w:rsidRPr="00236BEB" w:rsidRDefault="00236BEB" w:rsidP="00236BEB">
            <w:pPr>
              <w:spacing w:line="259" w:lineRule="auto"/>
              <w:jc w:val="center"/>
              <w:rPr>
                <w:sz w:val="18"/>
                <w:szCs w:val="18"/>
              </w:rPr>
            </w:pPr>
            <w:r w:rsidRPr="00236BEB">
              <w:rPr>
                <w:sz w:val="18"/>
                <w:szCs w:val="18"/>
              </w:rPr>
              <w:t>GRUPO 01</w:t>
            </w:r>
          </w:p>
        </w:tc>
        <w:tc>
          <w:tcPr>
            <w:tcW w:w="7482" w:type="dxa"/>
            <w:tcBorders>
              <w:top w:val="single" w:sz="4" w:space="0" w:color="000000"/>
              <w:left w:val="single" w:sz="4" w:space="0" w:color="000000"/>
              <w:bottom w:val="single" w:sz="4" w:space="0" w:color="000000"/>
              <w:right w:val="single" w:sz="4" w:space="0" w:color="000000"/>
            </w:tcBorders>
            <w:vAlign w:val="center"/>
          </w:tcPr>
          <w:p w14:paraId="101045F8" w14:textId="77777777" w:rsidR="00236BEB" w:rsidRPr="00236BEB" w:rsidRDefault="00236BEB" w:rsidP="00236BEB">
            <w:pPr>
              <w:spacing w:line="259" w:lineRule="auto"/>
              <w:ind w:right="48"/>
              <w:jc w:val="both"/>
              <w:rPr>
                <w:sz w:val="18"/>
                <w:szCs w:val="18"/>
              </w:rPr>
            </w:pPr>
            <w:r w:rsidRPr="00236BEB">
              <w:rPr>
                <w:sz w:val="18"/>
                <w:szCs w:val="18"/>
              </w:rPr>
              <w:t xml:space="preserve">SELADORA ROTATIVA </w:t>
            </w:r>
          </w:p>
        </w:tc>
        <w:tc>
          <w:tcPr>
            <w:tcW w:w="851" w:type="dxa"/>
            <w:tcBorders>
              <w:top w:val="single" w:sz="4" w:space="0" w:color="000000"/>
              <w:left w:val="single" w:sz="4" w:space="0" w:color="000000"/>
              <w:bottom w:val="single" w:sz="4" w:space="0" w:color="000000"/>
              <w:right w:val="single" w:sz="4" w:space="0" w:color="000000"/>
            </w:tcBorders>
            <w:vAlign w:val="center"/>
          </w:tcPr>
          <w:p w14:paraId="5B590413" w14:textId="77777777" w:rsidR="00236BEB" w:rsidRPr="00236BEB" w:rsidRDefault="00236BEB" w:rsidP="00236BEB">
            <w:pPr>
              <w:spacing w:line="259" w:lineRule="auto"/>
              <w:ind w:right="49"/>
              <w:jc w:val="center"/>
              <w:rPr>
                <w:sz w:val="18"/>
                <w:szCs w:val="18"/>
              </w:rPr>
            </w:pPr>
            <w:r w:rsidRPr="00236BEB">
              <w:rPr>
                <w:sz w:val="18"/>
                <w:szCs w:val="18"/>
              </w:rPr>
              <w:t>02</w:t>
            </w:r>
          </w:p>
        </w:tc>
      </w:tr>
      <w:tr w:rsidR="00236BEB" w:rsidRPr="00236BEB" w14:paraId="237E486E" w14:textId="77777777" w:rsidTr="004C28A9">
        <w:trPr>
          <w:trHeight w:val="364"/>
        </w:trPr>
        <w:tc>
          <w:tcPr>
            <w:tcW w:w="1134" w:type="dxa"/>
            <w:tcBorders>
              <w:top w:val="single" w:sz="4" w:space="0" w:color="000000"/>
              <w:left w:val="single" w:sz="4" w:space="0" w:color="000000"/>
              <w:bottom w:val="single" w:sz="4" w:space="0" w:color="000000"/>
              <w:right w:val="single" w:sz="4" w:space="0" w:color="000000"/>
            </w:tcBorders>
            <w:vAlign w:val="center"/>
          </w:tcPr>
          <w:p w14:paraId="30A85E21" w14:textId="77777777" w:rsidR="00236BEB" w:rsidRPr="00236BEB" w:rsidRDefault="00236BEB" w:rsidP="00236BEB">
            <w:pPr>
              <w:spacing w:line="259" w:lineRule="auto"/>
              <w:jc w:val="center"/>
              <w:rPr>
                <w:sz w:val="18"/>
                <w:szCs w:val="18"/>
              </w:rPr>
            </w:pPr>
            <w:r w:rsidRPr="00236BEB">
              <w:rPr>
                <w:sz w:val="18"/>
                <w:szCs w:val="18"/>
              </w:rPr>
              <w:t>GRUPO 01</w:t>
            </w:r>
          </w:p>
        </w:tc>
        <w:tc>
          <w:tcPr>
            <w:tcW w:w="7482" w:type="dxa"/>
            <w:tcBorders>
              <w:top w:val="single" w:sz="4" w:space="0" w:color="000000"/>
              <w:left w:val="single" w:sz="4" w:space="0" w:color="000000"/>
              <w:bottom w:val="single" w:sz="4" w:space="0" w:color="000000"/>
              <w:right w:val="single" w:sz="4" w:space="0" w:color="000000"/>
            </w:tcBorders>
            <w:vAlign w:val="center"/>
          </w:tcPr>
          <w:p w14:paraId="462FDEA6" w14:textId="77777777" w:rsidR="00236BEB" w:rsidRPr="00236BEB" w:rsidRDefault="00236BEB" w:rsidP="00236BEB">
            <w:pPr>
              <w:spacing w:line="259" w:lineRule="auto"/>
              <w:ind w:right="44"/>
              <w:jc w:val="both"/>
              <w:rPr>
                <w:sz w:val="18"/>
                <w:szCs w:val="18"/>
              </w:rPr>
            </w:pPr>
            <w:r w:rsidRPr="00236BEB">
              <w:rPr>
                <w:sz w:val="18"/>
                <w:szCs w:val="18"/>
              </w:rPr>
              <w:t xml:space="preserve">SUPRESSOR DE TRANSIENTE </w:t>
            </w:r>
          </w:p>
        </w:tc>
        <w:tc>
          <w:tcPr>
            <w:tcW w:w="851" w:type="dxa"/>
            <w:tcBorders>
              <w:top w:val="single" w:sz="4" w:space="0" w:color="000000"/>
              <w:left w:val="single" w:sz="4" w:space="0" w:color="000000"/>
              <w:bottom w:val="single" w:sz="4" w:space="0" w:color="000000"/>
              <w:right w:val="single" w:sz="4" w:space="0" w:color="000000"/>
            </w:tcBorders>
            <w:vAlign w:val="center"/>
          </w:tcPr>
          <w:p w14:paraId="357D504C" w14:textId="77777777" w:rsidR="00236BEB" w:rsidRPr="00236BEB" w:rsidRDefault="00236BEB" w:rsidP="00236BEB">
            <w:pPr>
              <w:spacing w:line="259" w:lineRule="auto"/>
              <w:ind w:right="49"/>
              <w:jc w:val="center"/>
              <w:rPr>
                <w:sz w:val="18"/>
                <w:szCs w:val="18"/>
              </w:rPr>
            </w:pPr>
            <w:r w:rsidRPr="00236BEB">
              <w:rPr>
                <w:sz w:val="18"/>
                <w:szCs w:val="18"/>
              </w:rPr>
              <w:t>01</w:t>
            </w:r>
          </w:p>
        </w:tc>
      </w:tr>
      <w:tr w:rsidR="00236BEB" w:rsidRPr="00236BEB" w14:paraId="5F6270DC" w14:textId="77777777" w:rsidTr="004C28A9">
        <w:trPr>
          <w:trHeight w:val="356"/>
        </w:trPr>
        <w:tc>
          <w:tcPr>
            <w:tcW w:w="1134" w:type="dxa"/>
            <w:tcBorders>
              <w:top w:val="single" w:sz="4" w:space="0" w:color="000000"/>
              <w:left w:val="single" w:sz="4" w:space="0" w:color="000000"/>
              <w:bottom w:val="single" w:sz="4" w:space="0" w:color="000000"/>
              <w:right w:val="single" w:sz="4" w:space="0" w:color="000000"/>
            </w:tcBorders>
            <w:vAlign w:val="center"/>
          </w:tcPr>
          <w:p w14:paraId="3EAD6F1D" w14:textId="77777777" w:rsidR="00236BEB" w:rsidRPr="00236BEB" w:rsidRDefault="00236BEB" w:rsidP="00236BEB">
            <w:pPr>
              <w:spacing w:line="259" w:lineRule="auto"/>
              <w:jc w:val="center"/>
              <w:rPr>
                <w:sz w:val="18"/>
                <w:szCs w:val="18"/>
              </w:rPr>
            </w:pPr>
            <w:r w:rsidRPr="00236BEB">
              <w:rPr>
                <w:sz w:val="18"/>
                <w:szCs w:val="18"/>
              </w:rPr>
              <w:t>GRUPO 01</w:t>
            </w:r>
          </w:p>
        </w:tc>
        <w:tc>
          <w:tcPr>
            <w:tcW w:w="7482" w:type="dxa"/>
            <w:tcBorders>
              <w:top w:val="single" w:sz="4" w:space="0" w:color="000000"/>
              <w:left w:val="single" w:sz="4" w:space="0" w:color="000000"/>
              <w:bottom w:val="single" w:sz="4" w:space="0" w:color="000000"/>
              <w:right w:val="single" w:sz="4" w:space="0" w:color="000000"/>
            </w:tcBorders>
            <w:vAlign w:val="center"/>
          </w:tcPr>
          <w:p w14:paraId="1E8C8C7F" w14:textId="77777777" w:rsidR="00236BEB" w:rsidRPr="00236BEB" w:rsidRDefault="00236BEB" w:rsidP="00236BEB">
            <w:pPr>
              <w:spacing w:line="259" w:lineRule="auto"/>
              <w:ind w:right="47"/>
              <w:jc w:val="both"/>
              <w:rPr>
                <w:sz w:val="18"/>
                <w:szCs w:val="18"/>
              </w:rPr>
            </w:pPr>
            <w:r w:rsidRPr="00236BEB">
              <w:rPr>
                <w:sz w:val="18"/>
                <w:szCs w:val="18"/>
              </w:rPr>
              <w:t xml:space="preserve">ESTABILIZADOR </w:t>
            </w:r>
          </w:p>
        </w:tc>
        <w:tc>
          <w:tcPr>
            <w:tcW w:w="851" w:type="dxa"/>
            <w:tcBorders>
              <w:top w:val="single" w:sz="4" w:space="0" w:color="000000"/>
              <w:left w:val="single" w:sz="4" w:space="0" w:color="000000"/>
              <w:bottom w:val="single" w:sz="4" w:space="0" w:color="000000"/>
              <w:right w:val="single" w:sz="4" w:space="0" w:color="000000"/>
            </w:tcBorders>
            <w:vAlign w:val="center"/>
          </w:tcPr>
          <w:p w14:paraId="10F69944" w14:textId="77777777" w:rsidR="00236BEB" w:rsidRPr="00236BEB" w:rsidRDefault="00236BEB" w:rsidP="00236BEB">
            <w:pPr>
              <w:spacing w:line="259" w:lineRule="auto"/>
              <w:ind w:right="49"/>
              <w:jc w:val="center"/>
              <w:rPr>
                <w:sz w:val="18"/>
                <w:szCs w:val="18"/>
              </w:rPr>
            </w:pPr>
            <w:r w:rsidRPr="00236BEB">
              <w:rPr>
                <w:sz w:val="18"/>
                <w:szCs w:val="18"/>
              </w:rPr>
              <w:t>01</w:t>
            </w:r>
          </w:p>
        </w:tc>
      </w:tr>
      <w:tr w:rsidR="00236BEB" w:rsidRPr="00236BEB" w14:paraId="4B7D5D5E" w14:textId="77777777" w:rsidTr="004C28A9">
        <w:trPr>
          <w:trHeight w:val="361"/>
        </w:trPr>
        <w:tc>
          <w:tcPr>
            <w:tcW w:w="1134" w:type="dxa"/>
            <w:tcBorders>
              <w:top w:val="single" w:sz="4" w:space="0" w:color="000000"/>
              <w:left w:val="single" w:sz="4" w:space="0" w:color="000000"/>
              <w:bottom w:val="single" w:sz="4" w:space="0" w:color="000000"/>
              <w:right w:val="single" w:sz="4" w:space="0" w:color="000000"/>
            </w:tcBorders>
            <w:vAlign w:val="center"/>
          </w:tcPr>
          <w:p w14:paraId="5E9099BD" w14:textId="77777777" w:rsidR="00236BEB" w:rsidRPr="00236BEB" w:rsidRDefault="00236BEB" w:rsidP="00236BEB">
            <w:pPr>
              <w:spacing w:line="259" w:lineRule="auto"/>
              <w:jc w:val="center"/>
              <w:rPr>
                <w:sz w:val="18"/>
                <w:szCs w:val="18"/>
              </w:rPr>
            </w:pPr>
            <w:r w:rsidRPr="00236BEB">
              <w:rPr>
                <w:sz w:val="18"/>
                <w:szCs w:val="18"/>
              </w:rPr>
              <w:t>GRUPO 01</w:t>
            </w:r>
          </w:p>
        </w:tc>
        <w:tc>
          <w:tcPr>
            <w:tcW w:w="7482" w:type="dxa"/>
            <w:tcBorders>
              <w:top w:val="single" w:sz="4" w:space="0" w:color="000000"/>
              <w:left w:val="single" w:sz="4" w:space="0" w:color="000000"/>
              <w:bottom w:val="single" w:sz="4" w:space="0" w:color="000000"/>
              <w:right w:val="single" w:sz="4" w:space="0" w:color="000000"/>
            </w:tcBorders>
            <w:vAlign w:val="center"/>
          </w:tcPr>
          <w:p w14:paraId="6C66BE20" w14:textId="77777777" w:rsidR="00236BEB" w:rsidRPr="00236BEB" w:rsidRDefault="00236BEB" w:rsidP="00236BEB">
            <w:pPr>
              <w:spacing w:line="259" w:lineRule="auto"/>
              <w:ind w:right="49"/>
              <w:jc w:val="both"/>
              <w:rPr>
                <w:sz w:val="18"/>
                <w:szCs w:val="18"/>
              </w:rPr>
            </w:pPr>
            <w:r w:rsidRPr="00236BEB">
              <w:rPr>
                <w:sz w:val="18"/>
                <w:szCs w:val="18"/>
              </w:rPr>
              <w:t xml:space="preserve">INCUBADORA </w:t>
            </w:r>
          </w:p>
        </w:tc>
        <w:tc>
          <w:tcPr>
            <w:tcW w:w="851" w:type="dxa"/>
            <w:tcBorders>
              <w:top w:val="single" w:sz="4" w:space="0" w:color="000000"/>
              <w:left w:val="single" w:sz="4" w:space="0" w:color="000000"/>
              <w:bottom w:val="single" w:sz="4" w:space="0" w:color="000000"/>
              <w:right w:val="single" w:sz="4" w:space="0" w:color="000000"/>
            </w:tcBorders>
            <w:vAlign w:val="center"/>
          </w:tcPr>
          <w:p w14:paraId="3C98C2FE" w14:textId="77777777" w:rsidR="00236BEB" w:rsidRPr="00236BEB" w:rsidRDefault="00236BEB" w:rsidP="00236BEB">
            <w:pPr>
              <w:spacing w:line="259" w:lineRule="auto"/>
              <w:ind w:right="49"/>
              <w:jc w:val="center"/>
              <w:rPr>
                <w:sz w:val="18"/>
                <w:szCs w:val="18"/>
              </w:rPr>
            </w:pPr>
            <w:r w:rsidRPr="00236BEB">
              <w:rPr>
                <w:sz w:val="18"/>
                <w:szCs w:val="18"/>
              </w:rPr>
              <w:t>01</w:t>
            </w:r>
          </w:p>
        </w:tc>
      </w:tr>
      <w:tr w:rsidR="00236BEB" w:rsidRPr="00236BEB" w14:paraId="2A8EFE2A" w14:textId="77777777" w:rsidTr="004C28A9">
        <w:trPr>
          <w:trHeight w:val="339"/>
        </w:trPr>
        <w:tc>
          <w:tcPr>
            <w:tcW w:w="1134" w:type="dxa"/>
            <w:tcBorders>
              <w:top w:val="single" w:sz="4" w:space="0" w:color="000000"/>
              <w:left w:val="single" w:sz="4" w:space="0" w:color="000000"/>
              <w:bottom w:val="single" w:sz="4" w:space="0" w:color="000000"/>
              <w:right w:val="single" w:sz="4" w:space="0" w:color="000000"/>
            </w:tcBorders>
            <w:vAlign w:val="center"/>
          </w:tcPr>
          <w:p w14:paraId="2373C9D9" w14:textId="77777777" w:rsidR="00236BEB" w:rsidRPr="00236BEB" w:rsidRDefault="00236BEB" w:rsidP="00236BEB">
            <w:pPr>
              <w:spacing w:line="259" w:lineRule="auto"/>
              <w:jc w:val="center"/>
              <w:rPr>
                <w:sz w:val="18"/>
                <w:szCs w:val="18"/>
              </w:rPr>
            </w:pPr>
            <w:r w:rsidRPr="00236BEB">
              <w:rPr>
                <w:sz w:val="18"/>
                <w:szCs w:val="18"/>
              </w:rPr>
              <w:t>GRUPO 02</w:t>
            </w:r>
          </w:p>
        </w:tc>
        <w:tc>
          <w:tcPr>
            <w:tcW w:w="7482" w:type="dxa"/>
            <w:tcBorders>
              <w:top w:val="single" w:sz="4" w:space="0" w:color="000000"/>
              <w:left w:val="single" w:sz="4" w:space="0" w:color="000000"/>
              <w:bottom w:val="single" w:sz="4" w:space="0" w:color="000000"/>
              <w:right w:val="single" w:sz="4" w:space="0" w:color="000000"/>
            </w:tcBorders>
            <w:vAlign w:val="center"/>
          </w:tcPr>
          <w:p w14:paraId="2C13567C" w14:textId="77777777" w:rsidR="00236BEB" w:rsidRPr="00236BEB" w:rsidRDefault="00236BEB" w:rsidP="00236BEB">
            <w:pPr>
              <w:spacing w:line="259" w:lineRule="auto"/>
              <w:ind w:right="50"/>
              <w:jc w:val="both"/>
              <w:rPr>
                <w:sz w:val="18"/>
                <w:szCs w:val="18"/>
              </w:rPr>
            </w:pPr>
            <w:r w:rsidRPr="00236BEB">
              <w:rPr>
                <w:sz w:val="18"/>
                <w:szCs w:val="18"/>
              </w:rPr>
              <w:t xml:space="preserve">SELADORA PARA PAPEL GRAU CIRÚRGICO </w:t>
            </w:r>
          </w:p>
        </w:tc>
        <w:tc>
          <w:tcPr>
            <w:tcW w:w="851" w:type="dxa"/>
            <w:tcBorders>
              <w:top w:val="single" w:sz="4" w:space="0" w:color="000000"/>
              <w:left w:val="single" w:sz="4" w:space="0" w:color="000000"/>
              <w:bottom w:val="single" w:sz="4" w:space="0" w:color="000000"/>
              <w:right w:val="single" w:sz="4" w:space="0" w:color="000000"/>
            </w:tcBorders>
            <w:vAlign w:val="center"/>
          </w:tcPr>
          <w:p w14:paraId="7CE9A5EA" w14:textId="77777777" w:rsidR="00236BEB" w:rsidRPr="00236BEB" w:rsidRDefault="00236BEB" w:rsidP="00236BEB">
            <w:pPr>
              <w:spacing w:line="259" w:lineRule="auto"/>
              <w:ind w:right="49"/>
              <w:jc w:val="center"/>
              <w:rPr>
                <w:sz w:val="18"/>
                <w:szCs w:val="18"/>
              </w:rPr>
            </w:pPr>
            <w:r w:rsidRPr="00236BEB">
              <w:rPr>
                <w:sz w:val="18"/>
                <w:szCs w:val="18"/>
              </w:rPr>
              <w:t>02</w:t>
            </w:r>
          </w:p>
        </w:tc>
      </w:tr>
      <w:tr w:rsidR="00236BEB" w:rsidRPr="00236BEB" w14:paraId="7817B90F" w14:textId="77777777" w:rsidTr="004C28A9">
        <w:trPr>
          <w:trHeight w:val="359"/>
        </w:trPr>
        <w:tc>
          <w:tcPr>
            <w:tcW w:w="1134" w:type="dxa"/>
            <w:tcBorders>
              <w:top w:val="single" w:sz="4" w:space="0" w:color="000000"/>
              <w:left w:val="single" w:sz="4" w:space="0" w:color="000000"/>
              <w:bottom w:val="single" w:sz="4" w:space="0" w:color="000000"/>
              <w:right w:val="single" w:sz="4" w:space="0" w:color="000000"/>
            </w:tcBorders>
            <w:vAlign w:val="center"/>
          </w:tcPr>
          <w:p w14:paraId="4AB96A59" w14:textId="77777777" w:rsidR="00236BEB" w:rsidRPr="00236BEB" w:rsidRDefault="00236BEB" w:rsidP="00236BEB">
            <w:pPr>
              <w:spacing w:line="259" w:lineRule="auto"/>
              <w:jc w:val="center"/>
              <w:rPr>
                <w:sz w:val="18"/>
                <w:szCs w:val="18"/>
              </w:rPr>
            </w:pPr>
            <w:r w:rsidRPr="00236BEB">
              <w:rPr>
                <w:sz w:val="18"/>
                <w:szCs w:val="18"/>
              </w:rPr>
              <w:t>GRUPO 03</w:t>
            </w:r>
          </w:p>
        </w:tc>
        <w:tc>
          <w:tcPr>
            <w:tcW w:w="7482" w:type="dxa"/>
            <w:tcBorders>
              <w:top w:val="single" w:sz="4" w:space="0" w:color="000000"/>
              <w:left w:val="single" w:sz="4" w:space="0" w:color="000000"/>
              <w:bottom w:val="single" w:sz="4" w:space="0" w:color="000000"/>
              <w:right w:val="single" w:sz="4" w:space="0" w:color="000000"/>
            </w:tcBorders>
            <w:vAlign w:val="center"/>
          </w:tcPr>
          <w:p w14:paraId="4631B10C" w14:textId="77777777" w:rsidR="00236BEB" w:rsidRPr="00236BEB" w:rsidRDefault="00236BEB" w:rsidP="00236BEB">
            <w:pPr>
              <w:spacing w:line="259" w:lineRule="auto"/>
              <w:ind w:right="50"/>
              <w:jc w:val="both"/>
              <w:rPr>
                <w:sz w:val="18"/>
                <w:szCs w:val="18"/>
              </w:rPr>
            </w:pPr>
            <w:r w:rsidRPr="00236BEB">
              <w:rPr>
                <w:sz w:val="18"/>
                <w:szCs w:val="18"/>
              </w:rPr>
              <w:t xml:space="preserve">SELADORA PARA PAPEL GRAU CIRÚRGICO </w:t>
            </w:r>
          </w:p>
        </w:tc>
        <w:tc>
          <w:tcPr>
            <w:tcW w:w="851" w:type="dxa"/>
            <w:tcBorders>
              <w:top w:val="single" w:sz="4" w:space="0" w:color="000000"/>
              <w:left w:val="single" w:sz="4" w:space="0" w:color="000000"/>
              <w:bottom w:val="single" w:sz="4" w:space="0" w:color="000000"/>
              <w:right w:val="single" w:sz="4" w:space="0" w:color="000000"/>
            </w:tcBorders>
            <w:vAlign w:val="center"/>
          </w:tcPr>
          <w:p w14:paraId="7B61F598" w14:textId="77777777" w:rsidR="00236BEB" w:rsidRPr="00236BEB" w:rsidRDefault="00236BEB" w:rsidP="00236BEB">
            <w:pPr>
              <w:spacing w:line="259" w:lineRule="auto"/>
              <w:ind w:right="49"/>
              <w:jc w:val="center"/>
              <w:rPr>
                <w:sz w:val="18"/>
                <w:szCs w:val="18"/>
              </w:rPr>
            </w:pPr>
            <w:r w:rsidRPr="00236BEB">
              <w:rPr>
                <w:sz w:val="18"/>
                <w:szCs w:val="18"/>
              </w:rPr>
              <w:t>02</w:t>
            </w:r>
          </w:p>
        </w:tc>
      </w:tr>
      <w:tr w:rsidR="00236BEB" w:rsidRPr="00236BEB" w14:paraId="46F4F686" w14:textId="77777777" w:rsidTr="004C28A9">
        <w:trPr>
          <w:trHeight w:val="351"/>
        </w:trPr>
        <w:tc>
          <w:tcPr>
            <w:tcW w:w="1134" w:type="dxa"/>
            <w:tcBorders>
              <w:top w:val="single" w:sz="4" w:space="0" w:color="000000"/>
              <w:left w:val="single" w:sz="4" w:space="0" w:color="000000"/>
              <w:bottom w:val="single" w:sz="4" w:space="0" w:color="000000"/>
              <w:right w:val="single" w:sz="4" w:space="0" w:color="000000"/>
            </w:tcBorders>
            <w:vAlign w:val="center"/>
          </w:tcPr>
          <w:p w14:paraId="41236391" w14:textId="77777777" w:rsidR="00236BEB" w:rsidRPr="00236BEB" w:rsidRDefault="00236BEB" w:rsidP="00236BEB">
            <w:pPr>
              <w:spacing w:line="259" w:lineRule="auto"/>
              <w:jc w:val="center"/>
              <w:rPr>
                <w:sz w:val="18"/>
                <w:szCs w:val="18"/>
              </w:rPr>
            </w:pPr>
            <w:r w:rsidRPr="00236BEB">
              <w:rPr>
                <w:sz w:val="18"/>
                <w:szCs w:val="18"/>
              </w:rPr>
              <w:t>GRUPO 04</w:t>
            </w:r>
          </w:p>
        </w:tc>
        <w:tc>
          <w:tcPr>
            <w:tcW w:w="7482" w:type="dxa"/>
            <w:tcBorders>
              <w:top w:val="single" w:sz="4" w:space="0" w:color="000000"/>
              <w:left w:val="single" w:sz="4" w:space="0" w:color="000000"/>
              <w:bottom w:val="single" w:sz="4" w:space="0" w:color="000000"/>
              <w:right w:val="single" w:sz="4" w:space="0" w:color="000000"/>
            </w:tcBorders>
            <w:vAlign w:val="center"/>
          </w:tcPr>
          <w:p w14:paraId="05AF99E8" w14:textId="77777777" w:rsidR="00236BEB" w:rsidRPr="00236BEB" w:rsidRDefault="00236BEB" w:rsidP="00236BEB">
            <w:pPr>
              <w:spacing w:line="259" w:lineRule="auto"/>
              <w:ind w:right="49"/>
              <w:jc w:val="both"/>
              <w:rPr>
                <w:sz w:val="18"/>
                <w:szCs w:val="18"/>
              </w:rPr>
            </w:pPr>
            <w:r w:rsidRPr="00236BEB">
              <w:rPr>
                <w:sz w:val="18"/>
                <w:szCs w:val="18"/>
              </w:rPr>
              <w:t xml:space="preserve">INCUBADORA </w:t>
            </w:r>
          </w:p>
        </w:tc>
        <w:tc>
          <w:tcPr>
            <w:tcW w:w="851" w:type="dxa"/>
            <w:tcBorders>
              <w:top w:val="single" w:sz="4" w:space="0" w:color="000000"/>
              <w:left w:val="single" w:sz="4" w:space="0" w:color="000000"/>
              <w:bottom w:val="single" w:sz="4" w:space="0" w:color="000000"/>
              <w:right w:val="single" w:sz="4" w:space="0" w:color="000000"/>
            </w:tcBorders>
            <w:vAlign w:val="center"/>
          </w:tcPr>
          <w:p w14:paraId="3CAFFFCC" w14:textId="77777777" w:rsidR="00236BEB" w:rsidRPr="00236BEB" w:rsidRDefault="00236BEB" w:rsidP="00236BEB">
            <w:pPr>
              <w:spacing w:line="259" w:lineRule="auto"/>
              <w:ind w:right="49"/>
              <w:jc w:val="center"/>
              <w:rPr>
                <w:sz w:val="18"/>
                <w:szCs w:val="18"/>
              </w:rPr>
            </w:pPr>
            <w:r w:rsidRPr="00236BEB">
              <w:rPr>
                <w:sz w:val="18"/>
                <w:szCs w:val="18"/>
              </w:rPr>
              <w:t>02</w:t>
            </w:r>
          </w:p>
        </w:tc>
      </w:tr>
      <w:tr w:rsidR="00236BEB" w:rsidRPr="00236BEB" w14:paraId="567705F1" w14:textId="77777777" w:rsidTr="004C28A9">
        <w:trPr>
          <w:trHeight w:val="356"/>
        </w:trPr>
        <w:tc>
          <w:tcPr>
            <w:tcW w:w="1134" w:type="dxa"/>
            <w:tcBorders>
              <w:top w:val="single" w:sz="4" w:space="0" w:color="000000"/>
              <w:left w:val="single" w:sz="4" w:space="0" w:color="000000"/>
              <w:bottom w:val="single" w:sz="4" w:space="0" w:color="000000"/>
              <w:right w:val="single" w:sz="4" w:space="0" w:color="000000"/>
            </w:tcBorders>
            <w:vAlign w:val="center"/>
          </w:tcPr>
          <w:p w14:paraId="3EA23C1C" w14:textId="77777777" w:rsidR="00236BEB" w:rsidRPr="00236BEB" w:rsidRDefault="00236BEB" w:rsidP="00236BEB">
            <w:pPr>
              <w:spacing w:line="259" w:lineRule="auto"/>
              <w:jc w:val="center"/>
              <w:rPr>
                <w:sz w:val="18"/>
                <w:szCs w:val="18"/>
              </w:rPr>
            </w:pPr>
            <w:r w:rsidRPr="00236BEB">
              <w:rPr>
                <w:sz w:val="18"/>
                <w:szCs w:val="18"/>
              </w:rPr>
              <w:t>GRUPO 11</w:t>
            </w:r>
          </w:p>
        </w:tc>
        <w:tc>
          <w:tcPr>
            <w:tcW w:w="7482" w:type="dxa"/>
            <w:tcBorders>
              <w:top w:val="single" w:sz="4" w:space="0" w:color="000000"/>
              <w:left w:val="single" w:sz="4" w:space="0" w:color="000000"/>
              <w:bottom w:val="single" w:sz="4" w:space="0" w:color="000000"/>
              <w:right w:val="single" w:sz="4" w:space="0" w:color="000000"/>
            </w:tcBorders>
            <w:vAlign w:val="center"/>
          </w:tcPr>
          <w:p w14:paraId="70E8D84F" w14:textId="77777777" w:rsidR="00236BEB" w:rsidRPr="00236BEB" w:rsidRDefault="00236BEB" w:rsidP="00236BEB">
            <w:pPr>
              <w:spacing w:line="259" w:lineRule="auto"/>
              <w:ind w:right="48"/>
              <w:jc w:val="both"/>
              <w:rPr>
                <w:sz w:val="18"/>
                <w:szCs w:val="18"/>
              </w:rPr>
            </w:pPr>
            <w:r w:rsidRPr="00236BEB">
              <w:rPr>
                <w:sz w:val="18"/>
                <w:szCs w:val="18"/>
              </w:rPr>
              <w:t xml:space="preserve">SELADORA ROTATIVA </w:t>
            </w:r>
          </w:p>
        </w:tc>
        <w:tc>
          <w:tcPr>
            <w:tcW w:w="851" w:type="dxa"/>
            <w:tcBorders>
              <w:top w:val="single" w:sz="4" w:space="0" w:color="000000"/>
              <w:left w:val="single" w:sz="4" w:space="0" w:color="000000"/>
              <w:bottom w:val="single" w:sz="4" w:space="0" w:color="000000"/>
              <w:right w:val="single" w:sz="4" w:space="0" w:color="000000"/>
            </w:tcBorders>
            <w:vAlign w:val="center"/>
          </w:tcPr>
          <w:p w14:paraId="2FBF3C3F" w14:textId="77777777" w:rsidR="00236BEB" w:rsidRPr="00236BEB" w:rsidRDefault="00236BEB" w:rsidP="00236BEB">
            <w:pPr>
              <w:spacing w:line="259" w:lineRule="auto"/>
              <w:ind w:right="49"/>
              <w:jc w:val="center"/>
              <w:rPr>
                <w:sz w:val="18"/>
                <w:szCs w:val="18"/>
              </w:rPr>
            </w:pPr>
            <w:r w:rsidRPr="00236BEB">
              <w:rPr>
                <w:sz w:val="18"/>
                <w:szCs w:val="18"/>
              </w:rPr>
              <w:t>02</w:t>
            </w:r>
          </w:p>
        </w:tc>
      </w:tr>
      <w:tr w:rsidR="00236BEB" w:rsidRPr="00236BEB" w14:paraId="79363FE4" w14:textId="77777777" w:rsidTr="004C28A9">
        <w:trPr>
          <w:trHeight w:val="363"/>
        </w:trPr>
        <w:tc>
          <w:tcPr>
            <w:tcW w:w="1134" w:type="dxa"/>
            <w:tcBorders>
              <w:top w:val="single" w:sz="4" w:space="0" w:color="000000"/>
              <w:left w:val="single" w:sz="4" w:space="0" w:color="000000"/>
              <w:bottom w:val="single" w:sz="4" w:space="0" w:color="000000"/>
              <w:right w:val="single" w:sz="4" w:space="0" w:color="000000"/>
            </w:tcBorders>
            <w:vAlign w:val="center"/>
          </w:tcPr>
          <w:p w14:paraId="2F2BCC36" w14:textId="77777777" w:rsidR="00236BEB" w:rsidRPr="00236BEB" w:rsidRDefault="00236BEB" w:rsidP="00236BEB">
            <w:pPr>
              <w:spacing w:line="259" w:lineRule="auto"/>
              <w:ind w:right="53"/>
              <w:jc w:val="center"/>
              <w:rPr>
                <w:sz w:val="18"/>
                <w:szCs w:val="18"/>
              </w:rPr>
            </w:pPr>
            <w:r w:rsidRPr="00236BEB">
              <w:rPr>
                <w:sz w:val="18"/>
                <w:szCs w:val="18"/>
              </w:rPr>
              <w:t>ITEM 23</w:t>
            </w:r>
          </w:p>
        </w:tc>
        <w:tc>
          <w:tcPr>
            <w:tcW w:w="7482" w:type="dxa"/>
            <w:tcBorders>
              <w:top w:val="single" w:sz="4" w:space="0" w:color="000000"/>
              <w:left w:val="single" w:sz="4" w:space="0" w:color="000000"/>
              <w:bottom w:val="single" w:sz="4" w:space="0" w:color="000000"/>
              <w:right w:val="single" w:sz="4" w:space="0" w:color="000000"/>
            </w:tcBorders>
            <w:vAlign w:val="center"/>
          </w:tcPr>
          <w:p w14:paraId="3E460F68" w14:textId="77777777" w:rsidR="00236BEB" w:rsidRPr="00236BEB" w:rsidRDefault="00236BEB" w:rsidP="00236BEB">
            <w:pPr>
              <w:spacing w:line="259" w:lineRule="auto"/>
              <w:ind w:right="46"/>
              <w:jc w:val="both"/>
              <w:rPr>
                <w:sz w:val="18"/>
                <w:szCs w:val="18"/>
              </w:rPr>
            </w:pPr>
            <w:r w:rsidRPr="00236BEB">
              <w:rPr>
                <w:sz w:val="18"/>
                <w:szCs w:val="18"/>
              </w:rPr>
              <w:t xml:space="preserve">INCUBADORA PARA INDICADOR DE LIMPEZA </w:t>
            </w:r>
          </w:p>
        </w:tc>
        <w:tc>
          <w:tcPr>
            <w:tcW w:w="851" w:type="dxa"/>
            <w:tcBorders>
              <w:top w:val="single" w:sz="4" w:space="0" w:color="000000"/>
              <w:left w:val="single" w:sz="4" w:space="0" w:color="000000"/>
              <w:bottom w:val="single" w:sz="4" w:space="0" w:color="000000"/>
              <w:right w:val="single" w:sz="4" w:space="0" w:color="000000"/>
            </w:tcBorders>
            <w:vAlign w:val="center"/>
          </w:tcPr>
          <w:p w14:paraId="20C9CFD1" w14:textId="77777777" w:rsidR="00236BEB" w:rsidRPr="00236BEB" w:rsidRDefault="00236BEB" w:rsidP="00236BEB">
            <w:pPr>
              <w:spacing w:line="259" w:lineRule="auto"/>
              <w:ind w:right="49"/>
              <w:jc w:val="center"/>
              <w:rPr>
                <w:sz w:val="18"/>
                <w:szCs w:val="18"/>
              </w:rPr>
            </w:pPr>
            <w:r w:rsidRPr="00236BEB">
              <w:rPr>
                <w:sz w:val="18"/>
                <w:szCs w:val="18"/>
              </w:rPr>
              <w:t>02</w:t>
            </w:r>
          </w:p>
        </w:tc>
      </w:tr>
      <w:tr w:rsidR="00236BEB" w:rsidRPr="00236BEB" w14:paraId="420AC078" w14:textId="77777777" w:rsidTr="004C28A9">
        <w:trPr>
          <w:trHeight w:val="355"/>
        </w:trPr>
        <w:tc>
          <w:tcPr>
            <w:tcW w:w="1134" w:type="dxa"/>
            <w:tcBorders>
              <w:top w:val="single" w:sz="4" w:space="0" w:color="000000"/>
              <w:left w:val="single" w:sz="4" w:space="0" w:color="000000"/>
              <w:bottom w:val="single" w:sz="4" w:space="0" w:color="000000"/>
              <w:right w:val="single" w:sz="4" w:space="0" w:color="000000"/>
            </w:tcBorders>
            <w:vAlign w:val="center"/>
          </w:tcPr>
          <w:p w14:paraId="313E0C29" w14:textId="77777777" w:rsidR="00236BEB" w:rsidRPr="00236BEB" w:rsidRDefault="00236BEB" w:rsidP="00236BEB">
            <w:pPr>
              <w:spacing w:line="259" w:lineRule="auto"/>
              <w:ind w:right="53"/>
              <w:jc w:val="center"/>
              <w:rPr>
                <w:sz w:val="18"/>
                <w:szCs w:val="18"/>
              </w:rPr>
            </w:pPr>
            <w:r w:rsidRPr="00236BEB">
              <w:rPr>
                <w:sz w:val="18"/>
                <w:szCs w:val="18"/>
              </w:rPr>
              <w:t>ITEM 24</w:t>
            </w:r>
          </w:p>
        </w:tc>
        <w:tc>
          <w:tcPr>
            <w:tcW w:w="7482" w:type="dxa"/>
            <w:tcBorders>
              <w:top w:val="single" w:sz="4" w:space="0" w:color="000000"/>
              <w:left w:val="single" w:sz="4" w:space="0" w:color="000000"/>
              <w:bottom w:val="single" w:sz="4" w:space="0" w:color="000000"/>
              <w:right w:val="single" w:sz="4" w:space="0" w:color="000000"/>
            </w:tcBorders>
            <w:vAlign w:val="center"/>
          </w:tcPr>
          <w:p w14:paraId="34653DF6" w14:textId="77777777" w:rsidR="00236BEB" w:rsidRPr="00236BEB" w:rsidRDefault="00236BEB" w:rsidP="00236BEB">
            <w:pPr>
              <w:spacing w:line="259" w:lineRule="auto"/>
              <w:ind w:right="46"/>
              <w:jc w:val="both"/>
              <w:rPr>
                <w:sz w:val="18"/>
                <w:szCs w:val="18"/>
              </w:rPr>
            </w:pPr>
            <w:r w:rsidRPr="00236BEB">
              <w:rPr>
                <w:sz w:val="18"/>
                <w:szCs w:val="18"/>
              </w:rPr>
              <w:t xml:space="preserve">LUMINÔMETRO </w:t>
            </w:r>
          </w:p>
        </w:tc>
        <w:tc>
          <w:tcPr>
            <w:tcW w:w="851" w:type="dxa"/>
            <w:tcBorders>
              <w:top w:val="single" w:sz="4" w:space="0" w:color="000000"/>
              <w:left w:val="single" w:sz="4" w:space="0" w:color="000000"/>
              <w:bottom w:val="single" w:sz="4" w:space="0" w:color="000000"/>
              <w:right w:val="single" w:sz="4" w:space="0" w:color="000000"/>
            </w:tcBorders>
            <w:vAlign w:val="center"/>
          </w:tcPr>
          <w:p w14:paraId="2B06E1A2" w14:textId="77777777" w:rsidR="00236BEB" w:rsidRPr="00236BEB" w:rsidRDefault="00236BEB" w:rsidP="00236BEB">
            <w:pPr>
              <w:spacing w:line="259" w:lineRule="auto"/>
              <w:ind w:right="49"/>
              <w:jc w:val="center"/>
              <w:rPr>
                <w:sz w:val="18"/>
                <w:szCs w:val="18"/>
              </w:rPr>
            </w:pPr>
            <w:r w:rsidRPr="00236BEB">
              <w:rPr>
                <w:sz w:val="18"/>
                <w:szCs w:val="18"/>
              </w:rPr>
              <w:t>02</w:t>
            </w:r>
          </w:p>
        </w:tc>
      </w:tr>
      <w:tr w:rsidR="00236BEB" w:rsidRPr="00236BEB" w14:paraId="77FD694A" w14:textId="77777777" w:rsidTr="004C28A9">
        <w:trPr>
          <w:trHeight w:val="361"/>
        </w:trPr>
        <w:tc>
          <w:tcPr>
            <w:tcW w:w="1134" w:type="dxa"/>
            <w:tcBorders>
              <w:top w:val="single" w:sz="4" w:space="0" w:color="000000"/>
              <w:left w:val="single" w:sz="4" w:space="0" w:color="000000"/>
              <w:bottom w:val="single" w:sz="4" w:space="0" w:color="000000"/>
              <w:right w:val="single" w:sz="4" w:space="0" w:color="000000"/>
            </w:tcBorders>
            <w:vAlign w:val="center"/>
          </w:tcPr>
          <w:p w14:paraId="31869369" w14:textId="77777777" w:rsidR="00236BEB" w:rsidRPr="00236BEB" w:rsidRDefault="00236BEB" w:rsidP="00236BEB">
            <w:pPr>
              <w:spacing w:line="259" w:lineRule="auto"/>
              <w:ind w:right="53"/>
              <w:jc w:val="center"/>
              <w:rPr>
                <w:sz w:val="18"/>
                <w:szCs w:val="18"/>
              </w:rPr>
            </w:pPr>
            <w:r w:rsidRPr="00236BEB">
              <w:rPr>
                <w:sz w:val="18"/>
                <w:szCs w:val="18"/>
              </w:rPr>
              <w:lastRenderedPageBreak/>
              <w:t>ITEM 84</w:t>
            </w:r>
          </w:p>
        </w:tc>
        <w:tc>
          <w:tcPr>
            <w:tcW w:w="7482" w:type="dxa"/>
            <w:tcBorders>
              <w:top w:val="single" w:sz="4" w:space="0" w:color="000000"/>
              <w:left w:val="single" w:sz="4" w:space="0" w:color="000000"/>
              <w:bottom w:val="single" w:sz="4" w:space="0" w:color="000000"/>
              <w:right w:val="single" w:sz="4" w:space="0" w:color="000000"/>
            </w:tcBorders>
            <w:vAlign w:val="center"/>
          </w:tcPr>
          <w:p w14:paraId="12D1F87E" w14:textId="77777777" w:rsidR="00236BEB" w:rsidRPr="00236BEB" w:rsidRDefault="00236BEB" w:rsidP="00236BEB">
            <w:pPr>
              <w:spacing w:line="259" w:lineRule="auto"/>
              <w:ind w:right="49"/>
              <w:rPr>
                <w:sz w:val="18"/>
                <w:szCs w:val="18"/>
              </w:rPr>
            </w:pPr>
            <w:r w:rsidRPr="00236BEB">
              <w:rPr>
                <w:sz w:val="18"/>
                <w:szCs w:val="18"/>
              </w:rPr>
              <w:t xml:space="preserve">CARTÃO DE REFERÊNCIA PARA AVALIAÇÃO DO RESULTADO </w:t>
            </w:r>
          </w:p>
        </w:tc>
        <w:tc>
          <w:tcPr>
            <w:tcW w:w="851" w:type="dxa"/>
            <w:tcBorders>
              <w:top w:val="single" w:sz="4" w:space="0" w:color="000000"/>
              <w:left w:val="single" w:sz="4" w:space="0" w:color="000000"/>
              <w:bottom w:val="single" w:sz="4" w:space="0" w:color="000000"/>
              <w:right w:val="single" w:sz="4" w:space="0" w:color="000000"/>
            </w:tcBorders>
            <w:vAlign w:val="center"/>
          </w:tcPr>
          <w:p w14:paraId="1C36A8FB" w14:textId="77777777" w:rsidR="00236BEB" w:rsidRPr="00236BEB" w:rsidRDefault="00236BEB" w:rsidP="00236BEB">
            <w:pPr>
              <w:spacing w:line="259" w:lineRule="auto"/>
              <w:ind w:right="49"/>
              <w:jc w:val="center"/>
              <w:rPr>
                <w:sz w:val="18"/>
                <w:szCs w:val="18"/>
              </w:rPr>
            </w:pPr>
            <w:r w:rsidRPr="00236BEB">
              <w:rPr>
                <w:sz w:val="18"/>
                <w:szCs w:val="18"/>
              </w:rPr>
              <w:t>02</w:t>
            </w:r>
          </w:p>
        </w:tc>
      </w:tr>
      <w:tr w:rsidR="00236BEB" w:rsidRPr="00236BEB" w14:paraId="05F07397" w14:textId="77777777" w:rsidTr="004C28A9">
        <w:trPr>
          <w:trHeight w:val="792"/>
        </w:trPr>
        <w:tc>
          <w:tcPr>
            <w:tcW w:w="1134" w:type="dxa"/>
            <w:tcBorders>
              <w:top w:val="single" w:sz="4" w:space="0" w:color="000000"/>
              <w:left w:val="single" w:sz="4" w:space="0" w:color="000000"/>
              <w:bottom w:val="single" w:sz="4" w:space="0" w:color="000000"/>
              <w:right w:val="single" w:sz="4" w:space="0" w:color="000000"/>
            </w:tcBorders>
            <w:vAlign w:val="center"/>
          </w:tcPr>
          <w:p w14:paraId="4FBD405B" w14:textId="77777777" w:rsidR="00236BEB" w:rsidRPr="00236BEB" w:rsidRDefault="00236BEB" w:rsidP="00236BEB">
            <w:pPr>
              <w:spacing w:line="259" w:lineRule="auto"/>
              <w:ind w:right="53"/>
              <w:jc w:val="center"/>
              <w:rPr>
                <w:sz w:val="18"/>
                <w:szCs w:val="18"/>
              </w:rPr>
            </w:pPr>
            <w:r w:rsidRPr="00236BEB">
              <w:rPr>
                <w:sz w:val="18"/>
                <w:szCs w:val="18"/>
              </w:rPr>
              <w:t>ITEM 84</w:t>
            </w:r>
          </w:p>
        </w:tc>
        <w:tc>
          <w:tcPr>
            <w:tcW w:w="7482" w:type="dxa"/>
            <w:tcBorders>
              <w:top w:val="single" w:sz="4" w:space="0" w:color="000000"/>
              <w:left w:val="single" w:sz="4" w:space="0" w:color="000000"/>
              <w:bottom w:val="single" w:sz="4" w:space="0" w:color="000000"/>
              <w:right w:val="single" w:sz="4" w:space="0" w:color="000000"/>
            </w:tcBorders>
            <w:vAlign w:val="center"/>
          </w:tcPr>
          <w:p w14:paraId="2A5AC24B" w14:textId="77777777" w:rsidR="00236BEB" w:rsidRPr="00236BEB" w:rsidRDefault="00236BEB" w:rsidP="00236BEB">
            <w:pPr>
              <w:spacing w:line="259" w:lineRule="auto"/>
              <w:jc w:val="both"/>
              <w:rPr>
                <w:sz w:val="18"/>
                <w:szCs w:val="18"/>
              </w:rPr>
            </w:pPr>
            <w:r w:rsidRPr="00236BEB">
              <w:rPr>
                <w:sz w:val="18"/>
                <w:szCs w:val="18"/>
              </w:rPr>
              <w:t xml:space="preserve">DISPOSITIVO DESAFIO PARA USO EM LAVADORAS ULTRASSÔNICAS INCLUSIVE PARA CONEXÃO DOS CANULADOS E SELADORAS TERMODESINFECTADORAS </w:t>
            </w:r>
          </w:p>
        </w:tc>
        <w:tc>
          <w:tcPr>
            <w:tcW w:w="851" w:type="dxa"/>
            <w:tcBorders>
              <w:top w:val="single" w:sz="4" w:space="0" w:color="000000"/>
              <w:left w:val="single" w:sz="4" w:space="0" w:color="000000"/>
              <w:bottom w:val="single" w:sz="4" w:space="0" w:color="000000"/>
              <w:right w:val="single" w:sz="4" w:space="0" w:color="000000"/>
            </w:tcBorders>
            <w:vAlign w:val="center"/>
          </w:tcPr>
          <w:p w14:paraId="76DC8BE9" w14:textId="77777777" w:rsidR="00236BEB" w:rsidRPr="00236BEB" w:rsidRDefault="00236BEB" w:rsidP="00236BEB">
            <w:pPr>
              <w:spacing w:line="259" w:lineRule="auto"/>
              <w:ind w:right="49"/>
              <w:jc w:val="center"/>
              <w:rPr>
                <w:sz w:val="18"/>
                <w:szCs w:val="18"/>
              </w:rPr>
            </w:pPr>
            <w:r w:rsidRPr="00236BEB">
              <w:rPr>
                <w:sz w:val="18"/>
                <w:szCs w:val="18"/>
              </w:rPr>
              <w:t>02</w:t>
            </w:r>
          </w:p>
        </w:tc>
      </w:tr>
      <w:tr w:rsidR="00236BEB" w:rsidRPr="00236BEB" w14:paraId="14CAB608" w14:textId="77777777" w:rsidTr="004C28A9">
        <w:trPr>
          <w:trHeight w:val="351"/>
        </w:trPr>
        <w:tc>
          <w:tcPr>
            <w:tcW w:w="1134" w:type="dxa"/>
            <w:tcBorders>
              <w:top w:val="single" w:sz="4" w:space="0" w:color="000000"/>
              <w:left w:val="single" w:sz="4" w:space="0" w:color="000000"/>
              <w:bottom w:val="single" w:sz="4" w:space="0" w:color="000000"/>
              <w:right w:val="single" w:sz="4" w:space="0" w:color="000000"/>
            </w:tcBorders>
            <w:vAlign w:val="center"/>
          </w:tcPr>
          <w:p w14:paraId="748F2AC3" w14:textId="77777777" w:rsidR="00236BEB" w:rsidRPr="00236BEB" w:rsidRDefault="00236BEB" w:rsidP="00236BEB">
            <w:pPr>
              <w:spacing w:line="259" w:lineRule="auto"/>
              <w:ind w:right="53"/>
              <w:jc w:val="center"/>
              <w:rPr>
                <w:sz w:val="18"/>
                <w:szCs w:val="18"/>
              </w:rPr>
            </w:pPr>
            <w:r w:rsidRPr="00236BEB">
              <w:rPr>
                <w:sz w:val="18"/>
                <w:szCs w:val="18"/>
              </w:rPr>
              <w:t>ITEM 85</w:t>
            </w:r>
          </w:p>
        </w:tc>
        <w:tc>
          <w:tcPr>
            <w:tcW w:w="7482" w:type="dxa"/>
            <w:tcBorders>
              <w:top w:val="single" w:sz="4" w:space="0" w:color="000000"/>
              <w:left w:val="single" w:sz="4" w:space="0" w:color="000000"/>
              <w:bottom w:val="single" w:sz="4" w:space="0" w:color="000000"/>
              <w:right w:val="single" w:sz="4" w:space="0" w:color="000000"/>
            </w:tcBorders>
            <w:vAlign w:val="center"/>
          </w:tcPr>
          <w:p w14:paraId="336882E9" w14:textId="77777777" w:rsidR="00236BEB" w:rsidRPr="00236BEB" w:rsidRDefault="00236BEB" w:rsidP="00236BEB">
            <w:pPr>
              <w:spacing w:line="259" w:lineRule="auto"/>
              <w:ind w:right="49"/>
              <w:jc w:val="both"/>
              <w:rPr>
                <w:sz w:val="18"/>
                <w:szCs w:val="18"/>
              </w:rPr>
            </w:pPr>
            <w:r w:rsidRPr="00236BEB">
              <w:rPr>
                <w:sz w:val="18"/>
                <w:szCs w:val="18"/>
              </w:rPr>
              <w:t xml:space="preserve">SUPORTE PARA INTEGRADOR </w:t>
            </w:r>
          </w:p>
        </w:tc>
        <w:tc>
          <w:tcPr>
            <w:tcW w:w="851" w:type="dxa"/>
            <w:tcBorders>
              <w:top w:val="single" w:sz="4" w:space="0" w:color="000000"/>
              <w:left w:val="single" w:sz="4" w:space="0" w:color="000000"/>
              <w:bottom w:val="single" w:sz="4" w:space="0" w:color="000000"/>
              <w:right w:val="single" w:sz="4" w:space="0" w:color="000000"/>
            </w:tcBorders>
            <w:vAlign w:val="center"/>
          </w:tcPr>
          <w:p w14:paraId="4B72F917" w14:textId="77777777" w:rsidR="00236BEB" w:rsidRPr="00236BEB" w:rsidRDefault="00236BEB" w:rsidP="00236BEB">
            <w:pPr>
              <w:spacing w:line="259" w:lineRule="auto"/>
              <w:ind w:right="49"/>
              <w:jc w:val="center"/>
              <w:rPr>
                <w:sz w:val="18"/>
                <w:szCs w:val="18"/>
              </w:rPr>
            </w:pPr>
            <w:r w:rsidRPr="00236BEB">
              <w:rPr>
                <w:sz w:val="18"/>
                <w:szCs w:val="18"/>
              </w:rPr>
              <w:t>02</w:t>
            </w:r>
          </w:p>
        </w:tc>
      </w:tr>
    </w:tbl>
    <w:p w14:paraId="3ABC16D0" w14:textId="77777777" w:rsidR="004C28A9" w:rsidRDefault="004C28A9" w:rsidP="00236BEB">
      <w:pPr>
        <w:spacing w:line="360" w:lineRule="auto"/>
        <w:ind w:right="40"/>
        <w:contextualSpacing w:val="0"/>
        <w:jc w:val="both"/>
        <w:rPr>
          <w:rFonts w:ascii="Calibri" w:eastAsia="Times New Roman" w:hAnsi="Calibri" w:cs="Times New Roman"/>
          <w:lang w:eastAsia="en-US"/>
        </w:rPr>
      </w:pPr>
    </w:p>
    <w:p w14:paraId="48FA856C"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4.2. </w:t>
      </w:r>
      <w:r w:rsidRPr="00236BEB">
        <w:rPr>
          <w:rFonts w:ascii="Calibri" w:eastAsia="Calibri" w:hAnsi="Calibri" w:cs="Times New Roman"/>
          <w:lang w:eastAsia="en-US"/>
        </w:rPr>
        <w:t xml:space="preserve">As incubadoras </w:t>
      </w:r>
      <w:proofErr w:type="spellStart"/>
      <w:r w:rsidRPr="00236BEB">
        <w:rPr>
          <w:rFonts w:ascii="Calibri" w:eastAsia="Calibri" w:hAnsi="Calibri" w:cs="Times New Roman"/>
          <w:lang w:eastAsia="en-US"/>
        </w:rPr>
        <w:t>comodatadas</w:t>
      </w:r>
      <w:proofErr w:type="spellEnd"/>
      <w:r w:rsidRPr="00236BEB">
        <w:rPr>
          <w:rFonts w:ascii="Calibri" w:eastAsia="Calibri" w:hAnsi="Calibri" w:cs="Times New Roman"/>
          <w:lang w:eastAsia="en-US"/>
        </w:rPr>
        <w:t xml:space="preserve"> deverão estar acompanhadas dos certificados de calibração, de temperatura e da frequência da leitura de fluorescência; </w:t>
      </w:r>
    </w:p>
    <w:p w14:paraId="4DDD635D"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4.3. </w:t>
      </w:r>
      <w:r w:rsidRPr="00236BEB">
        <w:rPr>
          <w:rFonts w:ascii="Calibri" w:eastAsia="Times New Roman" w:hAnsi="Calibri" w:cs="Times New Roman"/>
          <w:lang w:eastAsia="en-US"/>
        </w:rPr>
        <w:tab/>
      </w:r>
      <w:r w:rsidRPr="00236BEB">
        <w:rPr>
          <w:rFonts w:ascii="Calibri" w:eastAsia="Calibri" w:hAnsi="Calibri" w:cs="Times New Roman"/>
          <w:lang w:eastAsia="en-US"/>
        </w:rPr>
        <w:t xml:space="preserve">Para todos os itens, o vencedor deverá manter um técnico capacitado da empresa comunicável 24horas por dia, para assistência técnica que se fizer necessária; </w:t>
      </w:r>
    </w:p>
    <w:p w14:paraId="4139CC8A"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4.4. </w:t>
      </w:r>
      <w:r w:rsidRPr="00236BEB">
        <w:rPr>
          <w:rFonts w:ascii="Calibri" w:eastAsia="Calibri" w:hAnsi="Calibri" w:cs="Times New Roman"/>
          <w:lang w:eastAsia="en-US"/>
        </w:rPr>
        <w:t xml:space="preserve">Compete exclusivamente à empresa a ser contratada providenciar, às suas expensas, a entrega, instalação, desinstalação, remoção e assistência técnica necessária ao perfeito funcionamento dos equipamentos </w:t>
      </w:r>
      <w:proofErr w:type="spellStart"/>
      <w:r w:rsidRPr="00236BEB">
        <w:rPr>
          <w:rFonts w:ascii="Calibri" w:eastAsia="Calibri" w:hAnsi="Calibri" w:cs="Times New Roman"/>
          <w:lang w:eastAsia="en-US"/>
        </w:rPr>
        <w:t>comodatados</w:t>
      </w:r>
      <w:proofErr w:type="spellEnd"/>
      <w:r w:rsidRPr="00236BEB">
        <w:rPr>
          <w:rFonts w:ascii="Calibri" w:eastAsia="Calibri" w:hAnsi="Calibri" w:cs="Times New Roman"/>
          <w:lang w:eastAsia="en-US"/>
        </w:rPr>
        <w:t xml:space="preserve">, por meio de técnico(s) habilitado(s) e devidamente registrado(s) nos respectivos conselhos, sem que possa atribuir quaisquer ônus adicionais para a CONTATANTE; </w:t>
      </w:r>
    </w:p>
    <w:p w14:paraId="6168973B"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4.5. </w:t>
      </w:r>
      <w:r w:rsidRPr="00236BEB">
        <w:rPr>
          <w:rFonts w:ascii="Calibri" w:eastAsia="Calibri" w:hAnsi="Calibri" w:cs="Times New Roman"/>
          <w:lang w:eastAsia="en-US"/>
        </w:rPr>
        <w:t xml:space="preserve">A CONTRATADA deverá comprovar, por meio de uma declaração formal, ser de sua propriedade os objetos </w:t>
      </w:r>
      <w:proofErr w:type="spellStart"/>
      <w:r w:rsidRPr="00236BEB">
        <w:rPr>
          <w:rFonts w:ascii="Calibri" w:eastAsia="Calibri" w:hAnsi="Calibri" w:cs="Times New Roman"/>
          <w:lang w:eastAsia="en-US"/>
        </w:rPr>
        <w:t>comodatados</w:t>
      </w:r>
      <w:proofErr w:type="spellEnd"/>
      <w:r w:rsidRPr="00236BEB">
        <w:rPr>
          <w:rFonts w:ascii="Calibri" w:eastAsia="Calibri" w:hAnsi="Calibri" w:cs="Times New Roman"/>
          <w:lang w:eastAsia="en-US"/>
        </w:rPr>
        <w:t xml:space="preserve">, ou apresentar a anuência do seu proprietário à sua cessão ao CONTRATANTE; </w:t>
      </w:r>
    </w:p>
    <w:p w14:paraId="047EAF1E"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4.6. </w:t>
      </w:r>
      <w:r w:rsidRPr="00236BEB">
        <w:rPr>
          <w:rFonts w:ascii="Calibri" w:eastAsia="Calibri" w:hAnsi="Calibri" w:cs="Times New Roman"/>
          <w:lang w:eastAsia="en-US"/>
        </w:rPr>
        <w:t xml:space="preserve">Nos termos do Art. 102 do Regulamento de Licitações e Contratos da EBSERH, será designado representante para acompanhar e fiscalizar a entrega dos bens, anotando em registro próprio todas as ocorrências relacionadas com a execução e determinando o que for necessário à regularização de falhas ou defeitos observados; </w:t>
      </w:r>
    </w:p>
    <w:p w14:paraId="41E56B84" w14:textId="4929F296" w:rsidR="00BC720A"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4.6.1. </w:t>
      </w:r>
      <w:r w:rsidRPr="00236BEB">
        <w:rPr>
          <w:rFonts w:ascii="Calibri" w:eastAsia="Calibri" w:hAnsi="Calibri" w:cs="Times New Roman"/>
          <w:lang w:eastAsia="en-US"/>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seus agentes e prepostos, de acordo com Art. 98 do Regulamento de Licitações e Contratos da EBSERH. </w:t>
      </w:r>
    </w:p>
    <w:p w14:paraId="195A7448" w14:textId="0A2801A9" w:rsidR="00BC720A" w:rsidRDefault="00BC720A" w:rsidP="00236BEB">
      <w:pPr>
        <w:spacing w:line="360" w:lineRule="auto"/>
        <w:ind w:right="40"/>
        <w:contextualSpacing w:val="0"/>
        <w:jc w:val="both"/>
        <w:rPr>
          <w:rFonts w:ascii="Calibri" w:eastAsia="Calibri" w:hAnsi="Calibri" w:cs="Times New Roman"/>
          <w:lang w:eastAsia="en-US"/>
        </w:rPr>
      </w:pPr>
    </w:p>
    <w:p w14:paraId="3BD45FD3" w14:textId="5D6CFAAA" w:rsidR="00FA1281" w:rsidRDefault="00FA1281" w:rsidP="00236BEB">
      <w:pPr>
        <w:spacing w:line="360" w:lineRule="auto"/>
        <w:ind w:right="40"/>
        <w:contextualSpacing w:val="0"/>
        <w:jc w:val="both"/>
        <w:rPr>
          <w:rFonts w:ascii="Calibri" w:eastAsia="Calibri" w:hAnsi="Calibri" w:cs="Times New Roman"/>
          <w:lang w:eastAsia="en-US"/>
        </w:rPr>
      </w:pPr>
    </w:p>
    <w:p w14:paraId="38D943DE" w14:textId="020D7C03" w:rsidR="00FA1281" w:rsidRDefault="00FA1281" w:rsidP="00236BEB">
      <w:pPr>
        <w:spacing w:line="360" w:lineRule="auto"/>
        <w:ind w:right="40"/>
        <w:contextualSpacing w:val="0"/>
        <w:jc w:val="both"/>
        <w:rPr>
          <w:rFonts w:ascii="Calibri" w:eastAsia="Calibri" w:hAnsi="Calibri" w:cs="Times New Roman"/>
          <w:lang w:eastAsia="en-US"/>
        </w:rPr>
      </w:pPr>
    </w:p>
    <w:p w14:paraId="5A5B22D4" w14:textId="77777777" w:rsidR="00FA1281" w:rsidRDefault="00FA1281" w:rsidP="00236BEB">
      <w:pPr>
        <w:spacing w:line="360" w:lineRule="auto"/>
        <w:ind w:right="40"/>
        <w:contextualSpacing w:val="0"/>
        <w:jc w:val="both"/>
        <w:rPr>
          <w:rFonts w:ascii="Calibri" w:eastAsia="Calibri" w:hAnsi="Calibri" w:cs="Times New Roman"/>
          <w:lang w:eastAsia="en-US"/>
        </w:rPr>
      </w:pPr>
    </w:p>
    <w:p w14:paraId="2D8C5741" w14:textId="05BE1259" w:rsidR="00236BEB" w:rsidRPr="000F2C26" w:rsidRDefault="00236BEB" w:rsidP="000F2C26">
      <w:pPr>
        <w:pStyle w:val="PargrafodaLista"/>
        <w:keepNext/>
        <w:keepLines/>
        <w:numPr>
          <w:ilvl w:val="0"/>
          <w:numId w:val="1"/>
        </w:numPr>
        <w:spacing w:line="360" w:lineRule="auto"/>
        <w:ind w:right="40"/>
        <w:contextualSpacing w:val="0"/>
        <w:jc w:val="both"/>
        <w:outlineLvl w:val="0"/>
        <w:rPr>
          <w:rFonts w:ascii="Calibri" w:eastAsia="Times New Roman" w:hAnsi="Calibri" w:cs="Times New Roman"/>
          <w:b/>
          <w:color w:val="000000"/>
        </w:rPr>
      </w:pPr>
      <w:r w:rsidRPr="000F2C26">
        <w:rPr>
          <w:rFonts w:ascii="Calibri" w:eastAsia="Times New Roman" w:hAnsi="Calibri" w:cs="Times New Roman"/>
          <w:b/>
          <w:color w:val="000000"/>
        </w:rPr>
        <w:lastRenderedPageBreak/>
        <w:t xml:space="preserve">DAS CONDIÇÕES PARA ENTREGA DO MATERIAL </w:t>
      </w:r>
    </w:p>
    <w:p w14:paraId="7BFC306D" w14:textId="77777777" w:rsidR="00236BEB" w:rsidRPr="00236BEB" w:rsidRDefault="00236BEB" w:rsidP="00236BEB">
      <w:pPr>
        <w:spacing w:line="360" w:lineRule="auto"/>
        <w:ind w:right="40"/>
        <w:contextualSpacing w:val="0"/>
        <w:jc w:val="both"/>
        <w:rPr>
          <w:rFonts w:ascii="Calibri" w:eastAsia="Times New Roman" w:hAnsi="Calibri" w:cs="Times New Roman"/>
          <w:lang w:eastAsia="en-US"/>
        </w:rPr>
      </w:pPr>
    </w:p>
    <w:p w14:paraId="14DAC14F" w14:textId="46BB7A15" w:rsid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5.1. </w:t>
      </w:r>
      <w:r w:rsidRPr="00236BEB">
        <w:rPr>
          <w:rFonts w:ascii="Calibri" w:eastAsia="Calibri" w:hAnsi="Calibri" w:cs="Times New Roman"/>
          <w:lang w:eastAsia="en-US"/>
        </w:rPr>
        <w:t xml:space="preserve">A entrega do material licitado deverá ser efetuada na </w:t>
      </w:r>
      <w:r w:rsidRPr="00236BEB">
        <w:rPr>
          <w:rFonts w:ascii="Calibri" w:eastAsia="Times New Roman" w:hAnsi="Calibri" w:cs="Times New Roman"/>
          <w:lang w:eastAsia="en-US"/>
        </w:rPr>
        <w:t>Unidade de Almoxarifado</w:t>
      </w:r>
      <w:r w:rsidRPr="00236BEB">
        <w:rPr>
          <w:rFonts w:ascii="Calibri" w:eastAsia="Calibri" w:hAnsi="Calibri" w:cs="Times New Roman"/>
          <w:lang w:eastAsia="en-US"/>
        </w:rPr>
        <w:t xml:space="preserve"> do HU-UFMA/EBSERH, no horário das 08:00 às 11:30 e das 14:00 às 17:30 horas, em dias úteis, na Rua Barão de </w:t>
      </w:r>
      <w:proofErr w:type="spellStart"/>
      <w:r w:rsidRPr="00236BEB">
        <w:rPr>
          <w:rFonts w:ascii="Calibri" w:eastAsia="Calibri" w:hAnsi="Calibri" w:cs="Times New Roman"/>
          <w:lang w:eastAsia="en-US"/>
        </w:rPr>
        <w:t>Itapary</w:t>
      </w:r>
      <w:proofErr w:type="spellEnd"/>
      <w:r w:rsidRPr="00236BEB">
        <w:rPr>
          <w:rFonts w:ascii="Calibri" w:eastAsia="Calibri" w:hAnsi="Calibri" w:cs="Times New Roman"/>
          <w:lang w:eastAsia="en-US"/>
        </w:rPr>
        <w:t xml:space="preserve">, nº 227, São Luís/MA – CEP: 65.020-070, sempre que solicitado pela CONTRATANTE; </w:t>
      </w:r>
    </w:p>
    <w:p w14:paraId="7BCD8260" w14:textId="5B4CBFCD" w:rsidR="00B4144E" w:rsidRPr="001C6119" w:rsidRDefault="00B4144E" w:rsidP="00B4144E">
      <w:pPr>
        <w:spacing w:line="360" w:lineRule="auto"/>
        <w:ind w:right="40"/>
        <w:contextualSpacing w:val="0"/>
        <w:jc w:val="both"/>
        <w:rPr>
          <w:rFonts w:ascii="Calibri" w:eastAsia="Calibri" w:hAnsi="Calibri" w:cs="Times New Roman"/>
          <w:b/>
          <w:bCs/>
          <w:lang w:eastAsia="en-US"/>
        </w:rPr>
      </w:pPr>
      <w:r w:rsidRPr="00236BEB">
        <w:rPr>
          <w:rFonts w:ascii="Calibri" w:eastAsia="Times New Roman" w:hAnsi="Calibri" w:cs="Times New Roman"/>
          <w:lang w:eastAsia="en-US"/>
        </w:rPr>
        <w:t>5</w:t>
      </w:r>
      <w:r w:rsidR="00FA1281">
        <w:rPr>
          <w:rFonts w:ascii="Calibri" w:eastAsia="Times New Roman" w:hAnsi="Calibri" w:cs="Times New Roman"/>
          <w:lang w:eastAsia="en-US"/>
        </w:rPr>
        <w:t>.1</w:t>
      </w:r>
      <w:r w:rsidRPr="00236BEB">
        <w:rPr>
          <w:rFonts w:ascii="Calibri" w:eastAsia="Times New Roman" w:hAnsi="Calibri" w:cs="Times New Roman"/>
          <w:lang w:eastAsia="en-US"/>
        </w:rPr>
        <w:t>.</w:t>
      </w:r>
      <w:r w:rsidR="00FA1281">
        <w:rPr>
          <w:rFonts w:ascii="Calibri" w:eastAsia="Times New Roman" w:hAnsi="Calibri" w:cs="Times New Roman"/>
          <w:lang w:eastAsia="en-US"/>
        </w:rPr>
        <w:t xml:space="preserve">2 - </w:t>
      </w:r>
      <w:r w:rsidRPr="00236BEB">
        <w:rPr>
          <w:rFonts w:ascii="Calibri" w:eastAsia="Calibri" w:hAnsi="Calibri" w:cs="Times New Roman"/>
          <w:lang w:eastAsia="en-US"/>
        </w:rPr>
        <w:t xml:space="preserve">A entrega do material licitado deverá ser efetuada na </w:t>
      </w:r>
      <w:r w:rsidRPr="00236BEB">
        <w:rPr>
          <w:rFonts w:ascii="Calibri" w:eastAsia="Times New Roman" w:hAnsi="Calibri" w:cs="Times New Roman"/>
          <w:lang w:eastAsia="en-US"/>
        </w:rPr>
        <w:t>Unidade de Almoxarifado</w:t>
      </w:r>
      <w:r w:rsidRPr="00236BEB">
        <w:rPr>
          <w:rFonts w:ascii="Calibri" w:eastAsia="Calibri" w:hAnsi="Calibri" w:cs="Times New Roman"/>
          <w:lang w:eastAsia="en-US"/>
        </w:rPr>
        <w:t xml:space="preserve"> do </w:t>
      </w:r>
      <w:r w:rsidRPr="001C6119">
        <w:rPr>
          <w:rFonts w:ascii="Calibri" w:eastAsia="Calibri" w:hAnsi="Calibri" w:cs="Times New Roman"/>
          <w:b/>
          <w:bCs/>
          <w:lang w:eastAsia="en-US"/>
        </w:rPr>
        <w:t>HOSPITAL UNIVERSITÁRIOU PROF. EDGARD SANTOS/</w:t>
      </w:r>
      <w:r w:rsidR="001C6119" w:rsidRPr="001C6119">
        <w:rPr>
          <w:rFonts w:ascii="Calibri" w:eastAsia="Calibri" w:hAnsi="Calibri" w:cs="Times New Roman"/>
          <w:b/>
          <w:bCs/>
          <w:lang w:eastAsia="en-US"/>
        </w:rPr>
        <w:t>UFBA</w:t>
      </w:r>
      <w:r w:rsidRPr="00236BEB">
        <w:rPr>
          <w:rFonts w:ascii="Calibri" w:eastAsia="Calibri" w:hAnsi="Calibri" w:cs="Times New Roman"/>
          <w:lang w:eastAsia="en-US"/>
        </w:rPr>
        <w:t xml:space="preserve">, na Rua </w:t>
      </w:r>
      <w:r w:rsidR="001C6119">
        <w:rPr>
          <w:rFonts w:ascii="Calibri" w:eastAsia="Calibri" w:hAnsi="Calibri" w:cs="Times New Roman"/>
          <w:lang w:eastAsia="en-US"/>
        </w:rPr>
        <w:t>Doutor Augusto Viana, S/N – Canela – Salvador/BA</w:t>
      </w:r>
      <w:r w:rsidRPr="00236BEB">
        <w:rPr>
          <w:rFonts w:ascii="Calibri" w:eastAsia="Calibri" w:hAnsi="Calibri" w:cs="Times New Roman"/>
          <w:lang w:eastAsia="en-US"/>
        </w:rPr>
        <w:t>, sempre que solicitado pela CONTRATANTE</w:t>
      </w:r>
      <w:r w:rsidR="001C6119">
        <w:rPr>
          <w:rFonts w:ascii="Calibri" w:eastAsia="Calibri" w:hAnsi="Calibri" w:cs="Times New Roman"/>
          <w:lang w:eastAsia="en-US"/>
        </w:rPr>
        <w:t xml:space="preserve">, contato: </w:t>
      </w:r>
      <w:r w:rsidR="001C6119" w:rsidRPr="001C6119">
        <w:rPr>
          <w:rFonts w:ascii="Calibri" w:eastAsia="Calibri" w:hAnsi="Calibri" w:cs="Times New Roman"/>
          <w:b/>
          <w:bCs/>
          <w:lang w:eastAsia="en-US"/>
        </w:rPr>
        <w:t>comprashupes@g.mail.com</w:t>
      </w:r>
    </w:p>
    <w:p w14:paraId="2147452F" w14:textId="77777777" w:rsidR="00B4144E" w:rsidRPr="00236BEB" w:rsidRDefault="00B4144E" w:rsidP="00236BEB">
      <w:pPr>
        <w:spacing w:line="360" w:lineRule="auto"/>
        <w:ind w:right="40"/>
        <w:contextualSpacing w:val="0"/>
        <w:jc w:val="both"/>
        <w:rPr>
          <w:rFonts w:ascii="Calibri" w:eastAsia="Calibri" w:hAnsi="Calibri" w:cs="Times New Roman"/>
          <w:lang w:eastAsia="en-US"/>
        </w:rPr>
      </w:pPr>
    </w:p>
    <w:p w14:paraId="2736A2FB"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5.2. </w:t>
      </w:r>
      <w:r w:rsidRPr="00236BEB">
        <w:rPr>
          <w:rFonts w:ascii="Calibri" w:eastAsia="Calibri" w:hAnsi="Calibri" w:cs="Times New Roman"/>
          <w:lang w:eastAsia="en-US"/>
        </w:rPr>
        <w:t xml:space="preserve">A autorização para entrega do material licitado ocorrerá por meio da </w:t>
      </w:r>
      <w:r w:rsidRPr="00236BEB">
        <w:rPr>
          <w:rFonts w:ascii="Calibri" w:eastAsia="Times New Roman" w:hAnsi="Calibri" w:cs="Times New Roman"/>
          <w:lang w:eastAsia="en-US"/>
        </w:rPr>
        <w:t>“</w:t>
      </w:r>
      <w:r w:rsidRPr="00236BEB">
        <w:rPr>
          <w:rFonts w:ascii="Calibri" w:eastAsia="Times New Roman" w:hAnsi="Calibri" w:cs="Times New Roman"/>
          <w:b/>
          <w:lang w:eastAsia="en-US"/>
        </w:rPr>
        <w:t>Ordem de Fornecimento</w:t>
      </w:r>
      <w:r w:rsidRPr="00236BEB">
        <w:rPr>
          <w:rFonts w:ascii="Calibri" w:eastAsia="Times New Roman" w:hAnsi="Calibri" w:cs="Times New Roman"/>
          <w:lang w:eastAsia="en-US"/>
        </w:rPr>
        <w:t>”</w:t>
      </w:r>
      <w:r w:rsidRPr="00236BEB">
        <w:rPr>
          <w:rFonts w:ascii="Calibri" w:eastAsia="Calibri" w:hAnsi="Calibri" w:cs="Times New Roman"/>
          <w:lang w:eastAsia="en-US"/>
        </w:rPr>
        <w:t xml:space="preserve">, assinada pelas Chefias do </w:t>
      </w:r>
      <w:r w:rsidRPr="00236BEB">
        <w:rPr>
          <w:rFonts w:ascii="Calibri" w:eastAsia="Times New Roman" w:hAnsi="Calibri" w:cs="Times New Roman"/>
          <w:lang w:eastAsia="en-US"/>
        </w:rPr>
        <w:t>Setor de Suprimentos</w:t>
      </w:r>
      <w:r w:rsidRPr="00236BEB">
        <w:rPr>
          <w:rFonts w:ascii="Calibri" w:eastAsia="Calibri" w:hAnsi="Calibri" w:cs="Times New Roman"/>
          <w:lang w:eastAsia="en-US"/>
        </w:rPr>
        <w:t xml:space="preserve"> e da </w:t>
      </w:r>
      <w:r w:rsidRPr="00236BEB">
        <w:rPr>
          <w:rFonts w:ascii="Calibri" w:eastAsia="Times New Roman" w:hAnsi="Calibri" w:cs="Times New Roman"/>
          <w:lang w:eastAsia="en-US"/>
        </w:rPr>
        <w:t>Divisão de Logística e Infraestrutura Hospitalar</w:t>
      </w:r>
      <w:r w:rsidRPr="00236BEB">
        <w:rPr>
          <w:rFonts w:ascii="Calibri" w:eastAsia="Calibri" w:hAnsi="Calibri" w:cs="Times New Roman"/>
          <w:lang w:eastAsia="en-US"/>
        </w:rPr>
        <w:t xml:space="preserve"> do HU-UFMA/EBSERH, e enviada por correspondência, e-mail institucional ou por um funcionário responsável; </w:t>
      </w:r>
    </w:p>
    <w:p w14:paraId="76174242"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5.3. </w:t>
      </w:r>
      <w:r w:rsidRPr="00236BEB">
        <w:rPr>
          <w:rFonts w:ascii="Calibri" w:eastAsia="Calibri" w:hAnsi="Calibri" w:cs="Times New Roman"/>
          <w:lang w:eastAsia="en-US"/>
        </w:rPr>
        <w:t>O prazo para entrega do material licitado será, no máximo, de</w:t>
      </w:r>
      <w:r w:rsidRPr="00236BEB">
        <w:rPr>
          <w:rFonts w:ascii="Calibri" w:eastAsia="Times New Roman" w:hAnsi="Calibri" w:cs="Times New Roman"/>
          <w:lang w:eastAsia="en-US"/>
        </w:rPr>
        <w:t xml:space="preserve"> </w:t>
      </w:r>
      <w:r w:rsidRPr="00236BEB">
        <w:rPr>
          <w:rFonts w:ascii="Calibri" w:eastAsia="Times New Roman" w:hAnsi="Calibri" w:cs="Times New Roman"/>
          <w:b/>
          <w:lang w:eastAsia="en-US"/>
        </w:rPr>
        <w:t>20 (VINTE) DIAS CORRIDOS</w:t>
      </w:r>
      <w:r w:rsidRPr="00236BEB">
        <w:rPr>
          <w:rFonts w:ascii="Calibri" w:eastAsia="Calibri" w:hAnsi="Calibri" w:cs="Times New Roman"/>
          <w:lang w:eastAsia="en-US"/>
        </w:rPr>
        <w:t xml:space="preserve">, contados a partir do recebimento da </w:t>
      </w:r>
      <w:r w:rsidRPr="00236BEB">
        <w:rPr>
          <w:rFonts w:ascii="Calibri" w:eastAsia="Times New Roman" w:hAnsi="Calibri" w:cs="Times New Roman"/>
          <w:lang w:eastAsia="en-US"/>
        </w:rPr>
        <w:t>Ordem de Fornecimento</w:t>
      </w:r>
      <w:r w:rsidRPr="00236BEB">
        <w:rPr>
          <w:rFonts w:ascii="Calibri" w:eastAsia="Calibri" w:hAnsi="Calibri" w:cs="Times New Roman"/>
          <w:lang w:eastAsia="en-US"/>
        </w:rPr>
        <w:t xml:space="preserve">, de acordo com os quantitativos e especificações determinados pela CONTRATANTE. O material licitado deverá estar acompanhado da nota fiscal de faturamento; </w:t>
      </w:r>
    </w:p>
    <w:p w14:paraId="7555DE53"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5.4. </w:t>
      </w:r>
      <w:r w:rsidRPr="00236BEB">
        <w:rPr>
          <w:rFonts w:ascii="Calibri" w:eastAsia="Calibri" w:hAnsi="Calibri" w:cs="Times New Roman"/>
          <w:lang w:eastAsia="en-US"/>
        </w:rPr>
        <w:t xml:space="preserve">Quando prevista a vinculação de </w:t>
      </w:r>
      <w:r w:rsidRPr="00236BEB">
        <w:rPr>
          <w:rFonts w:ascii="Calibri" w:eastAsia="Times New Roman" w:hAnsi="Calibri" w:cs="Times New Roman"/>
          <w:b/>
          <w:lang w:eastAsia="en-US"/>
        </w:rPr>
        <w:t>equipamentos médico-hospitalares</w:t>
      </w:r>
      <w:r w:rsidRPr="00236BEB">
        <w:rPr>
          <w:rFonts w:ascii="Calibri" w:eastAsia="Calibri" w:hAnsi="Calibri" w:cs="Times New Roman"/>
          <w:lang w:eastAsia="en-US"/>
        </w:rPr>
        <w:t xml:space="preserve">, estes deverão ser fornecidos </w:t>
      </w:r>
      <w:r w:rsidRPr="00236BEB">
        <w:rPr>
          <w:rFonts w:ascii="Calibri" w:eastAsia="Times New Roman" w:hAnsi="Calibri" w:cs="Times New Roman"/>
          <w:b/>
          <w:lang w:eastAsia="en-US"/>
        </w:rPr>
        <w:t>em regime de comodato</w:t>
      </w:r>
      <w:r w:rsidRPr="00236BEB">
        <w:rPr>
          <w:rFonts w:ascii="Calibri" w:eastAsia="Calibri" w:hAnsi="Calibri" w:cs="Times New Roman"/>
          <w:lang w:eastAsia="en-US"/>
        </w:rPr>
        <w:t xml:space="preserve">, devendo os mesmos serem repostos quando de sua avaria e manutenidos pela CONTRATADA; e serão devolvidos ao licitante após ao término da contratação, sem ônus para CONTRATANTE; </w:t>
      </w:r>
    </w:p>
    <w:p w14:paraId="7A3F1C32"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5.5. </w:t>
      </w:r>
      <w:r w:rsidRPr="00236BEB">
        <w:rPr>
          <w:rFonts w:ascii="Calibri" w:eastAsia="Calibri" w:hAnsi="Calibri" w:cs="Times New Roman"/>
          <w:lang w:eastAsia="en-US"/>
        </w:rPr>
        <w:t xml:space="preserve">A entrega dos equipamentos </w:t>
      </w:r>
      <w:proofErr w:type="spellStart"/>
      <w:r w:rsidRPr="00236BEB">
        <w:rPr>
          <w:rFonts w:ascii="Calibri" w:eastAsia="Calibri" w:hAnsi="Calibri" w:cs="Times New Roman"/>
          <w:lang w:eastAsia="en-US"/>
        </w:rPr>
        <w:t>comodatados</w:t>
      </w:r>
      <w:proofErr w:type="spellEnd"/>
      <w:r w:rsidRPr="00236BEB">
        <w:rPr>
          <w:rFonts w:ascii="Calibri" w:eastAsia="Calibri" w:hAnsi="Calibri" w:cs="Times New Roman"/>
          <w:lang w:eastAsia="en-US"/>
        </w:rPr>
        <w:t xml:space="preserve"> deverá ser realizada conjuntamente com o primeiro lote de entrega do material licitado, observando o </w:t>
      </w:r>
      <w:r w:rsidRPr="00236BEB">
        <w:rPr>
          <w:rFonts w:ascii="Calibri" w:eastAsia="Times New Roman" w:hAnsi="Calibri" w:cs="Times New Roman"/>
          <w:b/>
          <w:lang w:eastAsia="en-US"/>
        </w:rPr>
        <w:t>PRAZO DE 20 (VINTE) DIAS CORRIDOS</w:t>
      </w:r>
      <w:r w:rsidRPr="00236BEB">
        <w:rPr>
          <w:rFonts w:ascii="Calibri" w:eastAsia="Calibri" w:hAnsi="Calibri" w:cs="Times New Roman"/>
          <w:lang w:eastAsia="en-US"/>
        </w:rPr>
        <w:t xml:space="preserve">, contados a partir do recebimento da </w:t>
      </w:r>
      <w:r w:rsidRPr="00236BEB">
        <w:rPr>
          <w:rFonts w:ascii="Calibri" w:eastAsia="Times New Roman" w:hAnsi="Calibri" w:cs="Times New Roman"/>
          <w:lang w:eastAsia="en-US"/>
        </w:rPr>
        <w:t>Ordem de Fornecimento</w:t>
      </w:r>
      <w:r w:rsidRPr="00236BEB">
        <w:rPr>
          <w:rFonts w:ascii="Calibri" w:eastAsia="Calibri" w:hAnsi="Calibri" w:cs="Times New Roman"/>
          <w:lang w:eastAsia="en-US"/>
        </w:rPr>
        <w:t xml:space="preserve">, de acordo com os quantitativos e especificações determinados pela CONTRATANTE; </w:t>
      </w:r>
    </w:p>
    <w:p w14:paraId="6229A8B7"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5.5.1. </w:t>
      </w:r>
      <w:r w:rsidRPr="00236BEB">
        <w:rPr>
          <w:rFonts w:ascii="Calibri" w:eastAsia="Calibri" w:hAnsi="Calibri" w:cs="Times New Roman"/>
          <w:lang w:eastAsia="en-US"/>
        </w:rPr>
        <w:t xml:space="preserve">Os equipamentos </w:t>
      </w:r>
      <w:proofErr w:type="spellStart"/>
      <w:r w:rsidRPr="00236BEB">
        <w:rPr>
          <w:rFonts w:ascii="Calibri" w:eastAsia="Calibri" w:hAnsi="Calibri" w:cs="Times New Roman"/>
          <w:lang w:eastAsia="en-US"/>
        </w:rPr>
        <w:t>comodatados</w:t>
      </w:r>
      <w:proofErr w:type="spellEnd"/>
      <w:r w:rsidRPr="00236BEB">
        <w:rPr>
          <w:rFonts w:ascii="Calibri" w:eastAsia="Calibri" w:hAnsi="Calibri" w:cs="Times New Roman"/>
          <w:lang w:eastAsia="en-US"/>
        </w:rPr>
        <w:t xml:space="preserve"> deverão vir acompanhados de </w:t>
      </w:r>
      <w:r w:rsidRPr="00236BEB">
        <w:rPr>
          <w:rFonts w:ascii="Calibri" w:eastAsia="Times New Roman" w:hAnsi="Calibri" w:cs="Times New Roman"/>
          <w:lang w:eastAsia="en-US"/>
        </w:rPr>
        <w:t>Nota Fiscal de Simples Remessa</w:t>
      </w:r>
      <w:r w:rsidRPr="00236BEB">
        <w:rPr>
          <w:rFonts w:ascii="Calibri" w:eastAsia="Calibri" w:hAnsi="Calibri" w:cs="Times New Roman"/>
          <w:lang w:eastAsia="en-US"/>
        </w:rPr>
        <w:t>, acompanhada de um “</w:t>
      </w:r>
      <w:proofErr w:type="spellStart"/>
      <w:r w:rsidRPr="00236BEB">
        <w:rPr>
          <w:rFonts w:ascii="Calibri" w:eastAsia="Calibri" w:hAnsi="Calibri" w:cs="Times New Roman"/>
          <w:lang w:eastAsia="en-US"/>
        </w:rPr>
        <w:t>check</w:t>
      </w:r>
      <w:proofErr w:type="spellEnd"/>
      <w:r w:rsidRPr="00236BEB">
        <w:rPr>
          <w:rFonts w:ascii="Calibri" w:eastAsia="Calibri" w:hAnsi="Calibri" w:cs="Times New Roman"/>
          <w:lang w:eastAsia="en-US"/>
        </w:rPr>
        <w:t xml:space="preserve"> </w:t>
      </w:r>
      <w:proofErr w:type="spellStart"/>
      <w:r w:rsidRPr="00236BEB">
        <w:rPr>
          <w:rFonts w:ascii="Calibri" w:eastAsia="Calibri" w:hAnsi="Calibri" w:cs="Times New Roman"/>
          <w:lang w:eastAsia="en-US"/>
        </w:rPr>
        <w:t>list</w:t>
      </w:r>
      <w:proofErr w:type="spellEnd"/>
      <w:r w:rsidRPr="00236BEB">
        <w:rPr>
          <w:rFonts w:ascii="Calibri" w:eastAsia="Calibri" w:hAnsi="Calibri" w:cs="Times New Roman"/>
          <w:lang w:eastAsia="en-US"/>
        </w:rPr>
        <w:t xml:space="preserve">”, discriminando a quantidade, especificação do material, marca, série e número de lote; </w:t>
      </w:r>
    </w:p>
    <w:p w14:paraId="733A6CBD"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lastRenderedPageBreak/>
        <w:t xml:space="preserve">5.6. </w:t>
      </w:r>
      <w:r w:rsidRPr="00236BEB">
        <w:rPr>
          <w:rFonts w:ascii="Calibri" w:eastAsia="Calibri" w:hAnsi="Calibri" w:cs="Times New Roman"/>
          <w:lang w:eastAsia="en-US"/>
        </w:rPr>
        <w:t xml:space="preserve">O material licitado deverá ser entregue com prazo de validade para uso igual ou superior a </w:t>
      </w:r>
      <w:r w:rsidRPr="00236BEB">
        <w:rPr>
          <w:rFonts w:ascii="Calibri" w:eastAsia="Times New Roman" w:hAnsi="Calibri" w:cs="Times New Roman"/>
          <w:b/>
          <w:lang w:eastAsia="en-US"/>
        </w:rPr>
        <w:t>12 (doze) meses</w:t>
      </w:r>
      <w:r w:rsidRPr="00236BEB">
        <w:rPr>
          <w:rFonts w:ascii="Calibri" w:eastAsia="Calibri" w:hAnsi="Calibri" w:cs="Times New Roman"/>
          <w:lang w:eastAsia="en-US"/>
        </w:rPr>
        <w:t xml:space="preserve">, a partir da data de entrega na </w:t>
      </w:r>
      <w:r w:rsidRPr="00236BEB">
        <w:rPr>
          <w:rFonts w:ascii="Calibri" w:eastAsia="Times New Roman" w:hAnsi="Calibri" w:cs="Times New Roman"/>
          <w:lang w:eastAsia="en-US"/>
        </w:rPr>
        <w:t>Unidade de Almoxarifado</w:t>
      </w:r>
      <w:r w:rsidRPr="00236BEB">
        <w:rPr>
          <w:rFonts w:ascii="Calibri" w:eastAsia="Calibri" w:hAnsi="Calibri" w:cs="Times New Roman"/>
          <w:lang w:eastAsia="en-US"/>
        </w:rPr>
        <w:t xml:space="preserve"> do HU-UFMA/EBSERH, </w:t>
      </w:r>
      <w:r w:rsidRPr="00236BEB">
        <w:rPr>
          <w:rFonts w:ascii="Calibri" w:eastAsia="Calibri" w:hAnsi="Calibri" w:cs="Times New Roman"/>
          <w:u w:val="single" w:color="000000"/>
          <w:lang w:eastAsia="en-US"/>
        </w:rPr>
        <w:t>exceto</w:t>
      </w:r>
      <w:r w:rsidRPr="00236BEB">
        <w:rPr>
          <w:rFonts w:ascii="Calibri" w:eastAsia="Calibri" w:hAnsi="Calibri" w:cs="Times New Roman"/>
          <w:lang w:eastAsia="en-US"/>
        </w:rPr>
        <w:t xml:space="preserve"> aquele cuja vida útil regular do produto seja comprovadamente inferior a este prazo, caso em que tal situação deverá ser devidamente esclarecida na proposta; </w:t>
      </w:r>
    </w:p>
    <w:p w14:paraId="236A7CF5"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5.6.1. </w:t>
      </w:r>
      <w:r w:rsidRPr="00236BEB">
        <w:rPr>
          <w:rFonts w:ascii="Calibri" w:eastAsia="Calibri" w:hAnsi="Calibri" w:cs="Times New Roman"/>
          <w:lang w:eastAsia="en-US"/>
        </w:rPr>
        <w:t xml:space="preserve">O Recebimento do material com validade que atenda em até 75% do período mínimo necessário, ou seja, 09 (nove) meses, a contar do recebimento do material, poderá ser autorizado de forma excepcional, após avaliação e anuência da equipe técnica, e mediante a apresentação da </w:t>
      </w:r>
      <w:r w:rsidRPr="00236BEB">
        <w:rPr>
          <w:rFonts w:ascii="Calibri" w:eastAsia="Times New Roman" w:hAnsi="Calibri" w:cs="Times New Roman"/>
          <w:b/>
          <w:lang w:eastAsia="en-US"/>
        </w:rPr>
        <w:t>JUSTIFICATIVA DO LICITANTE</w:t>
      </w:r>
      <w:r w:rsidRPr="00236BEB">
        <w:rPr>
          <w:rFonts w:ascii="Calibri" w:eastAsia="Calibri" w:hAnsi="Calibri" w:cs="Times New Roman"/>
          <w:lang w:eastAsia="en-US"/>
        </w:rPr>
        <w:t xml:space="preserve">, acompanhada da </w:t>
      </w:r>
      <w:r w:rsidRPr="00236BEB">
        <w:rPr>
          <w:rFonts w:ascii="Calibri" w:eastAsia="Times New Roman" w:hAnsi="Calibri" w:cs="Times New Roman"/>
          <w:b/>
          <w:lang w:eastAsia="en-US"/>
        </w:rPr>
        <w:t>DECLARAÇÃO DE COMPROMISSO DA TROCA DO PRODUTO</w:t>
      </w:r>
      <w:r w:rsidRPr="00236BEB">
        <w:rPr>
          <w:rFonts w:ascii="Calibri" w:eastAsia="Calibri" w:hAnsi="Calibri" w:cs="Times New Roman"/>
          <w:lang w:eastAsia="en-US"/>
        </w:rPr>
        <w:t xml:space="preserve"> que, por ventura, tenha a validade expirada devido ao não atendimento do </w:t>
      </w:r>
      <w:r w:rsidRPr="00236BEB">
        <w:rPr>
          <w:rFonts w:ascii="Calibri" w:eastAsia="Times New Roman" w:hAnsi="Calibri" w:cs="Times New Roman"/>
          <w:lang w:eastAsia="en-US"/>
        </w:rPr>
        <w:t xml:space="preserve">subitem </w:t>
      </w:r>
      <w:r w:rsidRPr="00236BEB">
        <w:rPr>
          <w:rFonts w:ascii="Calibri" w:eastAsia="Calibri" w:hAnsi="Calibri" w:cs="Times New Roman"/>
          <w:lang w:eastAsia="en-US"/>
        </w:rPr>
        <w:t>anterior</w:t>
      </w:r>
      <w:r w:rsidRPr="00236BEB">
        <w:rPr>
          <w:rFonts w:ascii="Calibri" w:eastAsia="Times New Roman" w:hAnsi="Calibri" w:cs="Times New Roman"/>
          <w:lang w:eastAsia="en-US"/>
        </w:rPr>
        <w:t>.</w:t>
      </w:r>
      <w:r w:rsidRPr="00236BEB">
        <w:rPr>
          <w:rFonts w:ascii="Calibri" w:eastAsia="Calibri" w:hAnsi="Calibri" w:cs="Times New Roman"/>
          <w:lang w:eastAsia="en-US"/>
        </w:rPr>
        <w:t xml:space="preserve">  </w:t>
      </w:r>
    </w:p>
    <w:p w14:paraId="474884DE"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5.7. </w:t>
      </w:r>
      <w:r w:rsidRPr="00236BEB">
        <w:rPr>
          <w:rFonts w:ascii="Calibri" w:eastAsia="Calibri" w:hAnsi="Calibri" w:cs="Times New Roman"/>
          <w:lang w:eastAsia="en-US"/>
        </w:rPr>
        <w:t xml:space="preserve">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w:t>
      </w:r>
      <w:r w:rsidRPr="00236BEB">
        <w:rPr>
          <w:rFonts w:ascii="Calibri" w:eastAsia="Times New Roman" w:hAnsi="Calibri" w:cs="Times New Roman"/>
          <w:b/>
          <w:lang w:eastAsia="en-US"/>
        </w:rPr>
        <w:t>em língua portuguesa as seguintes informações</w:t>
      </w:r>
      <w:r w:rsidRPr="00236BEB">
        <w:rPr>
          <w:rFonts w:ascii="Calibri" w:eastAsia="Times New Roman" w:hAnsi="Calibri" w:cs="Times New Roman"/>
          <w:lang w:eastAsia="en-US"/>
        </w:rPr>
        <w:t>:</w:t>
      </w:r>
      <w:r w:rsidRPr="00236BEB">
        <w:rPr>
          <w:rFonts w:ascii="Calibri" w:eastAsia="Calibri" w:hAnsi="Calibri" w:cs="Times New Roman"/>
          <w:lang w:eastAsia="en-US"/>
        </w:rPr>
        <w:t xml:space="preserve"> identificação do produto, lote, data de fabricação, prazo de validade, número do registro no órgão competente, nome do responsável técnico e as instruções para armazenamento, manuseio e processamento; </w:t>
      </w:r>
    </w:p>
    <w:p w14:paraId="441E0586" w14:textId="77777777" w:rsidR="00236BEB" w:rsidRPr="00236BEB" w:rsidRDefault="00236BEB" w:rsidP="00236BEB">
      <w:pPr>
        <w:spacing w:line="360" w:lineRule="auto"/>
        <w:ind w:right="40"/>
        <w:contextualSpacing w:val="0"/>
        <w:jc w:val="both"/>
        <w:rPr>
          <w:rFonts w:ascii="Calibri" w:eastAsia="Calibri" w:hAnsi="Calibri" w:cs="Times New Roman"/>
          <w:b/>
          <w:lang w:eastAsia="en-US"/>
        </w:rPr>
      </w:pPr>
      <w:r w:rsidRPr="00236BEB">
        <w:rPr>
          <w:rFonts w:ascii="Calibri" w:eastAsia="Times New Roman" w:hAnsi="Calibri" w:cs="Times New Roman"/>
          <w:lang w:eastAsia="en-US"/>
        </w:rPr>
        <w:t xml:space="preserve">5.7.1. </w:t>
      </w:r>
      <w:r w:rsidRPr="00236BEB">
        <w:rPr>
          <w:rFonts w:ascii="Calibri" w:eastAsia="Calibri" w:hAnsi="Calibri" w:cs="Times New Roman"/>
          <w:lang w:eastAsia="en-US"/>
        </w:rPr>
        <w:t xml:space="preserve">Os produtos dispensados de registro deverão constar na embalagem a informação: </w:t>
      </w:r>
      <w:r w:rsidRPr="00236BEB">
        <w:rPr>
          <w:rFonts w:ascii="Calibri" w:eastAsia="Times New Roman" w:hAnsi="Calibri" w:cs="Times New Roman"/>
          <w:lang w:eastAsia="en-US"/>
        </w:rPr>
        <w:t>“</w:t>
      </w:r>
      <w:r w:rsidRPr="00236BEB">
        <w:rPr>
          <w:rFonts w:ascii="Calibri" w:eastAsia="Times New Roman" w:hAnsi="Calibri" w:cs="Times New Roman"/>
          <w:b/>
          <w:lang w:eastAsia="en-US"/>
        </w:rPr>
        <w:t>ISENTO DE REGISTRO PELO MINISTÉRIO DA SAÚDE”;</w:t>
      </w:r>
      <w:r w:rsidRPr="00236BEB">
        <w:rPr>
          <w:rFonts w:ascii="Calibri" w:eastAsia="Calibri" w:hAnsi="Calibri" w:cs="Times New Roman"/>
          <w:b/>
          <w:lang w:eastAsia="en-US"/>
        </w:rPr>
        <w:t xml:space="preserve"> </w:t>
      </w:r>
    </w:p>
    <w:p w14:paraId="4EC6CD74"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5.8. </w:t>
      </w:r>
      <w:r w:rsidRPr="00236BEB">
        <w:rPr>
          <w:rFonts w:ascii="Calibri" w:eastAsia="Times New Roman" w:hAnsi="Calibri" w:cs="Times New Roman"/>
          <w:lang w:eastAsia="en-US"/>
        </w:rPr>
        <w:tab/>
      </w:r>
      <w:r w:rsidRPr="00236BEB">
        <w:rPr>
          <w:rFonts w:ascii="Calibri" w:eastAsia="Calibri" w:hAnsi="Calibri" w:cs="Times New Roman"/>
          <w:lang w:eastAsia="en-US"/>
        </w:rPr>
        <w:t xml:space="preserve">É vedada a entrega de material em desacordo com as especificações que constam no edital, na proposta e na ata de registro de preços; </w:t>
      </w:r>
    </w:p>
    <w:p w14:paraId="3BC4CAEF" w14:textId="77777777" w:rsidR="00236BEB" w:rsidRPr="00236BEB" w:rsidRDefault="00236BEB" w:rsidP="00236BEB">
      <w:pPr>
        <w:tabs>
          <w:tab w:val="center" w:pos="545"/>
          <w:tab w:val="center" w:pos="2224"/>
        </w:tabs>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5.9. </w:t>
      </w:r>
      <w:r w:rsidRPr="00236BEB">
        <w:rPr>
          <w:rFonts w:ascii="Calibri" w:eastAsia="Times New Roman" w:hAnsi="Calibri" w:cs="Times New Roman"/>
          <w:lang w:eastAsia="en-US"/>
        </w:rPr>
        <w:tab/>
      </w:r>
      <w:r w:rsidRPr="00236BEB">
        <w:rPr>
          <w:rFonts w:ascii="Calibri" w:eastAsia="Calibri" w:hAnsi="Calibri" w:cs="Times New Roman"/>
          <w:lang w:eastAsia="en-US"/>
        </w:rPr>
        <w:t xml:space="preserve">O objeto será recebido: </w:t>
      </w:r>
    </w:p>
    <w:p w14:paraId="07AA0CF7"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a) </w:t>
      </w:r>
      <w:r w:rsidRPr="00236BEB">
        <w:rPr>
          <w:rFonts w:ascii="Calibri" w:eastAsia="Calibri" w:hAnsi="Calibri" w:cs="Times New Roman"/>
          <w:lang w:eastAsia="en-US"/>
        </w:rPr>
        <w:t>Provisoriamente, pelo responsável, através de carimbo e assinatura no canhoto da Nota Fiscal/Fatura (contendo descrição do objeto ofertado pela empresa, o lote de fabricação e o prazo de validade) e/ou no conhecimento de transporte, devidamente datado e assinado, para efeito de posterior verificação da conformidade com as especificações contidas no termo de referência do edital;</w:t>
      </w:r>
    </w:p>
    <w:p w14:paraId="21C026EA"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b) </w:t>
      </w:r>
      <w:r w:rsidRPr="00236BEB">
        <w:rPr>
          <w:rFonts w:ascii="Calibri" w:eastAsia="Calibri" w:hAnsi="Calibri" w:cs="Times New Roman"/>
          <w:lang w:eastAsia="en-US"/>
        </w:rPr>
        <w:t xml:space="preserve">Após o recebimento provisório do objeto, se necessário, será feito o exame qualitativo do produto por um técnico especializado, designado na comissão de acompanhamento, recebimento e aceite de material médico-hospitalar, para comprovar sua perfeita qualidade, de acordo com o especificado no </w:t>
      </w:r>
      <w:r w:rsidRPr="00236BEB">
        <w:rPr>
          <w:rFonts w:ascii="Calibri" w:eastAsia="Calibri" w:hAnsi="Calibri" w:cs="Times New Roman"/>
          <w:lang w:eastAsia="en-US"/>
        </w:rPr>
        <w:lastRenderedPageBreak/>
        <w:t xml:space="preserve">termo de referência do edital, bem como o que foi proposto pela empresa e, caso seja verificada qualquer irregularidade, o mesmo deverá ser substituído por conta e ônus da CONTRATADA; </w:t>
      </w:r>
    </w:p>
    <w:p w14:paraId="63A1A7E9" w14:textId="77777777" w:rsidR="00236BEB" w:rsidRPr="00236BEB" w:rsidRDefault="00236BEB" w:rsidP="000F2C26">
      <w:pPr>
        <w:numPr>
          <w:ilvl w:val="0"/>
          <w:numId w:val="22"/>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Definitivamente, pelo responsável pelo respectivo recebimento, depois de verificada a qualidade, quantidade e compatibilidade com o objeto contratado e sua consequente aceitação mediante carimbo e assinaturas (atesto e visto) apostos no verso da Nota Fiscal; </w:t>
      </w:r>
    </w:p>
    <w:p w14:paraId="4BB38BBB" w14:textId="77777777" w:rsidR="00236BEB" w:rsidRPr="00236BEB" w:rsidRDefault="00236BEB" w:rsidP="000F2C26">
      <w:pPr>
        <w:numPr>
          <w:ilvl w:val="0"/>
          <w:numId w:val="22"/>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O recebimento provisório ou definitivo não exclui a responsabilidade civil nem ético-profissional da CONTRATADA pela perfeita qualidade dos fornecimentos, cabendo-lhe sanar quaisquer irregularidades detectadas quando da utilização dos mesmos, dentro dos limites estabelecidos por Lei. </w:t>
      </w:r>
    </w:p>
    <w:p w14:paraId="420468F7" w14:textId="77777777" w:rsidR="00236BEB" w:rsidRPr="00236BEB" w:rsidRDefault="00236BEB" w:rsidP="000F2C26">
      <w:pPr>
        <w:numPr>
          <w:ilvl w:val="1"/>
          <w:numId w:val="23"/>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Os materiais poderão ser rejeitados, no todo ou em parte, quando em desacordo com as especificações constantes neste Termo de Referência e na proposta, devendo ser substituídos </w:t>
      </w:r>
      <w:r w:rsidRPr="00236BEB">
        <w:rPr>
          <w:rFonts w:ascii="Calibri" w:eastAsia="Times New Roman" w:hAnsi="Calibri" w:cs="Times New Roman"/>
          <w:b/>
          <w:lang w:eastAsia="en-US"/>
        </w:rPr>
        <w:t>no prazo de 20 (vinte) dias corridos</w:t>
      </w:r>
      <w:r w:rsidRPr="00236BEB">
        <w:rPr>
          <w:rFonts w:ascii="Calibri" w:eastAsia="Calibri" w:hAnsi="Calibri" w:cs="Times New Roman"/>
          <w:lang w:eastAsia="en-US"/>
        </w:rPr>
        <w:t xml:space="preserve">, a contar da notificação da contratada, sem prejuízo da aplicação das penalidades; </w:t>
      </w:r>
    </w:p>
    <w:p w14:paraId="3E3B9203" w14:textId="77777777" w:rsidR="00236BEB" w:rsidRPr="00236BEB" w:rsidRDefault="00236BEB" w:rsidP="000F2C26">
      <w:pPr>
        <w:numPr>
          <w:ilvl w:val="1"/>
          <w:numId w:val="23"/>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Na eventualidade de serem verificados defeitos, falhas ou imperfeições que impeçam a utilização dos materiais, o fornecedor deverá sanar as incorreções no prazo máximo de 48 (quarenta e oito) horas, contados do recebimento da notificação; </w:t>
      </w:r>
    </w:p>
    <w:p w14:paraId="0E5D6578" w14:textId="77777777" w:rsidR="00236BEB" w:rsidRPr="00236BEB" w:rsidRDefault="00236BEB" w:rsidP="000F2C26">
      <w:pPr>
        <w:numPr>
          <w:ilvl w:val="1"/>
          <w:numId w:val="23"/>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O material rejeitado deverá ser retirado pelo fornecedor no prazo de 10 (dez) dias úteis da data de notificação. Não ocorrendo o fato no prazo estabelecido, o fornecedor arcará com os custos de armazenagem, quebras e outros incidentes sobre o produto, a partir da data de confirmação da impropriedade; </w:t>
      </w:r>
    </w:p>
    <w:p w14:paraId="300A610B" w14:textId="77777777" w:rsidR="00236BEB" w:rsidRPr="00236BEB" w:rsidRDefault="00236BEB" w:rsidP="000F2C26">
      <w:pPr>
        <w:numPr>
          <w:ilvl w:val="1"/>
          <w:numId w:val="23"/>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Os custos de substituição dos produtos rejeitados correrão exclusivamente a expensas da CONTRATADA; </w:t>
      </w:r>
    </w:p>
    <w:p w14:paraId="1939C288" w14:textId="77777777" w:rsidR="00236BEB" w:rsidRPr="00236BEB" w:rsidRDefault="00236BEB" w:rsidP="000F2C26">
      <w:pPr>
        <w:numPr>
          <w:ilvl w:val="1"/>
          <w:numId w:val="23"/>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A não retirada dos materiais rejeitados autoriza automaticamente a CONTRATANTE a efetuar a destinação adequada ao produto; </w:t>
      </w:r>
    </w:p>
    <w:p w14:paraId="4D3F3451" w14:textId="77777777" w:rsidR="00FA1281" w:rsidRDefault="00236BEB" w:rsidP="000F2C26">
      <w:pPr>
        <w:numPr>
          <w:ilvl w:val="1"/>
          <w:numId w:val="23"/>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Caso ocorra a inobservância de qualquer condição determinada nos incisos deste artigo a CONTRATADA ficará passível da aplicação das penalidades previstas no artigo “DAS SANÇÕES ADMINISTRATIVAS”, do edital.</w:t>
      </w:r>
    </w:p>
    <w:p w14:paraId="57E8A596" w14:textId="2A670533" w:rsidR="00236BEB" w:rsidRPr="00236BEB" w:rsidRDefault="00236BEB" w:rsidP="000F2C26">
      <w:pPr>
        <w:numPr>
          <w:ilvl w:val="1"/>
          <w:numId w:val="23"/>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 </w:t>
      </w:r>
    </w:p>
    <w:p w14:paraId="13253E97" w14:textId="77777777" w:rsidR="00236BEB" w:rsidRPr="00236BEB" w:rsidRDefault="00236BEB" w:rsidP="000F2C26">
      <w:pPr>
        <w:spacing w:line="360" w:lineRule="auto"/>
        <w:ind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 </w:t>
      </w:r>
    </w:p>
    <w:p w14:paraId="16DEEB31" w14:textId="5E2DABB0" w:rsidR="00236BEB" w:rsidRPr="00236BEB" w:rsidRDefault="000F2C26" w:rsidP="00236BEB">
      <w:pPr>
        <w:keepNext/>
        <w:keepLines/>
        <w:spacing w:line="360" w:lineRule="auto"/>
        <w:ind w:right="40"/>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lastRenderedPageBreak/>
        <w:t xml:space="preserve">6. </w:t>
      </w:r>
      <w:r w:rsidR="00236BEB" w:rsidRPr="00236BEB">
        <w:rPr>
          <w:rFonts w:ascii="Calibri" w:eastAsia="Times New Roman" w:hAnsi="Calibri" w:cs="Times New Roman"/>
          <w:b/>
          <w:color w:val="000000"/>
        </w:rPr>
        <w:t xml:space="preserve">DA QUALIFICAÇÃO TÉCNICA </w:t>
      </w:r>
    </w:p>
    <w:p w14:paraId="00F18375" w14:textId="77777777" w:rsidR="00236BEB" w:rsidRPr="00236BEB" w:rsidRDefault="00236BEB" w:rsidP="00236BEB">
      <w:pPr>
        <w:spacing w:line="360" w:lineRule="auto"/>
        <w:ind w:right="40"/>
        <w:contextualSpacing w:val="0"/>
        <w:jc w:val="both"/>
        <w:rPr>
          <w:rFonts w:ascii="Calibri" w:eastAsia="Times New Roman" w:hAnsi="Calibri" w:cs="Times New Roman"/>
          <w:lang w:eastAsia="en-US"/>
        </w:rPr>
      </w:pPr>
    </w:p>
    <w:p w14:paraId="4C4CCC03"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6.1. </w:t>
      </w:r>
      <w:r w:rsidRPr="00236BEB">
        <w:rPr>
          <w:rFonts w:ascii="Calibri" w:eastAsia="Calibri" w:hAnsi="Calibri" w:cs="Times New Roman"/>
          <w:lang w:eastAsia="en-US"/>
        </w:rPr>
        <w:t>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 documentos:</w:t>
      </w:r>
      <w:r w:rsidRPr="00236BEB">
        <w:rPr>
          <w:rFonts w:ascii="Calibri" w:eastAsia="Times New Roman" w:hAnsi="Calibri" w:cs="Times New Roman"/>
          <w:lang w:eastAsia="en-US"/>
        </w:rPr>
        <w:t xml:space="preserve"> </w:t>
      </w:r>
    </w:p>
    <w:p w14:paraId="393B64E2" w14:textId="77777777" w:rsidR="00236BEB" w:rsidRPr="00236BEB" w:rsidRDefault="00236BEB" w:rsidP="000F2C26">
      <w:pPr>
        <w:numPr>
          <w:ilvl w:val="0"/>
          <w:numId w:val="24"/>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Atestado de Capacidade Técnica, fornecido por pessoa jurídica de direito público ou privado, para comprovação da aptidão para o fornecimento de materiais com características, quantidades e prazos compatíveis com o objeto da aquisição em curso; </w:t>
      </w:r>
    </w:p>
    <w:p w14:paraId="369A1695" w14:textId="77777777" w:rsidR="00236BEB" w:rsidRPr="00236BEB" w:rsidRDefault="00236BEB" w:rsidP="000F2C26">
      <w:pPr>
        <w:numPr>
          <w:ilvl w:val="0"/>
          <w:numId w:val="24"/>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Autorização de Funcionamento da Empresa, expedida pela Agência Nacional da Vigilância Sanitária do Ministério da Saúde (ANVISA) em nome do licitante, com atividade específica do objeto da contratação;</w:t>
      </w:r>
      <w:r w:rsidRPr="00236BEB">
        <w:rPr>
          <w:rFonts w:ascii="Calibri" w:eastAsia="Times New Roman" w:hAnsi="Calibri" w:cs="Times New Roman"/>
          <w:lang w:eastAsia="en-US"/>
        </w:rPr>
        <w:t xml:space="preserve"> </w:t>
      </w:r>
    </w:p>
    <w:p w14:paraId="50611BDC" w14:textId="77777777" w:rsidR="00236BEB" w:rsidRPr="00236BEB" w:rsidRDefault="00236BEB" w:rsidP="000F2C26">
      <w:pPr>
        <w:numPr>
          <w:ilvl w:val="0"/>
          <w:numId w:val="24"/>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Certificados de registro dos produtos expedidos pelo Ministério da Saúde, podendo ser cópia da publicação no Diário Oficial da União, cópia do banco de dados da ANVISA ou cópia do certificado, identificando o número do item correspondente;</w:t>
      </w:r>
      <w:r w:rsidRPr="00236BEB">
        <w:rPr>
          <w:rFonts w:ascii="Calibri" w:eastAsia="Times New Roman" w:hAnsi="Calibri" w:cs="Times New Roman"/>
          <w:lang w:eastAsia="en-US"/>
        </w:rPr>
        <w:t xml:space="preserve"> </w:t>
      </w:r>
    </w:p>
    <w:p w14:paraId="38769692" w14:textId="77777777" w:rsidR="00236BEB" w:rsidRPr="00236BEB" w:rsidRDefault="00236BEB" w:rsidP="000F2C26">
      <w:pPr>
        <w:numPr>
          <w:ilvl w:val="1"/>
          <w:numId w:val="24"/>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Caso tenha algum produto que seja dispensado de registro, apresentar cópia do </w:t>
      </w:r>
      <w:r w:rsidRPr="00236BEB">
        <w:rPr>
          <w:rFonts w:ascii="Calibri" w:eastAsia="Calibri" w:hAnsi="Calibri" w:cs="Times New Roman"/>
          <w:u w:val="single" w:color="000000"/>
          <w:lang w:eastAsia="en-US"/>
        </w:rPr>
        <w:t>Comunicado de Aceitação de Notificação</w:t>
      </w:r>
      <w:r w:rsidRPr="00236BEB">
        <w:rPr>
          <w:rFonts w:ascii="Calibri" w:eastAsia="Calibri" w:hAnsi="Calibri" w:cs="Times New Roman"/>
          <w:lang w:eastAsia="en-US"/>
        </w:rPr>
        <w:t xml:space="preserve"> emitido pela ANVISA ou a legislação que dispensa o registro;  </w:t>
      </w:r>
    </w:p>
    <w:p w14:paraId="387B3C1A" w14:textId="77777777" w:rsidR="00236BEB" w:rsidRPr="00236BEB" w:rsidRDefault="00236BEB" w:rsidP="000F2C26">
      <w:pPr>
        <w:numPr>
          <w:ilvl w:val="0"/>
          <w:numId w:val="24"/>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Não será aceito protocolo de entrega ou solicitação de documento em substituição aos requeridos nos subitens anteriores, com exceção para as revalidações de registro de produto ainda não deferidas pela ANVISA, desde que tenham sido protocolados no primeiro semestre do último ano do quinquênio de validade do documento anterior; </w:t>
      </w:r>
    </w:p>
    <w:p w14:paraId="6ABD7BD9" w14:textId="77777777" w:rsidR="00236BEB" w:rsidRPr="00236BEB" w:rsidRDefault="00236BEB" w:rsidP="000F2C26">
      <w:pPr>
        <w:numPr>
          <w:ilvl w:val="0"/>
          <w:numId w:val="24"/>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Licença Sanitária Estadual ou Municipal, compatível com o objeto licitado, emitido pelo Serviço de Vigilância Sanitária em nome do licitante, dentro do prazo de validade; </w:t>
      </w:r>
    </w:p>
    <w:p w14:paraId="02451BD6" w14:textId="77777777" w:rsidR="00236BEB" w:rsidRPr="00236BEB" w:rsidRDefault="00236BEB" w:rsidP="000F2C26">
      <w:pPr>
        <w:numPr>
          <w:ilvl w:val="1"/>
          <w:numId w:val="24"/>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Em caso da Licença Sanitária vencida, a licitante deverá apresentar cópia e legível da solicitação (protocolo) de revalidação, acompanhada da cópia da Licença Sanitária vencida. A não apresentação implicará na desclassificação da licitante (Art. 22, parágrafo 1º e 2º do Decreto 74.170 de junho de 1974); </w:t>
      </w:r>
    </w:p>
    <w:p w14:paraId="304998B7" w14:textId="77777777" w:rsidR="00236BEB" w:rsidRPr="00236BEB" w:rsidRDefault="00236BEB" w:rsidP="000F2C26">
      <w:pPr>
        <w:spacing w:line="360" w:lineRule="auto"/>
        <w:ind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 </w:t>
      </w:r>
    </w:p>
    <w:p w14:paraId="12747243" w14:textId="5D5A269E" w:rsidR="00236BEB" w:rsidRPr="00236BEB" w:rsidRDefault="000F2C26" w:rsidP="00236BEB">
      <w:pPr>
        <w:keepNext/>
        <w:keepLines/>
        <w:spacing w:line="360" w:lineRule="auto"/>
        <w:ind w:right="40"/>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lastRenderedPageBreak/>
        <w:t xml:space="preserve">7. </w:t>
      </w:r>
      <w:r w:rsidR="00236BEB" w:rsidRPr="00236BEB">
        <w:rPr>
          <w:rFonts w:ascii="Calibri" w:eastAsia="Times New Roman" w:hAnsi="Calibri" w:cs="Times New Roman"/>
          <w:b/>
          <w:color w:val="000000"/>
        </w:rPr>
        <w:t xml:space="preserve">DAS OBRIGAÇÕES DA CONTRATADA </w:t>
      </w:r>
    </w:p>
    <w:p w14:paraId="18502D4A" w14:textId="77777777" w:rsidR="00236BEB" w:rsidRPr="00236BEB" w:rsidRDefault="00236BEB" w:rsidP="00236BEB">
      <w:pPr>
        <w:spacing w:line="360" w:lineRule="auto"/>
        <w:ind w:right="40"/>
        <w:contextualSpacing w:val="0"/>
        <w:jc w:val="both"/>
        <w:rPr>
          <w:rFonts w:ascii="Calibri" w:eastAsia="Times New Roman" w:hAnsi="Calibri" w:cs="Times New Roman"/>
          <w:lang w:eastAsia="en-US"/>
        </w:rPr>
      </w:pPr>
    </w:p>
    <w:p w14:paraId="56E62528"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7.1. </w:t>
      </w:r>
      <w:r w:rsidRPr="00236BEB">
        <w:rPr>
          <w:rFonts w:ascii="Calibri" w:eastAsia="Calibri" w:hAnsi="Calibri" w:cs="Times New Roman"/>
          <w:lang w:eastAsia="en-US"/>
        </w:rPr>
        <w:t xml:space="preserve">Assinar e devolver a Ata de Registro de Preços até 05 (cinco) dias úteis após o seu recebimento, inclusive, podendo ser assinada por meio eletrônico, na forma da lei; </w:t>
      </w:r>
    </w:p>
    <w:p w14:paraId="562C4EFD"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7.2. </w:t>
      </w:r>
      <w:r w:rsidRPr="00236BEB">
        <w:rPr>
          <w:rFonts w:ascii="Calibri" w:eastAsia="Calibri" w:hAnsi="Calibri" w:cs="Times New Roman"/>
          <w:lang w:eastAsia="en-US"/>
        </w:rPr>
        <w:t xml:space="preserve">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 </w:t>
      </w:r>
    </w:p>
    <w:p w14:paraId="7CDF297B"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7.3. </w:t>
      </w:r>
      <w:r w:rsidRPr="00236BEB">
        <w:rPr>
          <w:rFonts w:ascii="Calibri" w:eastAsia="Calibri" w:hAnsi="Calibri" w:cs="Times New Roman"/>
          <w:lang w:eastAsia="en-US"/>
        </w:rPr>
        <w:t xml:space="preserve">Comunicar ao HU-UFMA/EBSERH, no prazo máximo de 48 (quarenta e oito) horas que antecede o prazo de vencimento da entrega, os motivos que impossibilitem o cumprimento do prazo de entrega previsto, com a devida comprovação; </w:t>
      </w:r>
    </w:p>
    <w:p w14:paraId="18475144"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7.4. </w:t>
      </w:r>
      <w:r w:rsidRPr="00236BEB">
        <w:rPr>
          <w:rFonts w:ascii="Calibri" w:eastAsia="Calibri" w:hAnsi="Calibri" w:cs="Times New Roman"/>
          <w:lang w:eastAsia="en-US"/>
        </w:rPr>
        <w:t xml:space="preserve">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 </w:t>
      </w:r>
    </w:p>
    <w:p w14:paraId="030561AB"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7.5. </w:t>
      </w:r>
      <w:r w:rsidRPr="00236BEB">
        <w:rPr>
          <w:rFonts w:ascii="Calibri" w:eastAsia="Calibri" w:hAnsi="Calibri" w:cs="Times New Roman"/>
          <w:lang w:eastAsia="en-US"/>
        </w:rPr>
        <w:t xml:space="preserve">Responsabilizar-se por todas as despesas, impostos, encargos trabalhistas, previdenciários, comerciais, taxas, fretes, seguros, deslocamento de pessoal, prestação de garantia e quaisquer outros custos diretos e indiretos que incidam ou venham a incidir sobre os produtos ofertados; </w:t>
      </w:r>
    </w:p>
    <w:p w14:paraId="008086EF"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7.6. </w:t>
      </w:r>
      <w:r w:rsidRPr="00236BEB">
        <w:rPr>
          <w:rFonts w:ascii="Calibri" w:eastAsia="Calibri" w:hAnsi="Calibri" w:cs="Times New Roman"/>
          <w:lang w:eastAsia="en-US"/>
        </w:rPr>
        <w:t xml:space="preserve">Reparar, corrigir, remover, refazer ou substituir imediatamente, às suas expensas, no todo ou em parte, os produtos, em que se verificarem imperfeições, defeitos, incorreções ou que vierem ser rejeitados pela CONTRATANTE, </w:t>
      </w:r>
      <w:r w:rsidRPr="00236BEB">
        <w:rPr>
          <w:rFonts w:ascii="Calibri" w:eastAsia="Times New Roman" w:hAnsi="Calibri" w:cs="Times New Roman"/>
          <w:b/>
          <w:lang w:eastAsia="en-US"/>
        </w:rPr>
        <w:t>observando</w:t>
      </w:r>
      <w:r w:rsidRPr="00236BEB">
        <w:rPr>
          <w:rFonts w:ascii="Calibri" w:eastAsia="Calibri" w:hAnsi="Calibri" w:cs="Times New Roman"/>
          <w:b/>
          <w:lang w:eastAsia="en-US"/>
        </w:rPr>
        <w:t xml:space="preserve"> </w:t>
      </w:r>
      <w:r w:rsidRPr="00236BEB">
        <w:rPr>
          <w:rFonts w:ascii="Calibri" w:eastAsia="Times New Roman" w:hAnsi="Calibri" w:cs="Times New Roman"/>
          <w:b/>
          <w:lang w:eastAsia="en-US"/>
        </w:rPr>
        <w:t>o prazo de 20 (vinte) dias corridos</w:t>
      </w:r>
      <w:r w:rsidRPr="00236BEB">
        <w:rPr>
          <w:rFonts w:ascii="Calibri" w:eastAsia="Calibri" w:hAnsi="Calibri" w:cs="Times New Roman"/>
          <w:lang w:eastAsia="en-US"/>
        </w:rPr>
        <w:t xml:space="preserve">, a contar da notificação da CONTRATADA, sem prejuízo da aplicação das penalidades; </w:t>
      </w:r>
    </w:p>
    <w:p w14:paraId="5DC53FF0"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7.7. </w:t>
      </w:r>
      <w:r w:rsidRPr="00236BEB">
        <w:rPr>
          <w:rFonts w:ascii="Calibri" w:eastAsia="Calibri" w:hAnsi="Calibri" w:cs="Times New Roman"/>
          <w:lang w:eastAsia="en-US"/>
        </w:rPr>
        <w:t xml:space="preserve">Arcar com despesas decorrentes de qualquer infração seja qual for, desde que praticadas por seus técnicos durante a execução do objeto contratado, ainda que no recinto da CONTRATANTE; </w:t>
      </w:r>
    </w:p>
    <w:p w14:paraId="7332C51A"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7.8. </w:t>
      </w:r>
      <w:r w:rsidRPr="00236BEB">
        <w:rPr>
          <w:rFonts w:ascii="Calibri" w:eastAsia="Calibri" w:hAnsi="Calibri" w:cs="Times New Roman"/>
          <w:lang w:eastAsia="en-US"/>
        </w:rPr>
        <w:t xml:space="preserve">Comunicar à CONTRATANTE, por escrito, qualquer anormalidade de caráter urgente e prestar esclarecimentos julgados necessários; </w:t>
      </w:r>
    </w:p>
    <w:p w14:paraId="7DC06B41"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7.9. </w:t>
      </w:r>
      <w:r w:rsidRPr="00236BEB">
        <w:rPr>
          <w:rFonts w:ascii="Calibri" w:eastAsia="Calibri" w:hAnsi="Calibri" w:cs="Times New Roman"/>
          <w:lang w:eastAsia="en-US"/>
        </w:rPr>
        <w:t xml:space="preserve">Assumir a responsabilidade por todos os encargos previdenciários e obrigações sociais previstos na legislação social e trabalhista em vigor, obrigando-se a saldá-los na época própria, uma vez que os seus empregados não manterão nenhum vínculo empregatício com a CONTRATANTE; </w:t>
      </w:r>
    </w:p>
    <w:p w14:paraId="59DFA3B5"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lastRenderedPageBreak/>
        <w:t xml:space="preserve">7.10. </w:t>
      </w:r>
      <w:r w:rsidRPr="00236BEB">
        <w:rPr>
          <w:rFonts w:ascii="Calibri" w:eastAsia="Calibri" w:hAnsi="Calibri" w:cs="Times New Roman"/>
          <w:lang w:eastAsia="en-US"/>
        </w:rPr>
        <w:t xml:space="preserve">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 </w:t>
      </w:r>
    </w:p>
    <w:p w14:paraId="739843C6"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7.11. </w:t>
      </w:r>
      <w:r w:rsidRPr="00236BEB">
        <w:rPr>
          <w:rFonts w:ascii="Calibri" w:eastAsia="Calibri" w:hAnsi="Calibri" w:cs="Times New Roman"/>
          <w:lang w:eastAsia="en-US"/>
        </w:rPr>
        <w:t xml:space="preserve">Manter um preposto, aceito pela Administração da CONTRATANTE, durante o período de vigência do contrato, para representá-la sempre que for necessário; </w:t>
      </w:r>
    </w:p>
    <w:p w14:paraId="336CE7C9"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7.12. </w:t>
      </w:r>
      <w:r w:rsidRPr="00236BEB">
        <w:rPr>
          <w:rFonts w:ascii="Calibri" w:eastAsia="Calibri" w:hAnsi="Calibri" w:cs="Times New Roman"/>
          <w:lang w:eastAsia="en-US"/>
        </w:rPr>
        <w:t xml:space="preserve">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 </w:t>
      </w:r>
    </w:p>
    <w:p w14:paraId="7404D060"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7.13. </w:t>
      </w:r>
      <w:r w:rsidRPr="00236BEB">
        <w:rPr>
          <w:rFonts w:ascii="Calibri" w:eastAsia="Calibri" w:hAnsi="Calibri" w:cs="Times New Roman"/>
          <w:lang w:eastAsia="en-US"/>
        </w:rPr>
        <w:t xml:space="preserve">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 certificado; </w:t>
      </w:r>
    </w:p>
    <w:p w14:paraId="77BAE237" w14:textId="77777777" w:rsidR="00236BEB" w:rsidRPr="00236BEB" w:rsidRDefault="00236BEB" w:rsidP="004C28A9">
      <w:pPr>
        <w:numPr>
          <w:ilvl w:val="0"/>
          <w:numId w:val="25"/>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Caso tenha algum produto que seja dispensado do Certificado de Boas Práticas de Fabricação, apresentar cópia de documento ou a legislação que dispensa o certificado; </w:t>
      </w:r>
    </w:p>
    <w:p w14:paraId="5785552F" w14:textId="77777777" w:rsidR="00236BEB" w:rsidRPr="00236BEB" w:rsidRDefault="00236BEB" w:rsidP="004C28A9">
      <w:pPr>
        <w:numPr>
          <w:ilvl w:val="0"/>
          <w:numId w:val="25"/>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Caso o produto seja importado o Certificado de Boas Práticas de Fabricação deverá ser apresentado com a devida tradução para a língua portuguesa, por tradutor oficial; </w:t>
      </w:r>
    </w:p>
    <w:p w14:paraId="3121D9FF" w14:textId="77777777" w:rsidR="00236BEB" w:rsidRPr="00236BEB" w:rsidRDefault="00236BEB" w:rsidP="004C28A9">
      <w:pPr>
        <w:numPr>
          <w:ilvl w:val="1"/>
          <w:numId w:val="26"/>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Disponibilizar, caso produza ou comercialize materiais perfuro cortantes, para os trabalhadores dos serviços de saúde, capacitação sobre a correta utilização do dispositivo de segurança, conforme previsto no art. 1º, subitem 32.2.4.16.1, da Portaria MTE nº 1.748/2011; </w:t>
      </w:r>
    </w:p>
    <w:p w14:paraId="7AB4D104" w14:textId="77777777" w:rsidR="00236BEB" w:rsidRPr="00236BEB" w:rsidRDefault="00236BEB" w:rsidP="004C28A9">
      <w:pPr>
        <w:numPr>
          <w:ilvl w:val="1"/>
          <w:numId w:val="26"/>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 </w:t>
      </w:r>
    </w:p>
    <w:p w14:paraId="05C38E4D" w14:textId="77777777" w:rsidR="00236BEB" w:rsidRPr="00236BEB" w:rsidRDefault="00236BEB" w:rsidP="004C28A9">
      <w:pPr>
        <w:numPr>
          <w:ilvl w:val="1"/>
          <w:numId w:val="26"/>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Recolher aos cofres públicos conforme lhe seja instruído na oportunidade, as importâncias referentes às multas que lhe forem aplicadas ou às indenizações devidas, sob pena de serem descontadas do pagamento de sua fatura; </w:t>
      </w:r>
    </w:p>
    <w:p w14:paraId="3A36DF96" w14:textId="77777777" w:rsidR="00236BEB" w:rsidRPr="00236BEB" w:rsidRDefault="00236BEB" w:rsidP="004C28A9">
      <w:pPr>
        <w:numPr>
          <w:ilvl w:val="1"/>
          <w:numId w:val="26"/>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lastRenderedPageBreak/>
        <w:t xml:space="preserve">Responder pela fidelidade e legitimidade das informações e dos documentos apresentados em qualquer fase da licitação; </w:t>
      </w:r>
    </w:p>
    <w:p w14:paraId="662C5F7F" w14:textId="77777777" w:rsidR="00236BEB" w:rsidRPr="00236BEB" w:rsidRDefault="00236BEB" w:rsidP="004C28A9">
      <w:pPr>
        <w:numPr>
          <w:ilvl w:val="1"/>
          <w:numId w:val="26"/>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Informar na nota fiscal a descrição detalhada do objeto fornecido pela empresa, de acordo com as especificações descritas na ordem de fornecimento e em conformidade com as especificações constantes no Termo de Referência, bem como o lote de fabricação e o prazo de validade do produto. Anexar à nota fiscal, uma cópia da respectiva ordem de fornecimento; </w:t>
      </w:r>
    </w:p>
    <w:p w14:paraId="4F587B74" w14:textId="77777777" w:rsidR="00236BEB" w:rsidRPr="00236BEB" w:rsidRDefault="00236BEB" w:rsidP="004C28A9">
      <w:pPr>
        <w:numPr>
          <w:ilvl w:val="1"/>
          <w:numId w:val="26"/>
        </w:numPr>
        <w:spacing w:line="360" w:lineRule="auto"/>
        <w:ind w:left="0" w:right="40"/>
        <w:contextualSpacing w:val="0"/>
        <w:jc w:val="both"/>
        <w:rPr>
          <w:rFonts w:ascii="Calibri" w:eastAsia="Calibri" w:hAnsi="Calibri" w:cs="Times New Roman"/>
          <w:b/>
          <w:lang w:eastAsia="en-US"/>
        </w:rPr>
      </w:pPr>
      <w:r w:rsidRPr="00236BEB">
        <w:rPr>
          <w:rFonts w:ascii="Calibri" w:eastAsia="Calibri" w:hAnsi="Calibri" w:cs="Times New Roman"/>
          <w:lang w:eastAsia="en-US"/>
        </w:rPr>
        <w:t>Apresentar cópia autenticada do termo de opção para fins de cadastro junto ao setor financeiro da CONTRATANTE, em caso de empresa optante do</w:t>
      </w:r>
      <w:r w:rsidRPr="00236BEB">
        <w:rPr>
          <w:rFonts w:ascii="Calibri" w:eastAsia="Times New Roman" w:hAnsi="Calibri" w:cs="Times New Roman"/>
          <w:lang w:eastAsia="en-US"/>
        </w:rPr>
        <w:t xml:space="preserve"> </w:t>
      </w:r>
      <w:r w:rsidRPr="00236BEB">
        <w:rPr>
          <w:rFonts w:ascii="Calibri" w:eastAsia="Times New Roman" w:hAnsi="Calibri" w:cs="Times New Roman"/>
          <w:b/>
          <w:lang w:eastAsia="en-US"/>
        </w:rPr>
        <w:t>Regime Especial Unificado de Arrecadação de Tributos e Contribuições devidos pelas Microempresas e Empresas de Pequeno Porte – SIMPLES NACIONAL</w:t>
      </w:r>
      <w:r w:rsidRPr="00236BEB">
        <w:rPr>
          <w:rFonts w:ascii="Calibri" w:eastAsia="Calibri" w:hAnsi="Calibri" w:cs="Times New Roman"/>
          <w:b/>
          <w:lang w:eastAsia="en-US"/>
        </w:rPr>
        <w:t xml:space="preserve">; </w:t>
      </w:r>
    </w:p>
    <w:p w14:paraId="1084F5B3" w14:textId="77777777" w:rsidR="00236BEB" w:rsidRPr="00236BEB" w:rsidRDefault="00236BEB" w:rsidP="004C28A9">
      <w:pPr>
        <w:numPr>
          <w:ilvl w:val="1"/>
          <w:numId w:val="26"/>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Receber a devolução do bem colocado à disposição da COMODATÁRIA, na ocasião em que ocorrer o encerramento da Ata de Registro de Preços, conferindo detalhadamente as condições do equipamento; </w:t>
      </w:r>
    </w:p>
    <w:p w14:paraId="57D27E5C" w14:textId="77777777" w:rsidR="00236BEB" w:rsidRPr="00236BEB" w:rsidRDefault="00236BEB" w:rsidP="004C28A9">
      <w:pPr>
        <w:numPr>
          <w:ilvl w:val="1"/>
          <w:numId w:val="26"/>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Manter sempre atualizado o seu endereço, telefone, fax, e-mail e meios de contato junto à CONTRATANTE;  </w:t>
      </w:r>
    </w:p>
    <w:p w14:paraId="41468150" w14:textId="77777777" w:rsidR="00236BEB" w:rsidRPr="00236BEB" w:rsidRDefault="00236BEB" w:rsidP="004C28A9">
      <w:pPr>
        <w:numPr>
          <w:ilvl w:val="1"/>
          <w:numId w:val="26"/>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Prover condições que possibilitem o atendimento das condições firmadas a partir da data da assinatura da Ata de Registro de Preços; </w:t>
      </w:r>
    </w:p>
    <w:p w14:paraId="48DBB77F" w14:textId="77777777" w:rsidR="00236BEB" w:rsidRPr="00236BEB" w:rsidRDefault="00236BEB" w:rsidP="004C28A9">
      <w:pPr>
        <w:numPr>
          <w:ilvl w:val="1"/>
          <w:numId w:val="26"/>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Manter, obrigatoriamente, durante o período da contratação, as condições de qualificação e habilitação exigidas no ato convocatório. </w:t>
      </w:r>
    </w:p>
    <w:p w14:paraId="301B7062" w14:textId="77777777" w:rsidR="00236BEB" w:rsidRPr="00236BEB" w:rsidRDefault="00236BEB" w:rsidP="004C28A9">
      <w:pPr>
        <w:spacing w:line="360" w:lineRule="auto"/>
        <w:ind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 </w:t>
      </w:r>
    </w:p>
    <w:p w14:paraId="27B33300" w14:textId="40DE71F3" w:rsidR="00236BEB" w:rsidRPr="00236BEB" w:rsidRDefault="004C28A9" w:rsidP="00236BEB">
      <w:pPr>
        <w:keepNext/>
        <w:keepLines/>
        <w:spacing w:line="360" w:lineRule="auto"/>
        <w:ind w:right="40"/>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8. </w:t>
      </w:r>
      <w:r w:rsidR="00236BEB" w:rsidRPr="00236BEB">
        <w:rPr>
          <w:rFonts w:ascii="Calibri" w:eastAsia="Times New Roman" w:hAnsi="Calibri" w:cs="Times New Roman"/>
          <w:b/>
          <w:color w:val="000000"/>
        </w:rPr>
        <w:t xml:space="preserve">DAS OBRIGAÇÕES DA CONTRATANTE </w:t>
      </w:r>
    </w:p>
    <w:p w14:paraId="20B840D9" w14:textId="77777777" w:rsidR="00236BEB" w:rsidRPr="00236BEB" w:rsidRDefault="00236BEB" w:rsidP="00236BEB">
      <w:pPr>
        <w:spacing w:after="160" w:line="259" w:lineRule="auto"/>
        <w:contextualSpacing w:val="0"/>
        <w:rPr>
          <w:rFonts w:ascii="Calibri" w:eastAsia="Calibri" w:hAnsi="Calibri" w:cs="Times New Roman"/>
        </w:rPr>
      </w:pPr>
    </w:p>
    <w:p w14:paraId="579C8100"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8.1. </w:t>
      </w:r>
      <w:r w:rsidRPr="00236BEB">
        <w:rPr>
          <w:rFonts w:ascii="Calibri" w:eastAsia="Times New Roman" w:hAnsi="Calibri" w:cs="Times New Roman"/>
          <w:lang w:eastAsia="en-US"/>
        </w:rPr>
        <w:tab/>
      </w:r>
      <w:r w:rsidRPr="00236BEB">
        <w:rPr>
          <w:rFonts w:ascii="Calibri" w:eastAsia="Calibri" w:hAnsi="Calibri" w:cs="Times New Roman"/>
          <w:lang w:eastAsia="en-US"/>
        </w:rPr>
        <w:t xml:space="preserve">Emitir nota de empenho a crédito do fornecedor no valor total correspondente ao material solicitado; </w:t>
      </w:r>
    </w:p>
    <w:p w14:paraId="2A0DB15F"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8.2. </w:t>
      </w:r>
      <w:r w:rsidRPr="00236BEB">
        <w:rPr>
          <w:rFonts w:ascii="Calibri" w:eastAsia="Calibri" w:hAnsi="Calibri" w:cs="Times New Roman"/>
          <w:lang w:eastAsia="en-US"/>
        </w:rPr>
        <w:t xml:space="preserve">Enviar eletronicamente, por e-mail, a ordem de fornecimento digitalizada emitida em favor do fornecedor, ou quando da impossibilidade de comunicação citada anteriormente, o encaminhamento do documento será feito por outros meios; </w:t>
      </w:r>
    </w:p>
    <w:p w14:paraId="6A5A5137"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lastRenderedPageBreak/>
        <w:t xml:space="preserve">8.3. </w:t>
      </w:r>
      <w:r w:rsidRPr="00236BEB">
        <w:rPr>
          <w:rFonts w:ascii="Calibri" w:eastAsia="Calibri" w:hAnsi="Calibri" w:cs="Times New Roman"/>
          <w:lang w:eastAsia="en-US"/>
        </w:rPr>
        <w:t xml:space="preserve">Acompanhar e fiscalizar o cumprimento das obrigações assumidas pela CONTRATADA através de um representante da administração especialmente designado, a quem caberá registrar em livro, documento ou sistema próprio todas as ocorrências relacionadas com a entrega/fornecimento do objeto, determinando o que for necessário à regularização das faltas ou defeitos observados; </w:t>
      </w:r>
    </w:p>
    <w:p w14:paraId="25EAA4AA"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8.4. </w:t>
      </w:r>
      <w:r w:rsidRPr="00236BEB">
        <w:rPr>
          <w:rFonts w:ascii="Calibri" w:eastAsia="Calibri" w:hAnsi="Calibri" w:cs="Times New Roman"/>
          <w:lang w:eastAsia="en-US"/>
        </w:rPr>
        <w:t xml:space="preserve">Permitir o acesso dos empregados da CONTRATADA às suas dependências para a execução do fornecimento; </w:t>
      </w:r>
    </w:p>
    <w:p w14:paraId="35BBE700"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8.5. </w:t>
      </w:r>
      <w:r w:rsidRPr="00236BEB">
        <w:rPr>
          <w:rFonts w:ascii="Calibri" w:eastAsia="Calibri" w:hAnsi="Calibri" w:cs="Times New Roman"/>
          <w:lang w:eastAsia="en-US"/>
        </w:rPr>
        <w:t xml:space="preserve">Fornecer à CONTRATADA, a qualquer tempo, toda a informação que julgar pertinente à execução do objeto licitado, no intuito do bom desenvolvimento do compromisso assumido, sempre se pautando nas normas reguladoras e outras que venham a ser emitidas mesmo após a celebração da Ata de Registro de Preços; </w:t>
      </w:r>
    </w:p>
    <w:p w14:paraId="0499AB4B"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8.6. </w:t>
      </w:r>
      <w:r w:rsidRPr="00236BEB">
        <w:rPr>
          <w:rFonts w:ascii="Calibri" w:eastAsia="Calibri" w:hAnsi="Calibri" w:cs="Times New Roman"/>
          <w:lang w:eastAsia="en-US"/>
        </w:rPr>
        <w:t xml:space="preserve">Efetuar o pagamento devido pelo fornecimento dos produtos, desde que cumpridas todas as formalidades e exigências da contratação; </w:t>
      </w:r>
    </w:p>
    <w:p w14:paraId="164D09E1"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8.7. </w:t>
      </w:r>
      <w:r w:rsidRPr="00236BEB">
        <w:rPr>
          <w:rFonts w:ascii="Calibri" w:eastAsia="Calibri" w:hAnsi="Calibri" w:cs="Times New Roman"/>
          <w:lang w:eastAsia="en-US"/>
        </w:rPr>
        <w:t xml:space="preserve">Rejeitar, no todo ou em parte, os produtos em desacordo com as exigências deste Termo de Referência; </w:t>
      </w:r>
    </w:p>
    <w:p w14:paraId="2480C7F8"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8.8. </w:t>
      </w:r>
      <w:r w:rsidRPr="00236BEB">
        <w:rPr>
          <w:rFonts w:ascii="Calibri" w:eastAsia="Calibri" w:hAnsi="Calibri" w:cs="Times New Roman"/>
          <w:lang w:eastAsia="en-US"/>
        </w:rPr>
        <w:t xml:space="preserve">Solicitar à CONTRATADA a retificação de qualquer fornecimento de material cujo padrão de qualidade esteja fora das especificações contidas no Termo de Referência;  </w:t>
      </w:r>
    </w:p>
    <w:p w14:paraId="7B8436A7"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8.9. </w:t>
      </w:r>
      <w:r w:rsidRPr="00236BEB">
        <w:rPr>
          <w:rFonts w:ascii="Calibri" w:eastAsia="Calibri" w:hAnsi="Calibri" w:cs="Times New Roman"/>
          <w:lang w:eastAsia="en-US"/>
        </w:rPr>
        <w:t xml:space="preserve">Comunicar à CONTRATADA, tão logo constate casos de irregularidades, defeitos, vícios ou incorreções, durante a execução do objeto, realizados para que a mesma adote medidas indispensáveis ao bom andamento do que foi solicitado, conforme objeto constante no edital e seus anexos;  </w:t>
      </w:r>
    </w:p>
    <w:p w14:paraId="1A31A266"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8.10. </w:t>
      </w:r>
      <w:r w:rsidRPr="00236BEB">
        <w:rPr>
          <w:rFonts w:ascii="Calibri" w:eastAsia="Calibri" w:hAnsi="Calibri" w:cs="Times New Roman"/>
          <w:lang w:eastAsia="en-US"/>
        </w:rPr>
        <w:t xml:space="preserve">Exigir da empresa CONTRATADA integral responsabilidade pela boa execução e eficiência no cumprimento do objeto, mormente no que se refere ao fornecimento dos materiais licitados; </w:t>
      </w:r>
    </w:p>
    <w:p w14:paraId="7D2FF519"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8.11. </w:t>
      </w:r>
      <w:r w:rsidRPr="00236BEB">
        <w:rPr>
          <w:rFonts w:ascii="Calibri" w:eastAsia="Calibri" w:hAnsi="Calibri" w:cs="Times New Roman"/>
          <w:lang w:eastAsia="en-US"/>
        </w:rPr>
        <w:t xml:space="preserve">Assegurar as condições necessárias para capacitação sobre a correta utilização dos dispositivos de segurança dos materiais perfuro cortantes, prevista na Portaria MTE nº 1.748/2011; </w:t>
      </w:r>
    </w:p>
    <w:p w14:paraId="33DABC50" w14:textId="0CC6E983" w:rsid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8.12. </w:t>
      </w:r>
      <w:r w:rsidRPr="00236BEB">
        <w:rPr>
          <w:rFonts w:ascii="Calibri" w:eastAsia="Calibri" w:hAnsi="Calibri" w:cs="Times New Roman"/>
          <w:lang w:eastAsia="en-US"/>
        </w:rPr>
        <w:t xml:space="preserve">Observar para que, durante a vigência da Ata de Registro de Preços, sejam mantidas, pela CONTRATADA, todas as condições de habilitação e qualificação exigidas para contratação, bem como, a sua compatibilidade com as obrigações assumidas. </w:t>
      </w:r>
    </w:p>
    <w:p w14:paraId="45F8F126" w14:textId="77777777" w:rsidR="00FA1281" w:rsidRPr="00236BEB" w:rsidRDefault="00FA1281" w:rsidP="00236BEB">
      <w:pPr>
        <w:spacing w:line="360" w:lineRule="auto"/>
        <w:ind w:right="40"/>
        <w:contextualSpacing w:val="0"/>
        <w:jc w:val="both"/>
        <w:rPr>
          <w:rFonts w:ascii="Calibri" w:eastAsia="Calibri" w:hAnsi="Calibri" w:cs="Times New Roman"/>
          <w:lang w:eastAsia="en-US"/>
        </w:rPr>
      </w:pPr>
    </w:p>
    <w:p w14:paraId="69772931"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 </w:t>
      </w:r>
    </w:p>
    <w:p w14:paraId="1B743EBB" w14:textId="30C6608E" w:rsidR="00236BEB" w:rsidRPr="00236BEB" w:rsidRDefault="004C28A9" w:rsidP="00236BEB">
      <w:pPr>
        <w:keepNext/>
        <w:keepLines/>
        <w:spacing w:line="360" w:lineRule="auto"/>
        <w:ind w:right="40"/>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lastRenderedPageBreak/>
        <w:t xml:space="preserve">9. </w:t>
      </w:r>
      <w:r w:rsidR="00236BEB" w:rsidRPr="00236BEB">
        <w:rPr>
          <w:rFonts w:ascii="Calibri" w:eastAsia="Times New Roman" w:hAnsi="Calibri" w:cs="Times New Roman"/>
          <w:b/>
          <w:color w:val="000000"/>
        </w:rPr>
        <w:t xml:space="preserve">DOS CRITÉRIOS DE SUSTENTABILIDADE AMBIENTAL </w:t>
      </w:r>
    </w:p>
    <w:p w14:paraId="55973E0F" w14:textId="77777777" w:rsidR="00236BEB" w:rsidRPr="00236BEB" w:rsidRDefault="00236BEB" w:rsidP="00236BEB">
      <w:pPr>
        <w:spacing w:line="360" w:lineRule="auto"/>
        <w:ind w:right="40"/>
        <w:contextualSpacing w:val="0"/>
        <w:jc w:val="both"/>
        <w:rPr>
          <w:rFonts w:ascii="Calibri" w:eastAsia="Times New Roman" w:hAnsi="Calibri" w:cs="Times New Roman"/>
          <w:lang w:eastAsia="en-US"/>
        </w:rPr>
      </w:pPr>
    </w:p>
    <w:p w14:paraId="2634B325"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9.1. </w:t>
      </w:r>
      <w:r w:rsidRPr="00236BEB">
        <w:rPr>
          <w:rFonts w:ascii="Calibri" w:eastAsia="Calibri" w:hAnsi="Calibri" w:cs="Times New Roman"/>
          <w:lang w:eastAsia="en-US"/>
        </w:rPr>
        <w:t>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r w:rsidRPr="00236BEB">
        <w:rPr>
          <w:rFonts w:ascii="Calibri" w:eastAsia="Times New Roman" w:hAnsi="Calibri" w:cs="Times New Roman"/>
          <w:lang w:eastAsia="en-US"/>
        </w:rPr>
        <w:t xml:space="preserve"> </w:t>
      </w:r>
    </w:p>
    <w:p w14:paraId="4EC96948"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9.2. </w:t>
      </w:r>
      <w:r w:rsidRPr="00236BEB">
        <w:rPr>
          <w:rFonts w:ascii="Calibri" w:eastAsia="Calibri" w:hAnsi="Calibri" w:cs="Times New Roman"/>
          <w:lang w:eastAsia="en-US"/>
        </w:rPr>
        <w:t xml:space="preserve">Os licitantes deverão apresentar Declaração de Sustentabilidade Ambiental, na forma do modelo constante do </w:t>
      </w:r>
      <w:r w:rsidRPr="00236BEB">
        <w:rPr>
          <w:rFonts w:ascii="Calibri" w:eastAsia="Times New Roman" w:hAnsi="Calibri" w:cs="Times New Roman"/>
          <w:b/>
          <w:lang w:eastAsia="en-US"/>
        </w:rPr>
        <w:t>ENCARTE B</w:t>
      </w:r>
      <w:r w:rsidRPr="00236BEB">
        <w:rPr>
          <w:rFonts w:ascii="Calibri" w:eastAsia="Calibri" w:hAnsi="Calibri" w:cs="Times New Roman"/>
          <w:lang w:eastAsia="en-US"/>
        </w:rPr>
        <w:t xml:space="preserve"> deste Termo de Referência, após a abertura da sessão e conforme instruções dadas pelo pregoeiro. </w:t>
      </w:r>
    </w:p>
    <w:p w14:paraId="1FD8DD01"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 </w:t>
      </w:r>
    </w:p>
    <w:p w14:paraId="5DA32DC7" w14:textId="4572E2EE" w:rsidR="00236BEB" w:rsidRPr="00236BEB" w:rsidRDefault="004C28A9" w:rsidP="00236BEB">
      <w:pPr>
        <w:keepNext/>
        <w:keepLines/>
        <w:spacing w:line="360" w:lineRule="auto"/>
        <w:ind w:right="40"/>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10. </w:t>
      </w:r>
      <w:r w:rsidR="00236BEB" w:rsidRPr="00236BEB">
        <w:rPr>
          <w:rFonts w:ascii="Calibri" w:eastAsia="Times New Roman" w:hAnsi="Calibri" w:cs="Times New Roman"/>
          <w:b/>
          <w:color w:val="000000"/>
        </w:rPr>
        <w:t xml:space="preserve">DA FISCALIZAÇÃO E CONTROLE  </w:t>
      </w:r>
    </w:p>
    <w:p w14:paraId="582010E5" w14:textId="77777777" w:rsidR="00236BEB" w:rsidRPr="00236BEB" w:rsidRDefault="00236BEB" w:rsidP="00236BEB">
      <w:pPr>
        <w:spacing w:line="360" w:lineRule="auto"/>
        <w:ind w:right="40"/>
        <w:contextualSpacing w:val="0"/>
        <w:jc w:val="both"/>
        <w:rPr>
          <w:rFonts w:ascii="Calibri" w:eastAsia="Times New Roman" w:hAnsi="Calibri" w:cs="Times New Roman"/>
          <w:lang w:eastAsia="en-US"/>
        </w:rPr>
      </w:pPr>
    </w:p>
    <w:p w14:paraId="613506B8"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10.1. </w:t>
      </w:r>
      <w:r w:rsidRPr="00236BEB">
        <w:rPr>
          <w:rFonts w:ascii="Calibri" w:eastAsia="Calibri" w:hAnsi="Calibri" w:cs="Times New Roman"/>
          <w:lang w:eastAsia="en-US"/>
        </w:rPr>
        <w:t xml:space="preserve">Não obstante a CONTRATADA seja a única e exclusiva responsável pela entrega do objeto licitado, à CONTRATANTE é reservado o direito de exercer a mais ampla e completa fiscalização sobre as entregas; </w:t>
      </w:r>
    </w:p>
    <w:p w14:paraId="4A4F9F67"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10.2. </w:t>
      </w:r>
      <w:r w:rsidRPr="00236BEB">
        <w:rPr>
          <w:rFonts w:ascii="Calibri" w:eastAsia="Calibri" w:hAnsi="Calibri" w:cs="Times New Roman"/>
          <w:lang w:eastAsia="en-US"/>
        </w:rPr>
        <w:t xml:space="preserve">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 necessários; </w:t>
      </w:r>
    </w:p>
    <w:p w14:paraId="6BA31519"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10.3. </w:t>
      </w:r>
      <w:r w:rsidRPr="00236BEB">
        <w:rPr>
          <w:rFonts w:ascii="Calibri" w:eastAsia="Calibri" w:hAnsi="Calibri" w:cs="Times New Roman"/>
          <w:lang w:eastAsia="en-US"/>
        </w:rPr>
        <w:t>A CONTRATANTE através do(s) responsável(</w:t>
      </w:r>
      <w:proofErr w:type="spellStart"/>
      <w:r w:rsidRPr="00236BEB">
        <w:rPr>
          <w:rFonts w:ascii="Calibri" w:eastAsia="Calibri" w:hAnsi="Calibri" w:cs="Times New Roman"/>
          <w:lang w:eastAsia="en-US"/>
        </w:rPr>
        <w:t>is</w:t>
      </w:r>
      <w:proofErr w:type="spellEnd"/>
      <w:r w:rsidRPr="00236BEB">
        <w:rPr>
          <w:rFonts w:ascii="Calibri" w:eastAsia="Calibri" w:hAnsi="Calibri" w:cs="Times New Roman"/>
          <w:lang w:eastAsia="en-US"/>
        </w:rPr>
        <w:t xml:space="preserve">) pelo recebimento do objeto licitado deverá fiscalizar e registrar em sistema próprio todas as ocorrências relacionadas com a entrega </w:t>
      </w:r>
      <w:proofErr w:type="gramStart"/>
      <w:r w:rsidRPr="00236BEB">
        <w:rPr>
          <w:rFonts w:ascii="Calibri" w:eastAsia="Calibri" w:hAnsi="Calibri" w:cs="Times New Roman"/>
          <w:lang w:eastAsia="en-US"/>
        </w:rPr>
        <w:t>do mesmo</w:t>
      </w:r>
      <w:proofErr w:type="gramEnd"/>
      <w:r w:rsidRPr="00236BEB">
        <w:rPr>
          <w:rFonts w:ascii="Calibri" w:eastAsia="Calibri" w:hAnsi="Calibri" w:cs="Times New Roman"/>
          <w:lang w:eastAsia="en-US"/>
        </w:rPr>
        <w:t xml:space="preserve">, determinando o que for necessário à regularização das faltas ou defeitos observados; </w:t>
      </w:r>
    </w:p>
    <w:p w14:paraId="6A6D4263"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10.4. </w:t>
      </w:r>
      <w:r w:rsidRPr="00236BEB">
        <w:rPr>
          <w:rFonts w:ascii="Calibri" w:eastAsia="Calibri" w:hAnsi="Calibri" w:cs="Times New Roman"/>
          <w:lang w:eastAsia="en-US"/>
        </w:rPr>
        <w:t xml:space="preserve">A fiscalização poderá exigir a substituição de qualquer fornecimento feito em desacordo com as especificações, todo no interesse dos serviços ou integridade do patrimônio e comunidade do HU-UFMA/EBSERH, devendo tal substituição ser feita por pedido escrito da fiscalização; </w:t>
      </w:r>
    </w:p>
    <w:p w14:paraId="7C98B5CA"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10.5. </w:t>
      </w:r>
      <w:r w:rsidRPr="00236BEB">
        <w:rPr>
          <w:rFonts w:ascii="Calibri" w:eastAsia="Calibri" w:hAnsi="Calibri" w:cs="Times New Roman"/>
          <w:lang w:eastAsia="en-US"/>
        </w:rPr>
        <w:t xml:space="preserve">As decisões que ultrapassem a competência da equipe de recebimento do objeto contratado deverão ser solicitadas formalmente à autoridade administrativa imediatamente superior para, em tempo hábil, adotar medidas pertinentes. </w:t>
      </w:r>
    </w:p>
    <w:p w14:paraId="098300D2"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 </w:t>
      </w:r>
    </w:p>
    <w:p w14:paraId="01C32447" w14:textId="637898E7" w:rsidR="00236BEB" w:rsidRPr="00236BEB" w:rsidRDefault="004C28A9" w:rsidP="00236BEB">
      <w:pPr>
        <w:keepNext/>
        <w:keepLines/>
        <w:spacing w:line="360" w:lineRule="auto"/>
        <w:ind w:right="40"/>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lastRenderedPageBreak/>
        <w:t xml:space="preserve">11. </w:t>
      </w:r>
      <w:r w:rsidR="00236BEB" w:rsidRPr="00236BEB">
        <w:rPr>
          <w:rFonts w:ascii="Calibri" w:eastAsia="Times New Roman" w:hAnsi="Calibri" w:cs="Times New Roman"/>
          <w:b/>
          <w:color w:val="000000"/>
        </w:rPr>
        <w:t xml:space="preserve">DA PROPOSTA DE PREÇOS </w:t>
      </w:r>
    </w:p>
    <w:p w14:paraId="36535CCF" w14:textId="77777777" w:rsidR="00236BEB" w:rsidRPr="00236BEB" w:rsidRDefault="00236BEB" w:rsidP="00236BEB">
      <w:pPr>
        <w:spacing w:line="360" w:lineRule="auto"/>
        <w:ind w:right="40"/>
        <w:contextualSpacing w:val="0"/>
        <w:jc w:val="both"/>
        <w:rPr>
          <w:rFonts w:ascii="Calibri" w:eastAsia="Times New Roman" w:hAnsi="Calibri" w:cs="Times New Roman"/>
          <w:lang w:eastAsia="en-US"/>
        </w:rPr>
      </w:pPr>
    </w:p>
    <w:p w14:paraId="371C40B4"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11.1. </w:t>
      </w:r>
      <w:r w:rsidRPr="00236BEB">
        <w:rPr>
          <w:rFonts w:ascii="Calibri" w:eastAsia="Calibri" w:hAnsi="Calibri" w:cs="Times New Roman"/>
          <w:lang w:eastAsia="en-US"/>
        </w:rPr>
        <w:t>Os preços propostos deverão incluir todos os custos diretos e indiretos, inclusive os resultantes da incidência de quaisquer fretes, impostos, taxas, contribuições ou obrigações trabalhistas, fiscal e previdenciário a que estiver sujeito, e demais custos que incidam, direta ou indiretamente, no fornecimento dos bens a serem adquiridos;</w:t>
      </w:r>
      <w:r w:rsidRPr="00236BEB">
        <w:rPr>
          <w:rFonts w:ascii="Calibri" w:eastAsia="Times New Roman" w:hAnsi="Calibri" w:cs="Times New Roman"/>
          <w:lang w:eastAsia="en-US"/>
        </w:rPr>
        <w:t xml:space="preserve"> </w:t>
      </w:r>
    </w:p>
    <w:p w14:paraId="51EAF927"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11.2. </w:t>
      </w:r>
      <w:r w:rsidRPr="00236BEB">
        <w:rPr>
          <w:rFonts w:ascii="Calibri" w:eastAsia="Calibri" w:hAnsi="Calibri" w:cs="Times New Roman"/>
          <w:lang w:eastAsia="en-US"/>
        </w:rPr>
        <w:t>A proposta de preços obrigatoriamente deverá estar acompanhada da especificação completa do produto a ser fornecido, de forma clara e inequívoca, fazendo constar ainda:</w:t>
      </w:r>
      <w:r w:rsidRPr="00236BEB">
        <w:rPr>
          <w:rFonts w:ascii="Calibri" w:eastAsia="Times New Roman" w:hAnsi="Calibri" w:cs="Times New Roman"/>
          <w:lang w:eastAsia="en-US"/>
        </w:rPr>
        <w:t xml:space="preserve"> </w:t>
      </w:r>
    </w:p>
    <w:p w14:paraId="3E653D1C"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a) </w:t>
      </w:r>
      <w:r w:rsidRPr="00236BEB">
        <w:rPr>
          <w:rFonts w:ascii="Calibri" w:eastAsia="Calibri" w:hAnsi="Calibri" w:cs="Times New Roman"/>
          <w:lang w:eastAsia="en-US"/>
        </w:rPr>
        <w:t xml:space="preserve">Marca, nome da indústria fabricante, período da validade, apresentação do produto por embalagem com o quantitativo do produto ofertado, número do registro no Ministério da Saúde, procedência (para os produtos importados indicar obrigatoriamente o país de origem); </w:t>
      </w:r>
    </w:p>
    <w:p w14:paraId="4CE6433F" w14:textId="77777777" w:rsidR="00236BEB" w:rsidRPr="00236BEB" w:rsidRDefault="00236BEB" w:rsidP="00236BEB">
      <w:pPr>
        <w:keepNext/>
        <w:keepLines/>
        <w:spacing w:line="360" w:lineRule="auto"/>
        <w:ind w:right="40"/>
        <w:contextualSpacing w:val="0"/>
        <w:jc w:val="both"/>
        <w:outlineLvl w:val="0"/>
        <w:rPr>
          <w:rFonts w:ascii="Calibri" w:eastAsia="Times New Roman" w:hAnsi="Calibri" w:cs="Times New Roman"/>
          <w:color w:val="000000"/>
        </w:rPr>
      </w:pPr>
      <w:r w:rsidRPr="00236BEB">
        <w:rPr>
          <w:rFonts w:ascii="Calibri" w:eastAsia="Times New Roman" w:hAnsi="Calibri" w:cs="Times New Roman"/>
          <w:color w:val="000000"/>
        </w:rPr>
        <w:t xml:space="preserve">b) Prazo de validade da proposta não inferior a </w:t>
      </w:r>
      <w:r w:rsidRPr="00236BEB">
        <w:rPr>
          <w:rFonts w:ascii="Calibri" w:eastAsia="Times New Roman" w:hAnsi="Calibri" w:cs="Times New Roman"/>
          <w:b/>
          <w:color w:val="000000"/>
        </w:rPr>
        <w:t>90 (noventa) dias</w:t>
      </w:r>
      <w:r w:rsidRPr="00236BEB">
        <w:rPr>
          <w:rFonts w:ascii="Calibri" w:eastAsia="Times New Roman" w:hAnsi="Calibri" w:cs="Times New Roman"/>
          <w:color w:val="000000"/>
        </w:rPr>
        <w:t xml:space="preserve">; </w:t>
      </w:r>
    </w:p>
    <w:p w14:paraId="38AEAD31" w14:textId="77777777" w:rsidR="00236BEB" w:rsidRPr="00236BEB" w:rsidRDefault="00236BEB" w:rsidP="004C28A9">
      <w:pPr>
        <w:numPr>
          <w:ilvl w:val="0"/>
          <w:numId w:val="19"/>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Termo de compromisso para cessão em regime de comodato dos equipamentos médico-hospitalares e para manutenção técnica preventiva e corretiva dos mesmos, durante a vigência da Ata de Registro de Preços e do Contrato de Comodato;</w:t>
      </w:r>
      <w:r w:rsidRPr="00236BEB">
        <w:rPr>
          <w:rFonts w:ascii="Calibri" w:eastAsia="Times New Roman" w:hAnsi="Calibri" w:cs="Times New Roman"/>
          <w:lang w:eastAsia="en-US"/>
        </w:rPr>
        <w:t xml:space="preserve"> </w:t>
      </w:r>
    </w:p>
    <w:p w14:paraId="2036FA75" w14:textId="77777777" w:rsidR="00236BEB" w:rsidRPr="00236BEB" w:rsidRDefault="00236BEB" w:rsidP="004C28A9">
      <w:pPr>
        <w:numPr>
          <w:ilvl w:val="0"/>
          <w:numId w:val="19"/>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A descrição completa dos equipamentos médico-hospitalares que serão cedidos em regime de comodato, bem como o respectivo valor unitário, valor total, quantidade, marca, fabricante, modelo, devendo ser formalizada em formulário próprio da licitante e, se importados, traduzida para língua portuguesa. Os preços dos equipamentos não servirão de parâmetros como critério de julgamento para decisão da licitante vencedora; </w:t>
      </w:r>
    </w:p>
    <w:p w14:paraId="7833232E" w14:textId="77777777" w:rsidR="00236BEB" w:rsidRPr="00236BEB" w:rsidRDefault="00236BEB" w:rsidP="004C28A9">
      <w:pPr>
        <w:numPr>
          <w:ilvl w:val="0"/>
          <w:numId w:val="19"/>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Apresentar os manuais originais dos equipamentos que serão disponibilizados em regime de comodato, descrevendo, detalhadamente, os seus dados técnicos: marca, capacidade e modo de operacionalização; impressos ou digitalizados (CD ou pen drive), com uma versão em português e a relação da rede de assistência técnica autorizada; </w:t>
      </w:r>
    </w:p>
    <w:p w14:paraId="5CD9A341" w14:textId="77777777" w:rsidR="00236BEB" w:rsidRPr="00236BEB" w:rsidRDefault="00236BEB" w:rsidP="004C28A9">
      <w:pPr>
        <w:numPr>
          <w:ilvl w:val="0"/>
          <w:numId w:val="19"/>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Cronograma para manutenção preventiva e corretiva dos equipamentos que serão disponibilizados em regime de comodato; </w:t>
      </w:r>
    </w:p>
    <w:p w14:paraId="2458E515" w14:textId="77777777" w:rsidR="00236BEB" w:rsidRPr="00236BEB" w:rsidRDefault="00236BEB" w:rsidP="004C28A9">
      <w:pPr>
        <w:numPr>
          <w:ilvl w:val="1"/>
          <w:numId w:val="27"/>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O licitante participante do certame não poderá, durante o envio das propostas, registrar quantidade inferior a 100% do quantitativo total estimado para cada item; </w:t>
      </w:r>
    </w:p>
    <w:p w14:paraId="21E08DBF" w14:textId="01096CE6" w:rsidR="00BC720A" w:rsidRPr="00FA1281" w:rsidRDefault="00236BEB" w:rsidP="00F93CAF">
      <w:pPr>
        <w:numPr>
          <w:ilvl w:val="1"/>
          <w:numId w:val="27"/>
        </w:numPr>
        <w:spacing w:line="360" w:lineRule="auto"/>
        <w:ind w:left="0" w:right="40"/>
        <w:contextualSpacing w:val="0"/>
        <w:jc w:val="both"/>
        <w:rPr>
          <w:rFonts w:ascii="Calibri" w:eastAsia="Calibri" w:hAnsi="Calibri" w:cs="Times New Roman"/>
          <w:b/>
          <w:lang w:eastAsia="en-US"/>
        </w:rPr>
      </w:pPr>
      <w:r w:rsidRPr="00FA1281">
        <w:rPr>
          <w:rFonts w:ascii="Calibri" w:eastAsia="Calibri" w:hAnsi="Calibri" w:cs="Times New Roman"/>
          <w:lang w:eastAsia="en-US"/>
        </w:rPr>
        <w:lastRenderedPageBreak/>
        <w:t xml:space="preserve">Para julgamento da licitação, considerar-se-á vencedora, desde que atendidas às especificações e condições constantes do instrumento convocatório, a licitante que apresentar </w:t>
      </w:r>
      <w:r w:rsidRPr="00FA1281">
        <w:rPr>
          <w:rFonts w:ascii="Calibri" w:eastAsia="Times New Roman" w:hAnsi="Calibri" w:cs="Times New Roman"/>
          <w:b/>
          <w:lang w:eastAsia="en-US"/>
        </w:rPr>
        <w:t>O MENOR PREÇO POR ITEM/LOTE</w:t>
      </w:r>
      <w:r w:rsidRPr="00FA1281">
        <w:rPr>
          <w:rFonts w:ascii="Calibri" w:eastAsia="Calibri" w:hAnsi="Calibri" w:cs="Times New Roman"/>
          <w:b/>
          <w:lang w:eastAsia="en-US"/>
        </w:rPr>
        <w:t xml:space="preserve">; </w:t>
      </w:r>
    </w:p>
    <w:p w14:paraId="539734EE" w14:textId="77777777" w:rsidR="00236BEB" w:rsidRPr="00236BEB" w:rsidRDefault="00236BEB" w:rsidP="004C28A9">
      <w:pPr>
        <w:spacing w:line="360" w:lineRule="auto"/>
        <w:ind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 </w:t>
      </w:r>
    </w:p>
    <w:p w14:paraId="6AD6811A" w14:textId="50DA3D06" w:rsidR="00236BEB" w:rsidRPr="00236BEB" w:rsidRDefault="004C28A9" w:rsidP="00236BEB">
      <w:pPr>
        <w:keepNext/>
        <w:keepLines/>
        <w:spacing w:line="360" w:lineRule="auto"/>
        <w:ind w:right="40"/>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12. </w:t>
      </w:r>
      <w:r w:rsidR="00236BEB" w:rsidRPr="00236BEB">
        <w:rPr>
          <w:rFonts w:ascii="Calibri" w:eastAsia="Times New Roman" w:hAnsi="Calibri" w:cs="Times New Roman"/>
          <w:b/>
          <w:color w:val="000000"/>
        </w:rPr>
        <w:t xml:space="preserve">DAS AMOSTRAS </w:t>
      </w:r>
    </w:p>
    <w:p w14:paraId="4223A44D" w14:textId="77777777" w:rsidR="00236BEB" w:rsidRPr="00236BEB" w:rsidRDefault="00236BEB" w:rsidP="00236BEB">
      <w:pPr>
        <w:spacing w:line="360" w:lineRule="auto"/>
        <w:ind w:right="40"/>
        <w:contextualSpacing w:val="0"/>
        <w:jc w:val="both"/>
        <w:rPr>
          <w:rFonts w:ascii="Calibri" w:eastAsia="Times New Roman" w:hAnsi="Calibri" w:cs="Times New Roman"/>
          <w:lang w:eastAsia="en-US"/>
        </w:rPr>
      </w:pPr>
    </w:p>
    <w:p w14:paraId="6C630080"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12.1. </w:t>
      </w:r>
      <w:r w:rsidRPr="00236BEB">
        <w:rPr>
          <w:rFonts w:ascii="Calibri" w:eastAsia="Calibri" w:hAnsi="Calibri" w:cs="Times New Roman"/>
          <w:lang w:eastAsia="en-US"/>
        </w:rPr>
        <w:t xml:space="preserve">O HU-UFMA/EBSERH, encerrada a fase de lances, e quando entender necessário, visando a obtenção de qualidade mínima dos produtos a serem adquiridos pela Administração, se reserva o direito de solicitar amostras dos produtos ofertados para avaliação técnica que será coordenada pela Comissão de Padronização de Materiais de uso em saúde. As amostras deverão ser apresentadas juntamente com os catálogos e/ou prospectos que contenham a descrição em português detalhada do produto ofertado; </w:t>
      </w:r>
    </w:p>
    <w:p w14:paraId="2D17293C"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12.2. </w:t>
      </w:r>
      <w:r w:rsidRPr="00236BEB">
        <w:rPr>
          <w:rFonts w:ascii="Calibri" w:eastAsia="Calibri" w:hAnsi="Calibri" w:cs="Times New Roman"/>
          <w:lang w:eastAsia="en-US"/>
        </w:rPr>
        <w:t xml:space="preserve">O HU-UFMA/EBSERH se reserva o direito de solicitar formalmente ao licitante a apresentação de novas amostras, laudos analíticos e laboratorial e manual de utilização/funcionamento de qualquer item cotado, de qualquer empresa participante do processo, independente da ordem de classificação de preços, para aferir se os bens propostos atendem às especificações contidas no edital; </w:t>
      </w:r>
    </w:p>
    <w:p w14:paraId="6C95AAA7"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12.3. </w:t>
      </w:r>
      <w:r w:rsidRPr="00236BEB">
        <w:rPr>
          <w:rFonts w:ascii="Calibri" w:eastAsia="Calibri" w:hAnsi="Calibri" w:cs="Times New Roman"/>
          <w:lang w:eastAsia="en-US"/>
        </w:rPr>
        <w:t xml:space="preserve">A quantidade das amostras deverá ser de no mínimo 01 (uma) unidade por item; </w:t>
      </w:r>
    </w:p>
    <w:p w14:paraId="44C0A9ED"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12.4. </w:t>
      </w:r>
      <w:r w:rsidRPr="00236BEB">
        <w:rPr>
          <w:rFonts w:ascii="Calibri" w:eastAsia="Calibri" w:hAnsi="Calibri" w:cs="Times New Roman"/>
          <w:lang w:eastAsia="en-US"/>
        </w:rPr>
        <w:t xml:space="preserve">A critério do pregoeiro ou área técnica poderá ser solicitada mais de uma unidade de amostra por item; </w:t>
      </w:r>
    </w:p>
    <w:p w14:paraId="2E43BA3F"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12.5. </w:t>
      </w:r>
      <w:r w:rsidRPr="00236BEB">
        <w:rPr>
          <w:rFonts w:ascii="Calibri" w:eastAsia="Calibri" w:hAnsi="Calibri" w:cs="Times New Roman"/>
          <w:lang w:eastAsia="en-US"/>
        </w:rPr>
        <w:t xml:space="preserve">O envio/postagem das amostras deverá se dar no </w:t>
      </w:r>
      <w:r w:rsidRPr="00236BEB">
        <w:rPr>
          <w:rFonts w:ascii="Calibri" w:eastAsia="Times New Roman" w:hAnsi="Calibri" w:cs="Times New Roman"/>
          <w:b/>
          <w:lang w:eastAsia="en-US"/>
        </w:rPr>
        <w:t>prazo máximo de 03 (três) dias úteis</w:t>
      </w:r>
      <w:r w:rsidRPr="00236BEB">
        <w:rPr>
          <w:rFonts w:ascii="Calibri" w:eastAsia="Calibri" w:hAnsi="Calibri" w:cs="Times New Roman"/>
          <w:lang w:eastAsia="en-US"/>
        </w:rPr>
        <w:t xml:space="preserve">, contadas do recebimento da convocação, sob pena de desclassificação; </w:t>
      </w:r>
    </w:p>
    <w:p w14:paraId="774CD1DC"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12.6. </w:t>
      </w:r>
      <w:r w:rsidRPr="00236BEB">
        <w:rPr>
          <w:rFonts w:ascii="Calibri" w:eastAsia="Calibri" w:hAnsi="Calibri" w:cs="Times New Roman"/>
          <w:lang w:eastAsia="en-US"/>
        </w:rPr>
        <w:t xml:space="preserve">O prazo estabelecido poderá ser prorrogado mediante solicitação justificada do licitante, formulada antes de findo o prazo estabelecido, e se aceita pelo pregoeiro; </w:t>
      </w:r>
    </w:p>
    <w:p w14:paraId="591BCFFE"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12.7. </w:t>
      </w:r>
      <w:r w:rsidRPr="00236BEB">
        <w:rPr>
          <w:rFonts w:ascii="Calibri" w:eastAsia="Calibri" w:hAnsi="Calibri" w:cs="Times New Roman"/>
          <w:lang w:eastAsia="en-US"/>
        </w:rPr>
        <w:t xml:space="preserve">O licitante vencedor deverá encaminhar amostras dos produtos à Unidade de Licitação do HU-UFMA/EBSERH, na Rua Barão de </w:t>
      </w:r>
      <w:proofErr w:type="spellStart"/>
      <w:r w:rsidRPr="00236BEB">
        <w:rPr>
          <w:rFonts w:ascii="Calibri" w:eastAsia="Calibri" w:hAnsi="Calibri" w:cs="Times New Roman"/>
          <w:lang w:eastAsia="en-US"/>
        </w:rPr>
        <w:t>Itapary</w:t>
      </w:r>
      <w:proofErr w:type="spellEnd"/>
      <w:r w:rsidRPr="00236BEB">
        <w:rPr>
          <w:rFonts w:ascii="Calibri" w:eastAsia="Calibri" w:hAnsi="Calibri" w:cs="Times New Roman"/>
          <w:lang w:eastAsia="en-US"/>
        </w:rPr>
        <w:t xml:space="preserve">, 227, Centro, São Luís/MA - CEP: 65.020-070, telefones (98) 2109.1088/1071, nos horários de 08h às 12h e das 14h às 18h, em embalagem personalizada, papel timbrado, etiquetadas com o nome, endereço da empresa, nº do pregão eletrônico e do item correspondente; </w:t>
      </w:r>
    </w:p>
    <w:p w14:paraId="1B0732D8"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lastRenderedPageBreak/>
        <w:t xml:space="preserve">12.8. </w:t>
      </w:r>
      <w:r w:rsidRPr="00236BEB">
        <w:rPr>
          <w:rFonts w:ascii="Calibri" w:eastAsia="Calibri" w:hAnsi="Calibri" w:cs="Times New Roman"/>
          <w:lang w:eastAsia="en-US"/>
        </w:rPr>
        <w:t xml:space="preserve">Quando as amostras não forem disponibilizadas pessoalmente no endereço da CONTRATANTE, a licitante deverá enviar para o endereço de e-mail licitacao@huufma.br o código de rastreamento referente ao envio da amostra; </w:t>
      </w:r>
    </w:p>
    <w:p w14:paraId="7E364DB3"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12.9. </w:t>
      </w:r>
      <w:r w:rsidRPr="00236BEB">
        <w:rPr>
          <w:rFonts w:ascii="Calibri" w:eastAsia="Calibri" w:hAnsi="Calibri" w:cs="Times New Roman"/>
          <w:lang w:eastAsia="en-US"/>
        </w:rPr>
        <w:t xml:space="preserve">As amostras serão encaminhadas pela Comissão de Padronização de Materiais de uso em saúde aos setores clínicos, cirúrgicos e ambulatoriais, sendo avaliados: tipo de embalagem, dados de identificação, registro no Ministério da Saúde e de acordo com as legislações vigentes da ANVISA, ABNT e/ou INMETRO;  </w:t>
      </w:r>
    </w:p>
    <w:p w14:paraId="044FC5F1"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12.10. </w:t>
      </w:r>
      <w:r w:rsidRPr="00236BEB">
        <w:rPr>
          <w:rFonts w:ascii="Calibri" w:eastAsia="Calibri" w:hAnsi="Calibri" w:cs="Times New Roman"/>
          <w:lang w:eastAsia="en-US"/>
        </w:rPr>
        <w:t xml:space="preserve">As amostras entregues em desacordo com as especificações constantes do </w:t>
      </w:r>
      <w:r w:rsidRPr="00236BEB">
        <w:rPr>
          <w:rFonts w:ascii="Calibri" w:eastAsia="Times New Roman" w:hAnsi="Calibri" w:cs="Times New Roman"/>
          <w:b/>
          <w:lang w:eastAsia="en-US"/>
        </w:rPr>
        <w:t>ENCARTE A</w:t>
      </w:r>
      <w:r w:rsidRPr="00236BEB">
        <w:rPr>
          <w:rFonts w:ascii="Calibri" w:eastAsia="Calibri" w:hAnsi="Calibri" w:cs="Times New Roman"/>
          <w:lang w:eastAsia="en-US"/>
        </w:rPr>
        <w:t xml:space="preserve"> não serão aceitas pela Comissão de Padronização de Materiais de uso em saúde, cabendo ao pregoeiro recusar o produto apresentado; </w:t>
      </w:r>
    </w:p>
    <w:p w14:paraId="0369500C"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12.11. </w:t>
      </w:r>
      <w:r w:rsidRPr="00236BEB">
        <w:rPr>
          <w:rFonts w:ascii="Calibri" w:eastAsia="Calibri" w:hAnsi="Calibri" w:cs="Times New Roman"/>
          <w:lang w:eastAsia="en-US"/>
        </w:rPr>
        <w:t xml:space="preserve">As amostras deverão ser entregues sem ônus para o HU-UFMA/EBSERH, de modo que, a princípio, também não há compromisso com a devolução dos produtos, uma vez que são destinados para testes e avaliação qualitativa; </w:t>
      </w:r>
    </w:p>
    <w:p w14:paraId="7A309740"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12.12. </w:t>
      </w:r>
      <w:r w:rsidRPr="00236BEB">
        <w:rPr>
          <w:rFonts w:ascii="Calibri" w:eastAsia="Calibri" w:hAnsi="Calibri" w:cs="Times New Roman"/>
          <w:lang w:eastAsia="en-US"/>
        </w:rPr>
        <w:t xml:space="preserve">No caso das amostras que sejam passíveis de devolução, poderão ser recolhidas pelos licitantes no mesmo local de entrega, </w:t>
      </w:r>
      <w:r w:rsidRPr="00236BEB">
        <w:rPr>
          <w:rFonts w:ascii="Calibri" w:eastAsia="Times New Roman" w:hAnsi="Calibri" w:cs="Times New Roman"/>
          <w:b/>
          <w:lang w:eastAsia="en-US"/>
        </w:rPr>
        <w:t>no prazo máximo de 05 (cinco) dias úteis</w:t>
      </w:r>
      <w:r w:rsidRPr="00236BEB">
        <w:rPr>
          <w:rFonts w:ascii="Calibri" w:eastAsia="Calibri" w:hAnsi="Calibri" w:cs="Times New Roman"/>
          <w:lang w:eastAsia="en-US"/>
        </w:rPr>
        <w:t xml:space="preserve">, contados da desclassificação da proposta do licitante no Portal de Compras do Governo Federal – </w:t>
      </w:r>
      <w:proofErr w:type="spellStart"/>
      <w:r w:rsidRPr="00236BEB">
        <w:rPr>
          <w:rFonts w:ascii="Calibri" w:eastAsia="Times New Roman" w:hAnsi="Calibri" w:cs="Times New Roman"/>
          <w:lang w:eastAsia="en-US"/>
        </w:rPr>
        <w:t>ComprasNet</w:t>
      </w:r>
      <w:proofErr w:type="spellEnd"/>
      <w:r w:rsidRPr="00236BEB">
        <w:rPr>
          <w:rFonts w:ascii="Calibri" w:eastAsia="Calibri" w:hAnsi="Calibri" w:cs="Times New Roman"/>
          <w:lang w:eastAsia="en-US"/>
        </w:rPr>
        <w:t xml:space="preserve">; </w:t>
      </w:r>
    </w:p>
    <w:p w14:paraId="3527699D"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12.13. </w:t>
      </w:r>
      <w:r w:rsidRPr="00236BEB">
        <w:rPr>
          <w:rFonts w:ascii="Calibri" w:eastAsia="Calibri" w:hAnsi="Calibri" w:cs="Times New Roman"/>
          <w:lang w:eastAsia="en-US"/>
        </w:rPr>
        <w:t xml:space="preserve">Após o prazo constante no subitem anterior, a destinação das amostras ficará a cargo da Administração, sem direito a posterior ressarcimento. A Instituição fará o descarte dos produtos conforme orientação da legislação vigente; </w:t>
      </w:r>
    </w:p>
    <w:p w14:paraId="440B6D26"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12.14. </w:t>
      </w:r>
      <w:r w:rsidRPr="00236BEB">
        <w:rPr>
          <w:rFonts w:ascii="Calibri" w:eastAsia="Calibri" w:hAnsi="Calibri" w:cs="Times New Roman"/>
          <w:lang w:eastAsia="en-US"/>
        </w:rPr>
        <w:t xml:space="preserve">O parecer da avaliação qualitativa será de responsabilidade da Comissão de Padronização de Materiais de uso em saúde, baseado no laudo técnico emitido pelos representantes da área demandante, informando os motivos da aceitação ou recusa das amostras; </w:t>
      </w:r>
    </w:p>
    <w:p w14:paraId="05671EBA"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12.15. </w:t>
      </w:r>
      <w:r w:rsidRPr="00236BEB">
        <w:rPr>
          <w:rFonts w:ascii="Calibri" w:eastAsia="Calibri" w:hAnsi="Calibri" w:cs="Times New Roman"/>
          <w:lang w:eastAsia="en-US"/>
        </w:rPr>
        <w:t xml:space="preserve">As amostras reprovadas terão o respectivo item recusado na proposta do licitante. </w:t>
      </w:r>
    </w:p>
    <w:p w14:paraId="601289D4"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 </w:t>
      </w:r>
      <w:r w:rsidRPr="00236BEB">
        <w:rPr>
          <w:rFonts w:ascii="Calibri" w:eastAsia="Calibri" w:hAnsi="Calibri" w:cs="Times New Roman"/>
          <w:lang w:eastAsia="en-US"/>
        </w:rPr>
        <w:tab/>
        <w:t xml:space="preserve"> </w:t>
      </w:r>
    </w:p>
    <w:p w14:paraId="423E7610" w14:textId="5F6402A5" w:rsidR="00236BEB" w:rsidRPr="00236BEB" w:rsidRDefault="004C28A9" w:rsidP="00236BEB">
      <w:pPr>
        <w:keepNext/>
        <w:keepLines/>
        <w:spacing w:line="360" w:lineRule="auto"/>
        <w:ind w:right="40"/>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13. </w:t>
      </w:r>
      <w:r w:rsidR="00236BEB" w:rsidRPr="00236BEB">
        <w:rPr>
          <w:rFonts w:ascii="Calibri" w:eastAsia="Times New Roman" w:hAnsi="Calibri" w:cs="Times New Roman"/>
          <w:b/>
          <w:color w:val="000000"/>
        </w:rPr>
        <w:t xml:space="preserve">DO PRAZO DE VIGÊNCIA CONTRATUAL </w:t>
      </w:r>
    </w:p>
    <w:p w14:paraId="71441ACD" w14:textId="77777777" w:rsidR="00236BEB" w:rsidRPr="00236BEB" w:rsidRDefault="00236BEB" w:rsidP="00236BEB">
      <w:pPr>
        <w:spacing w:line="360" w:lineRule="auto"/>
        <w:ind w:right="40"/>
        <w:contextualSpacing w:val="0"/>
        <w:jc w:val="both"/>
        <w:rPr>
          <w:rFonts w:ascii="Calibri" w:eastAsia="Times New Roman" w:hAnsi="Calibri" w:cs="Times New Roman"/>
          <w:lang w:eastAsia="en-US"/>
        </w:rPr>
      </w:pPr>
    </w:p>
    <w:p w14:paraId="5CC52641"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13.1. </w:t>
      </w:r>
      <w:r w:rsidRPr="00236BEB">
        <w:rPr>
          <w:rFonts w:ascii="Calibri" w:eastAsia="Calibri" w:hAnsi="Calibri" w:cs="Times New Roman"/>
          <w:lang w:eastAsia="en-US"/>
        </w:rPr>
        <w:t>A vigência da Ata de Registro de Preços, relativa ao objeto licitado, será de 12 (doze) meses, a contar da data de homologação da licitação.</w:t>
      </w:r>
      <w:r w:rsidRPr="00236BEB">
        <w:rPr>
          <w:rFonts w:ascii="Calibri" w:eastAsia="Times New Roman" w:hAnsi="Calibri" w:cs="Times New Roman"/>
          <w:lang w:eastAsia="en-US"/>
        </w:rPr>
        <w:t xml:space="preserve"> </w:t>
      </w:r>
    </w:p>
    <w:p w14:paraId="12596827"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 </w:t>
      </w:r>
    </w:p>
    <w:p w14:paraId="0AFD6029" w14:textId="1AC64A43" w:rsidR="00236BEB" w:rsidRPr="00236BEB" w:rsidRDefault="004C28A9" w:rsidP="00236BEB">
      <w:pPr>
        <w:keepNext/>
        <w:keepLines/>
        <w:spacing w:line="360" w:lineRule="auto"/>
        <w:ind w:right="40"/>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lastRenderedPageBreak/>
        <w:t xml:space="preserve">14. </w:t>
      </w:r>
      <w:r w:rsidR="00236BEB" w:rsidRPr="00236BEB">
        <w:rPr>
          <w:rFonts w:ascii="Calibri" w:eastAsia="Times New Roman" w:hAnsi="Calibri" w:cs="Times New Roman"/>
          <w:b/>
          <w:color w:val="000000"/>
        </w:rPr>
        <w:t xml:space="preserve">DA DOTAÇÃO ORÇAMENTÁRIA </w:t>
      </w:r>
    </w:p>
    <w:p w14:paraId="355EBD04" w14:textId="77777777" w:rsidR="00236BEB" w:rsidRPr="00236BEB" w:rsidRDefault="00236BEB" w:rsidP="00236BEB">
      <w:pPr>
        <w:spacing w:line="360" w:lineRule="auto"/>
        <w:ind w:right="40"/>
        <w:contextualSpacing w:val="0"/>
        <w:jc w:val="both"/>
        <w:rPr>
          <w:rFonts w:ascii="Calibri" w:eastAsia="Times New Roman" w:hAnsi="Calibri" w:cs="Times New Roman"/>
          <w:lang w:eastAsia="en-US"/>
        </w:rPr>
      </w:pPr>
    </w:p>
    <w:p w14:paraId="0E861E2B"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14.1. </w:t>
      </w:r>
      <w:r w:rsidRPr="00236BEB">
        <w:rPr>
          <w:rFonts w:ascii="Calibri" w:eastAsia="Calibri" w:hAnsi="Calibri" w:cs="Times New Roman"/>
          <w:lang w:eastAsia="en-US"/>
        </w:rPr>
        <w:t>As despesas decorrentes desta contratação correrão à conta dos recursos consignados no Orçamento Geral da União, a cargo do HU-UFMA/EBSERH, cujos programas de trabalho e os elementos da despesa específicos deverão constar nas respectivas notas de empenho, e expressamente indicados no presente processo pela Divisão Administrativa Financeira.</w:t>
      </w:r>
      <w:r w:rsidRPr="00236BEB">
        <w:rPr>
          <w:rFonts w:ascii="Calibri" w:eastAsia="Times New Roman" w:hAnsi="Calibri" w:cs="Times New Roman"/>
          <w:lang w:eastAsia="en-US"/>
        </w:rPr>
        <w:t xml:space="preserve"> </w:t>
      </w:r>
    </w:p>
    <w:p w14:paraId="4A4017AF"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 </w:t>
      </w:r>
    </w:p>
    <w:p w14:paraId="17D97A08" w14:textId="441BA968" w:rsidR="00236BEB" w:rsidRPr="00236BEB" w:rsidRDefault="004C28A9" w:rsidP="00236BEB">
      <w:pPr>
        <w:keepNext/>
        <w:keepLines/>
        <w:spacing w:line="360" w:lineRule="auto"/>
        <w:ind w:right="40"/>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15. </w:t>
      </w:r>
      <w:r w:rsidR="00236BEB" w:rsidRPr="00236BEB">
        <w:rPr>
          <w:rFonts w:ascii="Calibri" w:eastAsia="Times New Roman" w:hAnsi="Calibri" w:cs="Times New Roman"/>
          <w:b/>
          <w:color w:val="000000"/>
        </w:rPr>
        <w:t xml:space="preserve">DO PAGAMENTO </w:t>
      </w:r>
    </w:p>
    <w:p w14:paraId="0D2B3623" w14:textId="77777777" w:rsidR="00236BEB" w:rsidRPr="00236BEB" w:rsidRDefault="00236BEB" w:rsidP="00236BEB">
      <w:pPr>
        <w:spacing w:line="360" w:lineRule="auto"/>
        <w:ind w:right="40"/>
        <w:contextualSpacing w:val="0"/>
        <w:jc w:val="both"/>
        <w:rPr>
          <w:rFonts w:ascii="Calibri" w:eastAsia="Times New Roman" w:hAnsi="Calibri" w:cs="Times New Roman"/>
          <w:lang w:eastAsia="en-US"/>
        </w:rPr>
      </w:pPr>
    </w:p>
    <w:p w14:paraId="4DC89D27"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15.1. </w:t>
      </w:r>
      <w:r w:rsidRPr="00236BEB">
        <w:rPr>
          <w:rFonts w:ascii="Calibri" w:eastAsia="Calibri" w:hAnsi="Calibri" w:cs="Times New Roman"/>
          <w:lang w:eastAsia="en-US"/>
        </w:rPr>
        <w:t xml:space="preserve">O HU-UFMA/EBSERH efetuará o pagamento à licitante vencedora </w:t>
      </w:r>
      <w:r w:rsidRPr="00236BEB">
        <w:rPr>
          <w:rFonts w:ascii="Calibri" w:eastAsia="Times New Roman" w:hAnsi="Calibri" w:cs="Times New Roman"/>
          <w:b/>
          <w:lang w:eastAsia="en-US"/>
        </w:rPr>
        <w:t>em até 30 (trinta) dias</w:t>
      </w:r>
      <w:r w:rsidRPr="00236BEB">
        <w:rPr>
          <w:rFonts w:ascii="Calibri" w:eastAsia="Calibri" w:hAnsi="Calibri" w:cs="Times New Roman"/>
          <w:lang w:eastAsia="en-US"/>
        </w:rPr>
        <w:t>,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e pela Unidade de Almoxarifado do HU-UFMA/EBSERH, de acordo com as condições de preços e prazos estabelecidos;</w:t>
      </w:r>
      <w:r w:rsidRPr="00236BEB">
        <w:rPr>
          <w:rFonts w:ascii="Calibri" w:eastAsia="Times New Roman" w:hAnsi="Calibri" w:cs="Times New Roman"/>
          <w:lang w:eastAsia="en-US"/>
        </w:rPr>
        <w:t xml:space="preserve"> </w:t>
      </w:r>
    </w:p>
    <w:p w14:paraId="2441C31A"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15.2. </w:t>
      </w:r>
      <w:r w:rsidRPr="00236BEB">
        <w:rPr>
          <w:rFonts w:ascii="Calibri" w:eastAsia="Calibri" w:hAnsi="Calibri" w:cs="Times New Roman"/>
          <w:lang w:eastAsia="en-US"/>
        </w:rPr>
        <w:t xml:space="preserve">Havendo erro na Nota Fiscal, contestação ou circunstância que impeça a liquidação da despesa, aquela será devolvida à CONTRATADA, e o pagamento ficará pendente até que esta providencie as medidas saneadoras; </w:t>
      </w:r>
    </w:p>
    <w:p w14:paraId="09E67F6F"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15.2.1. </w:t>
      </w:r>
      <w:r w:rsidRPr="00236BEB">
        <w:rPr>
          <w:rFonts w:ascii="Calibri" w:eastAsia="Calibri" w:hAnsi="Calibri" w:cs="Times New Roman"/>
          <w:lang w:eastAsia="en-US"/>
        </w:rPr>
        <w:t xml:space="preserve">Nesta hipótese, o prazo para pagamento iniciar-se-á após a regularização da situação ou reapresentação do documento fiscal, não acarretando qualquer ônus para CONTRATANTE; </w:t>
      </w:r>
    </w:p>
    <w:p w14:paraId="6AB387A2"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15.3. </w:t>
      </w:r>
      <w:r w:rsidRPr="00236BEB">
        <w:rPr>
          <w:rFonts w:ascii="Calibri" w:eastAsia="Calibri" w:hAnsi="Calibri" w:cs="Times New Roman"/>
          <w:lang w:eastAsia="en-US"/>
        </w:rPr>
        <w:t xml:space="preserve">Nenhum pagamento será efetuado à empresa, enquanto houver pendência, por parte da CONTRATADA, de liquidação de obrigação financeira, em virtude de penalidade ou inadimplência contratual; </w:t>
      </w:r>
    </w:p>
    <w:p w14:paraId="0467488B" w14:textId="61A37544" w:rsid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15.4. </w:t>
      </w:r>
      <w:r w:rsidRPr="00236BEB">
        <w:rPr>
          <w:rFonts w:ascii="Calibri" w:eastAsia="Calibri" w:hAnsi="Calibri" w:cs="Times New Roman"/>
          <w:lang w:eastAsia="en-US"/>
        </w:rPr>
        <w:t xml:space="preserve">Não haverá, sob hipótese alguma, pagamento antecipado. </w:t>
      </w:r>
    </w:p>
    <w:p w14:paraId="56D6A281" w14:textId="77777777" w:rsidR="00FA1281" w:rsidRPr="00236BEB" w:rsidRDefault="00FA1281" w:rsidP="00236BEB">
      <w:pPr>
        <w:spacing w:line="360" w:lineRule="auto"/>
        <w:ind w:right="40"/>
        <w:contextualSpacing w:val="0"/>
        <w:jc w:val="both"/>
        <w:rPr>
          <w:rFonts w:ascii="Calibri" w:eastAsia="Calibri" w:hAnsi="Calibri" w:cs="Times New Roman"/>
          <w:lang w:eastAsia="en-US"/>
        </w:rPr>
      </w:pPr>
    </w:p>
    <w:p w14:paraId="0956A530"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 </w:t>
      </w:r>
    </w:p>
    <w:p w14:paraId="5C0BC7C0" w14:textId="743ED60B" w:rsidR="00236BEB" w:rsidRPr="00236BEB" w:rsidRDefault="004C28A9" w:rsidP="00236BEB">
      <w:pPr>
        <w:keepNext/>
        <w:keepLines/>
        <w:spacing w:line="360" w:lineRule="auto"/>
        <w:ind w:right="40"/>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lastRenderedPageBreak/>
        <w:t xml:space="preserve">16. </w:t>
      </w:r>
      <w:r w:rsidR="00236BEB" w:rsidRPr="00236BEB">
        <w:rPr>
          <w:rFonts w:ascii="Calibri" w:eastAsia="Times New Roman" w:hAnsi="Calibri" w:cs="Times New Roman"/>
          <w:b/>
          <w:color w:val="000000"/>
        </w:rPr>
        <w:t xml:space="preserve">DAS PENALIDADES CONTRATUAIS </w:t>
      </w:r>
    </w:p>
    <w:p w14:paraId="4AFAFC1F" w14:textId="77777777" w:rsidR="00236BEB" w:rsidRPr="00236BEB" w:rsidRDefault="00236BEB" w:rsidP="00236BEB">
      <w:pPr>
        <w:spacing w:line="360" w:lineRule="auto"/>
        <w:ind w:right="40"/>
        <w:contextualSpacing w:val="0"/>
        <w:jc w:val="both"/>
        <w:rPr>
          <w:rFonts w:ascii="Calibri" w:eastAsia="Times New Roman" w:hAnsi="Calibri" w:cs="Times New Roman"/>
          <w:lang w:eastAsia="en-US"/>
        </w:rPr>
      </w:pPr>
    </w:p>
    <w:p w14:paraId="19A71645" w14:textId="77777777" w:rsidR="00236BEB" w:rsidRPr="00236BEB" w:rsidRDefault="00236BEB" w:rsidP="004C28A9">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16.1. </w:t>
      </w:r>
      <w:r w:rsidRPr="00236BEB">
        <w:rPr>
          <w:rFonts w:ascii="Calibri" w:eastAsia="Calibri" w:hAnsi="Calibri" w:cs="Times New Roman"/>
          <w:lang w:eastAsia="en-US"/>
        </w:rPr>
        <w:t xml:space="preserve">Comete infração administrativa nos termos Regulamento de Licitações e Contratos da EBSERH e da Lei Federal nº 10.520/2002, a CONTRATADA que: </w:t>
      </w:r>
    </w:p>
    <w:p w14:paraId="3A0E02D9" w14:textId="77777777" w:rsidR="00236BEB" w:rsidRPr="00236BEB" w:rsidRDefault="00236BEB" w:rsidP="004C28A9">
      <w:pPr>
        <w:numPr>
          <w:ilvl w:val="0"/>
          <w:numId w:val="28"/>
        </w:numPr>
        <w:spacing w:line="360" w:lineRule="auto"/>
        <w:ind w:left="0" w:right="40"/>
        <w:contextualSpacing w:val="0"/>
        <w:jc w:val="both"/>
        <w:rPr>
          <w:rFonts w:ascii="Calibri" w:eastAsia="Calibri" w:hAnsi="Calibri" w:cs="Times New Roman"/>
          <w:lang w:eastAsia="en-US"/>
        </w:rPr>
      </w:pPr>
      <w:proofErr w:type="spellStart"/>
      <w:r w:rsidRPr="00236BEB">
        <w:rPr>
          <w:rFonts w:ascii="Calibri" w:eastAsia="Calibri" w:hAnsi="Calibri" w:cs="Times New Roman"/>
          <w:lang w:eastAsia="en-US"/>
        </w:rPr>
        <w:t>Inexecutar</w:t>
      </w:r>
      <w:proofErr w:type="spellEnd"/>
      <w:r w:rsidRPr="00236BEB">
        <w:rPr>
          <w:rFonts w:ascii="Calibri" w:eastAsia="Calibri" w:hAnsi="Calibri" w:cs="Times New Roman"/>
          <w:lang w:eastAsia="en-US"/>
        </w:rPr>
        <w:t xml:space="preserve"> total ou parcialmente qualquer das obrigações assumidas em decorrência da contratação; </w:t>
      </w:r>
    </w:p>
    <w:p w14:paraId="469017FF" w14:textId="77777777" w:rsidR="00236BEB" w:rsidRPr="00236BEB" w:rsidRDefault="00236BEB" w:rsidP="004C28A9">
      <w:pPr>
        <w:numPr>
          <w:ilvl w:val="0"/>
          <w:numId w:val="28"/>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Tenha sofrido condenação definitiva por praticar, por meios dolosos, fraude fiscal no recolhimento de quaisquer tributos; </w:t>
      </w:r>
    </w:p>
    <w:p w14:paraId="20F57153" w14:textId="77777777" w:rsidR="00236BEB" w:rsidRPr="00236BEB" w:rsidRDefault="00236BEB" w:rsidP="004C28A9">
      <w:pPr>
        <w:numPr>
          <w:ilvl w:val="0"/>
          <w:numId w:val="28"/>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Tenha praticado atos ilícitos visando a frustrar os objetivos da licitação; </w:t>
      </w:r>
    </w:p>
    <w:p w14:paraId="03092EE9" w14:textId="77777777" w:rsidR="00236BEB" w:rsidRPr="00236BEB" w:rsidRDefault="00236BEB" w:rsidP="004C28A9">
      <w:pPr>
        <w:numPr>
          <w:ilvl w:val="0"/>
          <w:numId w:val="28"/>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Demonstre não possuir idoneidade para contratar com a </w:t>
      </w:r>
      <w:proofErr w:type="spellStart"/>
      <w:r w:rsidRPr="00236BEB">
        <w:rPr>
          <w:rFonts w:ascii="Calibri" w:eastAsia="Calibri" w:hAnsi="Calibri" w:cs="Times New Roman"/>
          <w:lang w:eastAsia="en-US"/>
        </w:rPr>
        <w:t>Ebserh</w:t>
      </w:r>
      <w:proofErr w:type="spellEnd"/>
      <w:r w:rsidRPr="00236BEB">
        <w:rPr>
          <w:rFonts w:ascii="Calibri" w:eastAsia="Calibri" w:hAnsi="Calibri" w:cs="Times New Roman"/>
          <w:lang w:eastAsia="en-US"/>
        </w:rPr>
        <w:t xml:space="preserve"> em virtude de atos ilícitos praticados; </w:t>
      </w:r>
    </w:p>
    <w:p w14:paraId="12594523" w14:textId="77777777" w:rsidR="00236BEB" w:rsidRPr="00236BEB" w:rsidRDefault="00236BEB" w:rsidP="004C28A9">
      <w:pPr>
        <w:numPr>
          <w:ilvl w:val="0"/>
          <w:numId w:val="28"/>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Convocado dentro do prazo de validade da sua proposta, não celebrar o contrato; </w:t>
      </w:r>
    </w:p>
    <w:p w14:paraId="05BE14CE" w14:textId="77777777" w:rsidR="00236BEB" w:rsidRPr="00236BEB" w:rsidRDefault="00236BEB" w:rsidP="004C28A9">
      <w:pPr>
        <w:numPr>
          <w:ilvl w:val="0"/>
          <w:numId w:val="28"/>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Deixar de entregar a documentação exigida para o certame; </w:t>
      </w:r>
    </w:p>
    <w:p w14:paraId="6830D915" w14:textId="77777777" w:rsidR="00236BEB" w:rsidRPr="00236BEB" w:rsidRDefault="00236BEB" w:rsidP="004C28A9">
      <w:pPr>
        <w:numPr>
          <w:ilvl w:val="0"/>
          <w:numId w:val="28"/>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Apresentar documentação falsa exigida para o certame; </w:t>
      </w:r>
    </w:p>
    <w:p w14:paraId="3504E7F3" w14:textId="77777777" w:rsidR="00236BEB" w:rsidRPr="00236BEB" w:rsidRDefault="00236BEB" w:rsidP="004C28A9">
      <w:pPr>
        <w:numPr>
          <w:ilvl w:val="0"/>
          <w:numId w:val="28"/>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Ensejar o retardamento da execução do objeto da licitação; </w:t>
      </w:r>
    </w:p>
    <w:p w14:paraId="18432FA5" w14:textId="77777777" w:rsidR="00236BEB" w:rsidRPr="00236BEB" w:rsidRDefault="00236BEB" w:rsidP="004C28A9">
      <w:pPr>
        <w:numPr>
          <w:ilvl w:val="0"/>
          <w:numId w:val="28"/>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Não mantiver a proposta; </w:t>
      </w:r>
    </w:p>
    <w:p w14:paraId="648782AA" w14:textId="77777777" w:rsidR="00236BEB" w:rsidRPr="00236BEB" w:rsidRDefault="00236BEB" w:rsidP="004C28A9">
      <w:pPr>
        <w:numPr>
          <w:ilvl w:val="0"/>
          <w:numId w:val="28"/>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Falhar ou fraudar na execução do contrato; </w:t>
      </w:r>
    </w:p>
    <w:p w14:paraId="3DAC96AA" w14:textId="77777777" w:rsidR="00236BEB" w:rsidRPr="00236BEB" w:rsidRDefault="00236BEB" w:rsidP="004C28A9">
      <w:pPr>
        <w:numPr>
          <w:ilvl w:val="0"/>
          <w:numId w:val="28"/>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Comportar-se de modo inidôneo, inclusive com a prática de atos lesivos à Administração Pública previstos na Lei 12.846/2013; </w:t>
      </w:r>
    </w:p>
    <w:p w14:paraId="211CC89C" w14:textId="77777777" w:rsidR="00236BEB" w:rsidRPr="00236BEB" w:rsidRDefault="00236BEB" w:rsidP="004C28A9">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16.2. </w:t>
      </w:r>
      <w:r w:rsidRPr="00236BEB">
        <w:rPr>
          <w:rFonts w:ascii="Calibri" w:eastAsia="Calibri" w:hAnsi="Calibri" w:cs="Times New Roman"/>
          <w:lang w:eastAsia="en-US"/>
        </w:rPr>
        <w:t xml:space="preserve">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 </w:t>
      </w:r>
    </w:p>
    <w:p w14:paraId="6848BBC5" w14:textId="77777777" w:rsidR="00236BEB" w:rsidRPr="00236BEB" w:rsidRDefault="00236BEB" w:rsidP="004C28A9">
      <w:pPr>
        <w:numPr>
          <w:ilvl w:val="0"/>
          <w:numId w:val="29"/>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Advertência; </w:t>
      </w:r>
    </w:p>
    <w:p w14:paraId="4958701F" w14:textId="77777777" w:rsidR="00236BEB" w:rsidRPr="00236BEB" w:rsidRDefault="00236BEB" w:rsidP="004C28A9">
      <w:pPr>
        <w:numPr>
          <w:ilvl w:val="0"/>
          <w:numId w:val="29"/>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Multa, na forma prevista no instrumento convocatório ou no contrato; </w:t>
      </w:r>
    </w:p>
    <w:p w14:paraId="60D24341" w14:textId="77777777" w:rsidR="00236BEB" w:rsidRPr="00236BEB" w:rsidRDefault="00236BEB" w:rsidP="004C28A9">
      <w:pPr>
        <w:numPr>
          <w:ilvl w:val="0"/>
          <w:numId w:val="29"/>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Suspensão temporária de participação em licitação e impedimento de contratar com a EBSERH, por prazo não superior a 02 (dois) anos; </w:t>
      </w:r>
    </w:p>
    <w:p w14:paraId="7D6B0753" w14:textId="77777777" w:rsidR="00236BEB" w:rsidRPr="00236BEB" w:rsidRDefault="00236BEB" w:rsidP="004C28A9">
      <w:pPr>
        <w:numPr>
          <w:ilvl w:val="1"/>
          <w:numId w:val="30"/>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A aplicação de quaisquer das penalidades previstas realizar-se-á em processo administrativo que assegurará o contraditório e a ampla defesa à CONTRATADA, observando-se o procedimento </w:t>
      </w:r>
      <w:r w:rsidRPr="00236BEB">
        <w:rPr>
          <w:rFonts w:ascii="Calibri" w:eastAsia="Calibri" w:hAnsi="Calibri" w:cs="Times New Roman"/>
          <w:lang w:eastAsia="en-US"/>
        </w:rPr>
        <w:lastRenderedPageBreak/>
        <w:t xml:space="preserve">previsto na Lei nº 13.303/16, no Regulamento de Licitações e Contratos da EBSERH, e subsidiariamente na Lei nº 9.784/99; </w:t>
      </w:r>
    </w:p>
    <w:p w14:paraId="0E04FEE1" w14:textId="77777777" w:rsidR="00236BEB" w:rsidRPr="00236BEB" w:rsidRDefault="00236BEB" w:rsidP="004C28A9">
      <w:pPr>
        <w:numPr>
          <w:ilvl w:val="1"/>
          <w:numId w:val="30"/>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A autoridade competente, na aplicação das sanções, levará em consideração a gravidade da conduta do infrator, o caráter educativo da pena, bem como o dano causado à Administração, observado o princípio da proporcionalidade; </w:t>
      </w:r>
    </w:p>
    <w:p w14:paraId="70B2BDCD" w14:textId="77777777" w:rsidR="00236BEB" w:rsidRPr="00236BEB" w:rsidRDefault="00236BEB" w:rsidP="004C28A9">
      <w:pPr>
        <w:numPr>
          <w:ilvl w:val="1"/>
          <w:numId w:val="30"/>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 </w:t>
      </w:r>
    </w:p>
    <w:p w14:paraId="142846EE" w14:textId="77777777" w:rsidR="00236BEB" w:rsidRPr="00236BEB" w:rsidRDefault="00236BEB" w:rsidP="004C28A9">
      <w:pPr>
        <w:numPr>
          <w:ilvl w:val="1"/>
          <w:numId w:val="30"/>
        </w:numPr>
        <w:spacing w:line="360" w:lineRule="auto"/>
        <w:ind w:left="0"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A aplicação das sanções previstas neste Edital não exclui a possibilidade de aplicações de outras, previstas em Lei, inclusive a responsabilização do fornecedor por eventuais perdas e danos causado à Administração. </w:t>
      </w:r>
    </w:p>
    <w:p w14:paraId="6835C9D6" w14:textId="77777777" w:rsidR="00236BEB" w:rsidRPr="00236BEB" w:rsidRDefault="00236BEB" w:rsidP="004C28A9">
      <w:pPr>
        <w:spacing w:line="360" w:lineRule="auto"/>
        <w:ind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 </w:t>
      </w:r>
    </w:p>
    <w:p w14:paraId="728D0B7A" w14:textId="65A0D7A1" w:rsidR="00236BEB" w:rsidRPr="00236BEB" w:rsidRDefault="004C28A9" w:rsidP="00236BEB">
      <w:pPr>
        <w:keepNext/>
        <w:keepLines/>
        <w:spacing w:line="360" w:lineRule="auto"/>
        <w:ind w:right="40"/>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17. </w:t>
      </w:r>
      <w:r w:rsidR="00236BEB" w:rsidRPr="00236BEB">
        <w:rPr>
          <w:rFonts w:ascii="Calibri" w:eastAsia="Times New Roman" w:hAnsi="Calibri" w:cs="Times New Roman"/>
          <w:b/>
          <w:color w:val="000000"/>
        </w:rPr>
        <w:t xml:space="preserve">DAS DISPOSIÇÕES GERAIS </w:t>
      </w:r>
    </w:p>
    <w:p w14:paraId="27FE4760" w14:textId="77777777" w:rsidR="00236BEB" w:rsidRPr="00236BEB" w:rsidRDefault="00236BEB" w:rsidP="00236BEB">
      <w:pPr>
        <w:spacing w:line="360" w:lineRule="auto"/>
        <w:ind w:right="40"/>
        <w:contextualSpacing w:val="0"/>
        <w:jc w:val="both"/>
        <w:rPr>
          <w:rFonts w:ascii="Calibri" w:eastAsia="Times New Roman" w:hAnsi="Calibri" w:cs="Times New Roman"/>
          <w:lang w:eastAsia="en-US"/>
        </w:rPr>
      </w:pPr>
    </w:p>
    <w:p w14:paraId="6104F1AF"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17.1. </w:t>
      </w:r>
      <w:r w:rsidRPr="00236BEB">
        <w:rPr>
          <w:rFonts w:ascii="Calibri" w:eastAsia="Calibri" w:hAnsi="Calibri" w:cs="Times New Roman"/>
          <w:lang w:eastAsia="en-US"/>
        </w:rPr>
        <w:t xml:space="preserve">É vedada a subcontratação parcial do objeto, associação da CONTRATADA com outrem, a cessão ou transferência, total ou parcial do contrato; </w:t>
      </w:r>
    </w:p>
    <w:p w14:paraId="15B8AF2D"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17.2. </w:t>
      </w:r>
      <w:r w:rsidRPr="00236BEB">
        <w:rPr>
          <w:rFonts w:ascii="Calibri" w:eastAsia="Calibri" w:hAnsi="Calibri" w:cs="Times New Roman"/>
          <w:lang w:eastAsia="en-US"/>
        </w:rPr>
        <w:t xml:space="preserve">É permitida a subcontratação de bens/serviços de natureza acessória e instrumental, pelos quais a CONTRATADA manter-se-á integralmente responsável; </w:t>
      </w:r>
    </w:p>
    <w:p w14:paraId="69251AB3"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17.3. </w:t>
      </w:r>
      <w:r w:rsidRPr="00236BEB">
        <w:rPr>
          <w:rFonts w:ascii="Calibri" w:eastAsia="Calibri" w:hAnsi="Calibri" w:cs="Times New Roman"/>
          <w:lang w:eastAsia="en-US"/>
        </w:rPr>
        <w:t xml:space="preserve">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 </w:t>
      </w:r>
    </w:p>
    <w:p w14:paraId="4F7E3E8F"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17.4. </w:t>
      </w:r>
      <w:r w:rsidRPr="00236BEB">
        <w:rPr>
          <w:rFonts w:ascii="Calibri" w:eastAsia="Calibri" w:hAnsi="Calibri" w:cs="Times New Roman"/>
          <w:lang w:eastAsia="en-US"/>
        </w:rPr>
        <w:t xml:space="preserve">No caso de esgotamento de mercado do material ofertado na ocasião da licitação, ou a adjudicatária estiver com dificuldades para efetuar as entregas dos mesmos, poderão ser aceitos como opções para possíveis substituições, aqueles que comprovadamente possuírem qualidades e rendimentos superiores aos ofertados; </w:t>
      </w:r>
    </w:p>
    <w:p w14:paraId="3932E59E"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17.4.1. </w:t>
      </w:r>
      <w:r w:rsidRPr="00236BEB">
        <w:rPr>
          <w:rFonts w:ascii="Calibri" w:eastAsia="Calibri" w:hAnsi="Calibri" w:cs="Times New Roman"/>
          <w:lang w:eastAsia="en-US"/>
        </w:rPr>
        <w:t xml:space="preserve">Os materiais serão aceitos e pagos somente após as constatações de suas características, consoante às ofertas e das condições de uso, bem como da aceitabilidade, podendo ser solicitadas substituições, conforme preceitos estabelecidos no Código de Defesa do Consumidor; </w:t>
      </w:r>
    </w:p>
    <w:p w14:paraId="709FA6ED"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lastRenderedPageBreak/>
        <w:t xml:space="preserve">17.5. </w:t>
      </w:r>
      <w:r w:rsidRPr="00236BEB">
        <w:rPr>
          <w:rFonts w:ascii="Calibri" w:eastAsia="Calibri" w:hAnsi="Calibri" w:cs="Times New Roman"/>
          <w:lang w:eastAsia="en-US"/>
        </w:rPr>
        <w:t>Considerando as particularidades do mercado de produtos para saúde, sobretudo, em face das especificidades técnicas destes materiais, e dos aspectos logísticos e econômicos envolvidos nas contratações públicas; somados à construção de uma estratégia nacional de compras e de uma metodologia de sustentabilidade operacional, capaz de aliar a sustentação financeira com a função social dos Hospitais Universitários Federais, a</w:t>
      </w:r>
      <w:r w:rsidRPr="00236BEB">
        <w:rPr>
          <w:rFonts w:ascii="Calibri" w:eastAsia="Times New Roman" w:hAnsi="Calibri" w:cs="Times New Roman"/>
          <w:lang w:eastAsia="en-US"/>
        </w:rPr>
        <w:t xml:space="preserve"> </w:t>
      </w:r>
      <w:r w:rsidRPr="00236BEB">
        <w:rPr>
          <w:rFonts w:ascii="Calibri" w:eastAsia="Times New Roman" w:hAnsi="Calibri" w:cs="Times New Roman"/>
          <w:b/>
          <w:lang w:eastAsia="en-US"/>
        </w:rPr>
        <w:t>COPARTICIPAÇÃO NA PRESENTE LICITAÇÃO SERÁ LIMITADA AOS HOSPITAIS UNIVERSITÁRIOS DA REDE EBSERH</w:t>
      </w:r>
      <w:r w:rsidRPr="00236BEB">
        <w:rPr>
          <w:rFonts w:ascii="Calibri" w:eastAsia="Calibri" w:hAnsi="Calibri" w:cs="Times New Roman"/>
          <w:b/>
          <w:lang w:eastAsia="en-US"/>
        </w:rPr>
        <w:t>.</w:t>
      </w:r>
      <w:r w:rsidRPr="00236BEB">
        <w:rPr>
          <w:rFonts w:ascii="Calibri" w:eastAsia="Calibri" w:hAnsi="Calibri" w:cs="Times New Roman"/>
          <w:lang w:eastAsia="en-US"/>
        </w:rPr>
        <w:t xml:space="preserve"> </w:t>
      </w:r>
    </w:p>
    <w:p w14:paraId="37D3CBB5"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 </w:t>
      </w:r>
    </w:p>
    <w:p w14:paraId="533AB119" w14:textId="667D1613" w:rsidR="00236BEB" w:rsidRPr="00236BEB" w:rsidRDefault="004C28A9" w:rsidP="00236BEB">
      <w:pPr>
        <w:keepNext/>
        <w:keepLines/>
        <w:spacing w:line="360" w:lineRule="auto"/>
        <w:ind w:right="40"/>
        <w:contextualSpacing w:val="0"/>
        <w:jc w:val="both"/>
        <w:outlineLvl w:val="0"/>
        <w:rPr>
          <w:rFonts w:ascii="Calibri" w:eastAsia="Times New Roman" w:hAnsi="Calibri" w:cs="Times New Roman"/>
          <w:b/>
          <w:color w:val="000000"/>
        </w:rPr>
      </w:pPr>
      <w:r>
        <w:rPr>
          <w:rFonts w:ascii="Calibri" w:eastAsia="Times New Roman" w:hAnsi="Calibri" w:cs="Times New Roman"/>
          <w:b/>
          <w:color w:val="000000"/>
        </w:rPr>
        <w:t xml:space="preserve">18. </w:t>
      </w:r>
      <w:r w:rsidR="00236BEB" w:rsidRPr="00236BEB">
        <w:rPr>
          <w:rFonts w:ascii="Calibri" w:eastAsia="Times New Roman" w:hAnsi="Calibri" w:cs="Times New Roman"/>
          <w:b/>
          <w:color w:val="000000"/>
        </w:rPr>
        <w:t xml:space="preserve">DO RESPONSÁVEL PELO TERMO DE REFERÊNCIA </w:t>
      </w:r>
    </w:p>
    <w:p w14:paraId="0DA8FDD4" w14:textId="77777777" w:rsidR="00236BEB" w:rsidRPr="00236BEB" w:rsidRDefault="00236BEB" w:rsidP="00236BEB">
      <w:pPr>
        <w:spacing w:line="360" w:lineRule="auto"/>
        <w:ind w:right="40"/>
        <w:contextualSpacing w:val="0"/>
        <w:jc w:val="both"/>
        <w:rPr>
          <w:rFonts w:ascii="Calibri" w:eastAsia="Times New Roman" w:hAnsi="Calibri" w:cs="Times New Roman"/>
          <w:lang w:eastAsia="en-US"/>
        </w:rPr>
      </w:pPr>
    </w:p>
    <w:p w14:paraId="271E5727" w14:textId="77777777" w:rsidR="00236BEB" w:rsidRPr="00236BEB" w:rsidRDefault="00236BEB" w:rsidP="00236BEB">
      <w:pPr>
        <w:spacing w:line="360" w:lineRule="auto"/>
        <w:ind w:right="40"/>
        <w:contextualSpacing w:val="0"/>
        <w:jc w:val="both"/>
        <w:rPr>
          <w:rFonts w:ascii="Calibri" w:eastAsia="Calibri" w:hAnsi="Calibri" w:cs="Times New Roman"/>
          <w:lang w:eastAsia="en-US"/>
        </w:rPr>
      </w:pPr>
      <w:r w:rsidRPr="00236BEB">
        <w:rPr>
          <w:rFonts w:ascii="Calibri" w:eastAsia="Times New Roman" w:hAnsi="Calibri" w:cs="Times New Roman"/>
          <w:lang w:eastAsia="en-US"/>
        </w:rPr>
        <w:t xml:space="preserve">18.1. </w:t>
      </w:r>
      <w:r w:rsidRPr="00236BEB">
        <w:rPr>
          <w:rFonts w:ascii="Calibri" w:eastAsia="Calibri" w:hAnsi="Calibri" w:cs="Times New Roman"/>
          <w:lang w:eastAsia="en-US"/>
        </w:rPr>
        <w:t xml:space="preserve">O presente Termo de Referência foi elaborado pela equipe técnica do </w:t>
      </w:r>
      <w:r w:rsidRPr="00236BEB">
        <w:rPr>
          <w:rFonts w:ascii="Calibri" w:eastAsia="Times New Roman" w:hAnsi="Calibri" w:cs="Times New Roman"/>
          <w:lang w:eastAsia="en-US"/>
        </w:rPr>
        <w:t>Setor de Suprimentos do HU-UFMA/EBSERH</w:t>
      </w:r>
      <w:r w:rsidRPr="00236BEB">
        <w:rPr>
          <w:rFonts w:ascii="Calibri" w:eastAsia="Calibri" w:hAnsi="Calibri" w:cs="Times New Roman"/>
          <w:lang w:eastAsia="en-US"/>
        </w:rPr>
        <w:t>, estando em consonância com as disposições legais e normativas aplicáveis, com o interesse e a conveniência da Administração, parte integrante deste processo.</w:t>
      </w:r>
      <w:r w:rsidRPr="00236BEB">
        <w:rPr>
          <w:rFonts w:ascii="Calibri" w:eastAsia="Times New Roman" w:hAnsi="Calibri" w:cs="Times New Roman"/>
          <w:lang w:eastAsia="en-US"/>
        </w:rPr>
        <w:t xml:space="preserve"> </w:t>
      </w:r>
    </w:p>
    <w:p w14:paraId="5202424B" w14:textId="77777777" w:rsidR="00236BEB" w:rsidRPr="00236BEB" w:rsidRDefault="00236BEB" w:rsidP="00236BEB">
      <w:pPr>
        <w:spacing w:after="156" w:line="259" w:lineRule="auto"/>
        <w:contextualSpacing w:val="0"/>
        <w:jc w:val="center"/>
        <w:rPr>
          <w:rFonts w:ascii="Calibri" w:eastAsia="Calibri" w:hAnsi="Calibri" w:cs="Times New Roman"/>
          <w:lang w:eastAsia="en-US"/>
        </w:rPr>
      </w:pPr>
      <w:r w:rsidRPr="00236BEB">
        <w:rPr>
          <w:rFonts w:ascii="Calibri" w:eastAsia="Calibri" w:hAnsi="Calibri" w:cs="Times New Roman"/>
          <w:lang w:eastAsia="en-US"/>
        </w:rPr>
        <w:t xml:space="preserve"> </w:t>
      </w:r>
    </w:p>
    <w:p w14:paraId="3BB609E5" w14:textId="77777777" w:rsidR="00236BEB" w:rsidRPr="00236BEB" w:rsidRDefault="00236BEB" w:rsidP="00236BEB">
      <w:pPr>
        <w:spacing w:line="240" w:lineRule="auto"/>
        <w:ind w:right="57"/>
        <w:contextualSpacing w:val="0"/>
        <w:jc w:val="center"/>
        <w:rPr>
          <w:rFonts w:ascii="Calibri" w:eastAsia="Calibri" w:hAnsi="Calibri" w:cs="Times New Roman"/>
          <w:lang w:eastAsia="en-US"/>
        </w:rPr>
      </w:pPr>
      <w:r w:rsidRPr="00236BEB">
        <w:rPr>
          <w:rFonts w:ascii="Calibri" w:eastAsia="Calibri" w:hAnsi="Calibri" w:cs="Times New Roman"/>
          <w:lang w:eastAsia="en-US"/>
        </w:rPr>
        <w:t>São Luís/MA, 20 de outubro de 2020.</w:t>
      </w:r>
    </w:p>
    <w:p w14:paraId="51A65714" w14:textId="77777777" w:rsidR="00236BEB" w:rsidRPr="00236BEB" w:rsidRDefault="00236BEB" w:rsidP="00236BEB">
      <w:pPr>
        <w:spacing w:line="240" w:lineRule="auto"/>
        <w:ind w:right="57"/>
        <w:contextualSpacing w:val="0"/>
        <w:jc w:val="right"/>
        <w:rPr>
          <w:rFonts w:ascii="Calibri" w:eastAsia="Calibri" w:hAnsi="Calibri" w:cs="Times New Roman"/>
          <w:lang w:eastAsia="en-US"/>
        </w:rPr>
      </w:pPr>
      <w:r w:rsidRPr="00236BEB">
        <w:rPr>
          <w:rFonts w:ascii="Calibri" w:eastAsia="Calibri" w:hAnsi="Calibri" w:cs="Times New Roman"/>
          <w:lang w:eastAsia="en-US"/>
        </w:rPr>
        <w:t xml:space="preserve"> </w:t>
      </w:r>
    </w:p>
    <w:p w14:paraId="75677FA4" w14:textId="77777777" w:rsidR="00236BEB" w:rsidRPr="00236BEB" w:rsidRDefault="00236BEB" w:rsidP="00236BEB">
      <w:pPr>
        <w:spacing w:line="240" w:lineRule="auto"/>
        <w:ind w:right="57"/>
        <w:contextualSpacing w:val="0"/>
        <w:jc w:val="right"/>
        <w:rPr>
          <w:rFonts w:ascii="Calibri" w:eastAsia="Calibri" w:hAnsi="Calibri" w:cs="Times New Roman"/>
          <w:lang w:eastAsia="en-US"/>
        </w:rPr>
      </w:pPr>
      <w:r w:rsidRPr="00236BEB">
        <w:rPr>
          <w:rFonts w:ascii="Calibri" w:eastAsia="Times New Roman" w:hAnsi="Calibri" w:cs="Times New Roman"/>
          <w:lang w:eastAsia="en-US"/>
        </w:rPr>
        <w:t xml:space="preserve"> </w:t>
      </w:r>
    </w:p>
    <w:p w14:paraId="1E98AD91" w14:textId="77777777" w:rsidR="00236BEB" w:rsidRPr="00236BEB" w:rsidRDefault="00236BEB" w:rsidP="00236BEB">
      <w:pPr>
        <w:spacing w:line="240" w:lineRule="auto"/>
        <w:ind w:right="57"/>
        <w:contextualSpacing w:val="0"/>
        <w:jc w:val="right"/>
        <w:rPr>
          <w:rFonts w:ascii="Calibri" w:eastAsia="Calibri" w:hAnsi="Calibri" w:cs="Times New Roman"/>
          <w:lang w:eastAsia="en-US"/>
        </w:rPr>
      </w:pPr>
      <w:r w:rsidRPr="00236BEB">
        <w:rPr>
          <w:rFonts w:ascii="Calibri" w:eastAsia="Times New Roman" w:hAnsi="Calibri" w:cs="Times New Roman"/>
          <w:lang w:eastAsia="en-US"/>
        </w:rPr>
        <w:t xml:space="preserve"> </w:t>
      </w:r>
    </w:p>
    <w:p w14:paraId="6247583C" w14:textId="77777777" w:rsidR="00236BEB" w:rsidRPr="00236BEB" w:rsidRDefault="00236BEB" w:rsidP="00236BEB">
      <w:pPr>
        <w:spacing w:line="240" w:lineRule="auto"/>
        <w:ind w:right="57"/>
        <w:contextualSpacing w:val="0"/>
        <w:jc w:val="right"/>
        <w:rPr>
          <w:rFonts w:ascii="Calibri" w:eastAsia="Calibri" w:hAnsi="Calibri" w:cs="Times New Roman"/>
          <w:lang w:eastAsia="en-US"/>
        </w:rPr>
      </w:pPr>
      <w:r w:rsidRPr="00236BEB">
        <w:rPr>
          <w:rFonts w:ascii="Calibri" w:eastAsia="Times New Roman" w:hAnsi="Calibri" w:cs="Times New Roman"/>
          <w:b/>
          <w:lang w:eastAsia="en-US"/>
        </w:rPr>
        <w:t>APROVO</w:t>
      </w:r>
      <w:r w:rsidRPr="00236BEB">
        <w:rPr>
          <w:rFonts w:ascii="Calibri" w:eastAsia="Calibri" w:hAnsi="Calibri" w:cs="Times New Roman"/>
          <w:lang w:eastAsia="en-US"/>
        </w:rPr>
        <w:t xml:space="preserve"> o presente Termo de Referência e  </w:t>
      </w:r>
    </w:p>
    <w:p w14:paraId="6610D75A" w14:textId="77777777" w:rsidR="00236BEB" w:rsidRPr="00236BEB" w:rsidRDefault="00236BEB" w:rsidP="00236BEB">
      <w:pPr>
        <w:spacing w:line="240" w:lineRule="auto"/>
        <w:ind w:right="57"/>
        <w:contextualSpacing w:val="0"/>
        <w:jc w:val="right"/>
        <w:rPr>
          <w:rFonts w:ascii="Calibri" w:eastAsia="Calibri" w:hAnsi="Calibri" w:cs="Times New Roman"/>
          <w:lang w:eastAsia="en-US"/>
        </w:rPr>
      </w:pPr>
      <w:r w:rsidRPr="00236BEB">
        <w:rPr>
          <w:rFonts w:ascii="Calibri" w:eastAsia="Times New Roman" w:hAnsi="Calibri" w:cs="Times New Roman"/>
          <w:b/>
          <w:lang w:eastAsia="en-US"/>
        </w:rPr>
        <w:t>AUTORIZO</w:t>
      </w:r>
      <w:r w:rsidRPr="00236BEB">
        <w:rPr>
          <w:rFonts w:ascii="Calibri" w:eastAsia="Calibri" w:hAnsi="Calibri" w:cs="Times New Roman"/>
          <w:lang w:eastAsia="en-US"/>
        </w:rPr>
        <w:t xml:space="preserve"> o prosseguimento da despesa nele prevista,  </w:t>
      </w:r>
    </w:p>
    <w:p w14:paraId="2F228491" w14:textId="77777777" w:rsidR="00236BEB" w:rsidRPr="00236BEB" w:rsidRDefault="00236BEB" w:rsidP="00236BEB">
      <w:pPr>
        <w:spacing w:line="240" w:lineRule="auto"/>
        <w:ind w:right="57"/>
        <w:contextualSpacing w:val="0"/>
        <w:jc w:val="right"/>
        <w:rPr>
          <w:rFonts w:ascii="Calibri" w:eastAsia="Calibri" w:hAnsi="Calibri" w:cs="Times New Roman"/>
          <w:lang w:eastAsia="en-US"/>
        </w:rPr>
      </w:pPr>
      <w:r w:rsidRPr="00236BEB">
        <w:rPr>
          <w:rFonts w:ascii="Calibri" w:eastAsia="Calibri" w:hAnsi="Calibri" w:cs="Times New Roman"/>
          <w:lang w:eastAsia="en-US"/>
        </w:rPr>
        <w:t xml:space="preserve">nos termos do Regulamento de Licitações e Contratos da EBSERH. </w:t>
      </w:r>
    </w:p>
    <w:p w14:paraId="4D0D49FF" w14:textId="77777777" w:rsidR="004C28A9" w:rsidRDefault="004C28A9" w:rsidP="00236BEB">
      <w:pPr>
        <w:spacing w:line="240" w:lineRule="auto"/>
        <w:ind w:right="57"/>
        <w:contextualSpacing w:val="0"/>
        <w:jc w:val="right"/>
        <w:rPr>
          <w:rFonts w:ascii="Calibri" w:eastAsia="Calibri" w:hAnsi="Calibri" w:cs="Times New Roman"/>
          <w:lang w:eastAsia="en-US"/>
        </w:rPr>
      </w:pPr>
    </w:p>
    <w:p w14:paraId="5A448597" w14:textId="77777777" w:rsidR="00236BEB" w:rsidRPr="00236BEB" w:rsidRDefault="00236BEB" w:rsidP="00236BEB">
      <w:pPr>
        <w:spacing w:line="240" w:lineRule="auto"/>
        <w:ind w:right="57"/>
        <w:contextualSpacing w:val="0"/>
        <w:jc w:val="right"/>
        <w:rPr>
          <w:rFonts w:ascii="Calibri" w:eastAsia="Calibri" w:hAnsi="Calibri" w:cs="Times New Roman"/>
          <w:lang w:eastAsia="en-US"/>
        </w:rPr>
      </w:pPr>
      <w:r w:rsidRPr="00236BEB">
        <w:rPr>
          <w:rFonts w:ascii="Calibri" w:eastAsia="Calibri" w:hAnsi="Calibri" w:cs="Times New Roman"/>
          <w:lang w:eastAsia="en-US"/>
        </w:rPr>
        <w:t xml:space="preserve">Em _____ / _____ / _____ </w:t>
      </w:r>
    </w:p>
    <w:p w14:paraId="11C5E6AC" w14:textId="77777777" w:rsidR="00236BEB" w:rsidRPr="00236BEB" w:rsidRDefault="00236BEB" w:rsidP="00236BEB">
      <w:pPr>
        <w:spacing w:line="240" w:lineRule="auto"/>
        <w:ind w:right="57"/>
        <w:contextualSpacing w:val="0"/>
        <w:jc w:val="right"/>
        <w:rPr>
          <w:rFonts w:ascii="Calibri" w:eastAsia="Calibri" w:hAnsi="Calibri" w:cs="Times New Roman"/>
          <w:lang w:eastAsia="en-US"/>
        </w:rPr>
      </w:pPr>
      <w:r w:rsidRPr="00236BEB">
        <w:rPr>
          <w:rFonts w:ascii="Calibri" w:eastAsia="Times New Roman" w:hAnsi="Calibri" w:cs="Times New Roman"/>
          <w:lang w:eastAsia="en-US"/>
        </w:rPr>
        <w:t xml:space="preserve"> </w:t>
      </w:r>
    </w:p>
    <w:p w14:paraId="702F0EC7" w14:textId="77777777" w:rsidR="00236BEB" w:rsidRPr="00236BEB" w:rsidRDefault="00236BEB" w:rsidP="00236BEB">
      <w:pPr>
        <w:spacing w:line="240" w:lineRule="auto"/>
        <w:ind w:right="57"/>
        <w:contextualSpacing w:val="0"/>
        <w:jc w:val="right"/>
        <w:rPr>
          <w:rFonts w:ascii="Calibri" w:eastAsia="Calibri" w:hAnsi="Calibri" w:cs="Times New Roman"/>
          <w:lang w:eastAsia="en-US"/>
        </w:rPr>
      </w:pPr>
      <w:r w:rsidRPr="00236BEB">
        <w:rPr>
          <w:rFonts w:ascii="Calibri" w:eastAsia="Times New Roman" w:hAnsi="Calibri" w:cs="Times New Roman"/>
          <w:lang w:eastAsia="en-US"/>
        </w:rPr>
        <w:t xml:space="preserve">Eurico Santos Neto </w:t>
      </w:r>
    </w:p>
    <w:p w14:paraId="5856CE45" w14:textId="77777777" w:rsidR="00236BEB" w:rsidRPr="00236BEB" w:rsidRDefault="00236BEB" w:rsidP="00236BEB">
      <w:pPr>
        <w:spacing w:line="240" w:lineRule="auto"/>
        <w:ind w:right="57"/>
        <w:contextualSpacing w:val="0"/>
        <w:jc w:val="right"/>
        <w:rPr>
          <w:rFonts w:ascii="Calibri" w:eastAsia="Calibri" w:hAnsi="Calibri" w:cs="Times New Roman"/>
          <w:lang w:eastAsia="en-US"/>
        </w:rPr>
      </w:pPr>
      <w:r w:rsidRPr="00236BEB">
        <w:rPr>
          <w:rFonts w:ascii="Calibri" w:eastAsia="Calibri" w:hAnsi="Calibri" w:cs="Times New Roman"/>
          <w:lang w:eastAsia="en-US"/>
        </w:rPr>
        <w:t xml:space="preserve">Gerente Administrativo </w:t>
      </w:r>
    </w:p>
    <w:p w14:paraId="15340F27" w14:textId="77777777" w:rsidR="00236BEB" w:rsidRPr="00236BEB" w:rsidRDefault="00236BEB" w:rsidP="00236BEB">
      <w:pPr>
        <w:spacing w:line="240" w:lineRule="auto"/>
        <w:ind w:right="57"/>
        <w:contextualSpacing w:val="0"/>
        <w:jc w:val="right"/>
        <w:rPr>
          <w:rFonts w:ascii="Calibri" w:eastAsia="Calibri" w:hAnsi="Calibri" w:cs="Times New Roman"/>
          <w:lang w:eastAsia="en-US"/>
        </w:rPr>
      </w:pPr>
      <w:r w:rsidRPr="00236BEB">
        <w:rPr>
          <w:rFonts w:ascii="Calibri" w:eastAsia="Calibri" w:hAnsi="Calibri" w:cs="Times New Roman"/>
          <w:lang w:eastAsia="en-US"/>
        </w:rPr>
        <w:t>HU-UFMA/MEC-EBSERH Mat.: 2169685</w:t>
      </w:r>
    </w:p>
    <w:p w14:paraId="0935F5BB" w14:textId="77777777" w:rsidR="00236BEB" w:rsidRPr="00236BEB" w:rsidRDefault="00236BEB" w:rsidP="00236BEB">
      <w:pPr>
        <w:spacing w:line="240" w:lineRule="auto"/>
        <w:ind w:right="57"/>
        <w:contextualSpacing w:val="0"/>
        <w:jc w:val="right"/>
        <w:rPr>
          <w:rFonts w:ascii="Calibri" w:eastAsia="Calibri" w:hAnsi="Calibri" w:cs="Times New Roman"/>
          <w:lang w:eastAsia="en-US"/>
        </w:rPr>
      </w:pPr>
    </w:p>
    <w:p w14:paraId="7620C100" w14:textId="77777777" w:rsidR="00236BEB" w:rsidRPr="00236BEB" w:rsidRDefault="00236BEB" w:rsidP="00236BEB">
      <w:pPr>
        <w:spacing w:line="240" w:lineRule="auto"/>
        <w:ind w:right="57"/>
        <w:contextualSpacing w:val="0"/>
        <w:jc w:val="right"/>
        <w:rPr>
          <w:rFonts w:ascii="Calibri" w:eastAsia="Calibri" w:hAnsi="Calibri" w:cs="Times New Roman"/>
          <w:lang w:eastAsia="en-US"/>
        </w:rPr>
      </w:pPr>
    </w:p>
    <w:p w14:paraId="6199146F" w14:textId="77777777" w:rsidR="00236BEB" w:rsidRPr="00236BEB" w:rsidRDefault="00236BEB" w:rsidP="00236BEB">
      <w:pPr>
        <w:spacing w:line="240" w:lineRule="auto"/>
        <w:ind w:right="57"/>
        <w:contextualSpacing w:val="0"/>
        <w:jc w:val="right"/>
        <w:rPr>
          <w:rFonts w:ascii="Calibri" w:eastAsia="Calibri" w:hAnsi="Calibri" w:cs="Times New Roman"/>
          <w:lang w:eastAsia="en-US"/>
        </w:rPr>
      </w:pPr>
    </w:p>
    <w:p w14:paraId="48B1D4D8" w14:textId="77777777" w:rsidR="00236BEB" w:rsidRDefault="00236BEB" w:rsidP="00236BEB">
      <w:pPr>
        <w:spacing w:line="240" w:lineRule="auto"/>
        <w:ind w:right="57"/>
        <w:contextualSpacing w:val="0"/>
        <w:jc w:val="right"/>
        <w:rPr>
          <w:rFonts w:ascii="Calibri" w:eastAsia="Calibri" w:hAnsi="Calibri" w:cs="Times New Roman"/>
          <w:lang w:eastAsia="en-US"/>
        </w:rPr>
      </w:pPr>
    </w:p>
    <w:p w14:paraId="145908EF" w14:textId="77777777" w:rsidR="00BC720A" w:rsidRDefault="00BC720A" w:rsidP="00EC0A93">
      <w:pPr>
        <w:spacing w:line="240" w:lineRule="auto"/>
        <w:ind w:right="57"/>
        <w:contextualSpacing w:val="0"/>
        <w:rPr>
          <w:rFonts w:ascii="Calibri" w:eastAsia="Calibri" w:hAnsi="Calibri" w:cs="Times New Roman"/>
          <w:lang w:eastAsia="en-US"/>
        </w:rPr>
      </w:pPr>
    </w:p>
    <w:p w14:paraId="36B87811" w14:textId="03251691" w:rsidR="00BC720A" w:rsidRDefault="00BC720A" w:rsidP="00236BEB">
      <w:pPr>
        <w:spacing w:line="240" w:lineRule="auto"/>
        <w:ind w:right="57"/>
        <w:contextualSpacing w:val="0"/>
        <w:jc w:val="right"/>
        <w:rPr>
          <w:rFonts w:ascii="Calibri" w:eastAsia="Calibri" w:hAnsi="Calibri" w:cs="Times New Roman"/>
          <w:lang w:eastAsia="en-US"/>
        </w:rPr>
      </w:pPr>
    </w:p>
    <w:p w14:paraId="40DF7B23" w14:textId="77777777" w:rsidR="00FA1281" w:rsidRDefault="00FA1281" w:rsidP="00236BEB">
      <w:pPr>
        <w:spacing w:line="240" w:lineRule="auto"/>
        <w:ind w:right="57"/>
        <w:contextualSpacing w:val="0"/>
        <w:jc w:val="right"/>
        <w:rPr>
          <w:rFonts w:ascii="Calibri" w:eastAsia="Calibri" w:hAnsi="Calibri" w:cs="Times New Roman"/>
          <w:lang w:eastAsia="en-US"/>
        </w:rPr>
      </w:pPr>
    </w:p>
    <w:p w14:paraId="5DE2E357" w14:textId="77777777" w:rsidR="00BC720A" w:rsidRDefault="00BC720A" w:rsidP="00236BEB">
      <w:pPr>
        <w:spacing w:line="240" w:lineRule="auto"/>
        <w:ind w:right="57"/>
        <w:contextualSpacing w:val="0"/>
        <w:jc w:val="right"/>
        <w:rPr>
          <w:rFonts w:ascii="Calibri" w:eastAsia="Calibri" w:hAnsi="Calibri" w:cs="Times New Roman"/>
          <w:lang w:eastAsia="en-US"/>
        </w:rPr>
      </w:pPr>
    </w:p>
    <w:p w14:paraId="64385F2A" w14:textId="77777777" w:rsidR="00BC720A" w:rsidRDefault="00BC720A" w:rsidP="00236BEB">
      <w:pPr>
        <w:spacing w:line="240" w:lineRule="auto"/>
        <w:ind w:right="57"/>
        <w:contextualSpacing w:val="0"/>
        <w:jc w:val="right"/>
        <w:rPr>
          <w:rFonts w:ascii="Calibri" w:eastAsia="Calibri" w:hAnsi="Calibri" w:cs="Times New Roman"/>
          <w:lang w:eastAsia="en-US"/>
        </w:rPr>
      </w:pPr>
    </w:p>
    <w:p w14:paraId="61A7B0F0" w14:textId="77777777" w:rsidR="00BC720A" w:rsidRPr="00236BEB" w:rsidRDefault="00BC720A" w:rsidP="00236BEB">
      <w:pPr>
        <w:spacing w:line="240" w:lineRule="auto"/>
        <w:ind w:right="57"/>
        <w:contextualSpacing w:val="0"/>
        <w:jc w:val="right"/>
        <w:rPr>
          <w:rFonts w:ascii="Calibri" w:eastAsia="Calibri" w:hAnsi="Calibri" w:cs="Times New Roman"/>
          <w:lang w:eastAsia="en-US"/>
        </w:rPr>
      </w:pPr>
    </w:p>
    <w:p w14:paraId="693F393C" w14:textId="77777777" w:rsidR="00236BEB" w:rsidRPr="00236BEB" w:rsidRDefault="00236BEB" w:rsidP="00236BEB">
      <w:pPr>
        <w:spacing w:line="360" w:lineRule="auto"/>
        <w:contextualSpacing w:val="0"/>
        <w:jc w:val="center"/>
        <w:rPr>
          <w:rFonts w:ascii="Calibri" w:eastAsia="Calibri" w:hAnsi="Calibri" w:cs="Times New Roman"/>
          <w:b/>
          <w:lang w:eastAsia="en-US"/>
        </w:rPr>
      </w:pPr>
      <w:r w:rsidRPr="00236BEB">
        <w:rPr>
          <w:rFonts w:ascii="Calibri" w:eastAsia="Times New Roman" w:hAnsi="Calibri" w:cs="Times New Roman"/>
          <w:b/>
          <w:lang w:eastAsia="en-US"/>
        </w:rPr>
        <w:lastRenderedPageBreak/>
        <w:t xml:space="preserve">ENCARTE A </w:t>
      </w:r>
    </w:p>
    <w:p w14:paraId="08AB4463" w14:textId="793BC97E" w:rsidR="00236BEB" w:rsidRPr="00236BEB" w:rsidRDefault="00236BEB" w:rsidP="00BC720A">
      <w:pPr>
        <w:spacing w:line="360" w:lineRule="auto"/>
        <w:contextualSpacing w:val="0"/>
        <w:jc w:val="center"/>
        <w:rPr>
          <w:rFonts w:ascii="Calibri" w:eastAsia="Times New Roman" w:hAnsi="Calibri" w:cs="Times New Roman"/>
          <w:b/>
          <w:color w:val="000000"/>
        </w:rPr>
      </w:pPr>
      <w:r w:rsidRPr="00236BEB">
        <w:rPr>
          <w:rFonts w:ascii="Calibri" w:eastAsia="Times New Roman" w:hAnsi="Calibri" w:cs="Times New Roman"/>
          <w:b/>
          <w:lang w:eastAsia="en-US"/>
        </w:rPr>
        <w:t xml:space="preserve">  </w:t>
      </w:r>
      <w:r w:rsidRPr="00236BEB">
        <w:rPr>
          <w:rFonts w:ascii="Calibri" w:eastAsia="Times New Roman" w:hAnsi="Calibri" w:cs="Times New Roman"/>
          <w:b/>
          <w:color w:val="000000"/>
        </w:rPr>
        <w:t xml:space="preserve">REQUISIÇÃO DE MATERIAL: RM/SS – 252/2020 </w:t>
      </w:r>
    </w:p>
    <w:p w14:paraId="2D6B48D5" w14:textId="77777777" w:rsidR="00236BEB" w:rsidRPr="00236BEB" w:rsidRDefault="00236BEB" w:rsidP="00236BEB">
      <w:pPr>
        <w:spacing w:after="36" w:line="259" w:lineRule="auto"/>
        <w:contextualSpacing w:val="0"/>
        <w:jc w:val="both"/>
        <w:rPr>
          <w:rFonts w:ascii="Calibri" w:eastAsia="Calibri" w:hAnsi="Calibri" w:cs="Times New Roman"/>
          <w:lang w:eastAsia="en-US"/>
        </w:rPr>
      </w:pPr>
      <w:r w:rsidRPr="00236BEB">
        <w:rPr>
          <w:rFonts w:ascii="Times New Roman" w:eastAsia="Times New Roman" w:hAnsi="Times New Roman" w:cs="Times New Roman"/>
          <w:lang w:eastAsia="en-US"/>
        </w:rPr>
        <w:t xml:space="preserve"> </w:t>
      </w:r>
      <w:r w:rsidRPr="00236BEB">
        <w:rPr>
          <w:rFonts w:ascii="Times New Roman" w:eastAsia="Times New Roman" w:hAnsi="Times New Roman" w:cs="Times New Roman"/>
          <w:color w:val="FF0000"/>
          <w:lang w:eastAsia="en-US"/>
        </w:rPr>
        <w:t xml:space="preserve"> </w:t>
      </w:r>
    </w:p>
    <w:tbl>
      <w:tblPr>
        <w:tblStyle w:val="TableNormal1"/>
        <w:tblW w:w="9519"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1071"/>
        <w:gridCol w:w="1310"/>
        <w:gridCol w:w="742"/>
        <w:gridCol w:w="4044"/>
        <w:gridCol w:w="708"/>
        <w:gridCol w:w="508"/>
        <w:gridCol w:w="636"/>
      </w:tblGrid>
      <w:tr w:rsidR="001835CF" w:rsidRPr="00236BEB" w14:paraId="51869A44" w14:textId="2AEC1E0E" w:rsidTr="001835CF">
        <w:trPr>
          <w:trHeight w:val="350"/>
        </w:trPr>
        <w:tc>
          <w:tcPr>
            <w:tcW w:w="500" w:type="dxa"/>
            <w:tcBorders>
              <w:right w:val="single" w:sz="6" w:space="0" w:color="000000"/>
            </w:tcBorders>
            <w:shd w:val="clear" w:color="auto" w:fill="EDEDED"/>
            <w:vAlign w:val="center"/>
          </w:tcPr>
          <w:p w14:paraId="07D5D612" w14:textId="77777777" w:rsidR="001835CF" w:rsidRPr="00236BEB" w:rsidRDefault="001835CF" w:rsidP="00236BEB">
            <w:pPr>
              <w:spacing w:before="100"/>
              <w:ind w:right="44"/>
              <w:jc w:val="center"/>
              <w:rPr>
                <w:b/>
                <w:sz w:val="18"/>
                <w:szCs w:val="18"/>
                <w:lang w:val="pt-PT" w:eastAsia="pt-PT" w:bidi="pt-PT"/>
              </w:rPr>
            </w:pPr>
            <w:r w:rsidRPr="00236BEB">
              <w:rPr>
                <w:b/>
                <w:sz w:val="18"/>
                <w:szCs w:val="18"/>
                <w:lang w:val="pt-PT" w:eastAsia="pt-PT" w:bidi="pt-PT"/>
              </w:rPr>
              <w:t>Item</w:t>
            </w:r>
          </w:p>
        </w:tc>
        <w:tc>
          <w:tcPr>
            <w:tcW w:w="1071" w:type="dxa"/>
            <w:tcBorders>
              <w:left w:val="single" w:sz="6" w:space="0" w:color="000000"/>
            </w:tcBorders>
            <w:shd w:val="clear" w:color="auto" w:fill="EDEDED"/>
            <w:vAlign w:val="center"/>
          </w:tcPr>
          <w:p w14:paraId="318216FA" w14:textId="77777777" w:rsidR="001835CF" w:rsidRPr="00236BEB" w:rsidRDefault="001835CF" w:rsidP="00236BEB">
            <w:pPr>
              <w:spacing w:before="30" w:line="172" w:lineRule="exact"/>
              <w:jc w:val="center"/>
              <w:rPr>
                <w:b/>
                <w:sz w:val="18"/>
                <w:szCs w:val="18"/>
                <w:lang w:val="pt-PT" w:eastAsia="pt-PT" w:bidi="pt-PT"/>
              </w:rPr>
            </w:pPr>
            <w:r w:rsidRPr="00236BEB">
              <w:rPr>
                <w:b/>
                <w:sz w:val="18"/>
                <w:szCs w:val="18"/>
                <w:lang w:val="pt-PT" w:eastAsia="pt-PT" w:bidi="pt-PT"/>
              </w:rPr>
              <w:t>Cód.</w:t>
            </w:r>
          </w:p>
          <w:p w14:paraId="66B855A0" w14:textId="77777777" w:rsidR="001835CF" w:rsidRPr="00236BEB" w:rsidRDefault="001835CF" w:rsidP="00236BEB">
            <w:pPr>
              <w:spacing w:line="128" w:lineRule="exact"/>
              <w:jc w:val="center"/>
              <w:rPr>
                <w:b/>
                <w:sz w:val="18"/>
                <w:szCs w:val="18"/>
                <w:lang w:val="pt-PT" w:eastAsia="pt-PT" w:bidi="pt-PT"/>
              </w:rPr>
            </w:pPr>
            <w:r w:rsidRPr="00236BEB">
              <w:rPr>
                <w:b/>
                <w:sz w:val="18"/>
                <w:szCs w:val="18"/>
                <w:lang w:val="pt-PT" w:eastAsia="pt-PT" w:bidi="pt-PT"/>
              </w:rPr>
              <w:t>Almoxarifado</w:t>
            </w:r>
          </w:p>
        </w:tc>
        <w:tc>
          <w:tcPr>
            <w:tcW w:w="1310" w:type="dxa"/>
            <w:tcBorders>
              <w:right w:val="single" w:sz="6" w:space="0" w:color="000000"/>
            </w:tcBorders>
            <w:shd w:val="clear" w:color="auto" w:fill="EDEDED"/>
            <w:vAlign w:val="center"/>
          </w:tcPr>
          <w:p w14:paraId="48B9CF0A" w14:textId="77777777" w:rsidR="001835CF" w:rsidRPr="00236BEB" w:rsidRDefault="001835CF" w:rsidP="00236BEB">
            <w:pPr>
              <w:spacing w:before="30" w:line="172" w:lineRule="exact"/>
              <w:ind w:right="136"/>
              <w:jc w:val="center"/>
              <w:rPr>
                <w:b/>
                <w:sz w:val="18"/>
                <w:szCs w:val="18"/>
                <w:lang w:val="pt-PT" w:eastAsia="pt-PT" w:bidi="pt-PT"/>
              </w:rPr>
            </w:pPr>
            <w:r w:rsidRPr="00236BEB">
              <w:rPr>
                <w:b/>
                <w:sz w:val="18"/>
                <w:szCs w:val="18"/>
                <w:lang w:val="pt-PT" w:eastAsia="pt-PT" w:bidi="pt-PT"/>
              </w:rPr>
              <w:t>Cód.</w:t>
            </w:r>
          </w:p>
          <w:p w14:paraId="1B488C66" w14:textId="77777777" w:rsidR="001835CF" w:rsidRPr="00236BEB" w:rsidRDefault="001835CF" w:rsidP="00236BEB">
            <w:pPr>
              <w:spacing w:line="128" w:lineRule="exact"/>
              <w:ind w:right="137"/>
              <w:jc w:val="center"/>
              <w:rPr>
                <w:b/>
                <w:sz w:val="18"/>
                <w:szCs w:val="18"/>
                <w:lang w:val="pt-PT" w:eastAsia="pt-PT" w:bidi="pt-PT"/>
              </w:rPr>
            </w:pPr>
            <w:r w:rsidRPr="00236BEB">
              <w:rPr>
                <w:b/>
                <w:sz w:val="18"/>
                <w:szCs w:val="18"/>
                <w:lang w:val="pt-PT" w:eastAsia="pt-PT" w:bidi="pt-PT"/>
              </w:rPr>
              <w:t>Padronizado</w:t>
            </w:r>
          </w:p>
        </w:tc>
        <w:tc>
          <w:tcPr>
            <w:tcW w:w="742" w:type="dxa"/>
            <w:tcBorders>
              <w:left w:val="single" w:sz="6" w:space="0" w:color="000000"/>
            </w:tcBorders>
            <w:shd w:val="clear" w:color="auto" w:fill="EDEDED"/>
            <w:vAlign w:val="center"/>
          </w:tcPr>
          <w:p w14:paraId="493EEFC2" w14:textId="77777777" w:rsidR="001835CF" w:rsidRPr="00236BEB" w:rsidRDefault="001835CF" w:rsidP="00236BEB">
            <w:pPr>
              <w:spacing w:before="100"/>
              <w:ind w:right="6"/>
              <w:jc w:val="center"/>
              <w:rPr>
                <w:b/>
                <w:sz w:val="18"/>
                <w:szCs w:val="18"/>
                <w:lang w:val="pt-PT" w:eastAsia="pt-PT" w:bidi="pt-PT"/>
              </w:rPr>
            </w:pPr>
            <w:r w:rsidRPr="00236BEB">
              <w:rPr>
                <w:b/>
                <w:sz w:val="18"/>
                <w:szCs w:val="18"/>
                <w:lang w:val="pt-PT" w:eastAsia="pt-PT" w:bidi="pt-PT"/>
              </w:rPr>
              <w:t>CATMAT</w:t>
            </w:r>
          </w:p>
        </w:tc>
        <w:tc>
          <w:tcPr>
            <w:tcW w:w="4044" w:type="dxa"/>
            <w:shd w:val="clear" w:color="auto" w:fill="EDEDED"/>
          </w:tcPr>
          <w:p w14:paraId="0E80C2FE" w14:textId="77777777" w:rsidR="001835CF" w:rsidRPr="00236BEB" w:rsidRDefault="001835CF" w:rsidP="00BC720A">
            <w:pPr>
              <w:spacing w:before="100"/>
              <w:ind w:left="85" w:right="132"/>
              <w:jc w:val="center"/>
              <w:rPr>
                <w:b/>
                <w:sz w:val="18"/>
                <w:szCs w:val="18"/>
                <w:lang w:val="pt-PT" w:eastAsia="pt-PT" w:bidi="pt-PT"/>
              </w:rPr>
            </w:pPr>
            <w:r w:rsidRPr="00236BEB">
              <w:rPr>
                <w:b/>
                <w:sz w:val="18"/>
                <w:szCs w:val="18"/>
                <w:lang w:val="pt-PT" w:eastAsia="pt-PT" w:bidi="pt-PT"/>
              </w:rPr>
              <w:t>Especificação</w:t>
            </w:r>
          </w:p>
        </w:tc>
        <w:tc>
          <w:tcPr>
            <w:tcW w:w="708" w:type="dxa"/>
            <w:shd w:val="clear" w:color="auto" w:fill="EDEDED"/>
            <w:vAlign w:val="center"/>
          </w:tcPr>
          <w:p w14:paraId="7CC531C2" w14:textId="52E63C92" w:rsidR="001835CF" w:rsidRPr="00236BEB" w:rsidRDefault="001835CF" w:rsidP="00236BEB">
            <w:pPr>
              <w:spacing w:before="100"/>
              <w:jc w:val="center"/>
              <w:rPr>
                <w:b/>
                <w:sz w:val="18"/>
                <w:szCs w:val="18"/>
                <w:lang w:val="pt-PT" w:eastAsia="pt-PT" w:bidi="pt-PT"/>
              </w:rPr>
            </w:pPr>
            <w:r w:rsidRPr="00236BEB">
              <w:rPr>
                <w:b/>
                <w:sz w:val="18"/>
                <w:szCs w:val="18"/>
                <w:lang w:val="pt-PT" w:eastAsia="pt-PT" w:bidi="pt-PT"/>
              </w:rPr>
              <w:t>Qtd.</w:t>
            </w:r>
            <w:r>
              <w:rPr>
                <w:b/>
                <w:sz w:val="18"/>
                <w:szCs w:val="18"/>
                <w:lang w:val="pt-PT" w:eastAsia="pt-PT" w:bidi="pt-PT"/>
              </w:rPr>
              <w:t xml:space="preserve"> UASG 155010</w:t>
            </w:r>
          </w:p>
        </w:tc>
        <w:tc>
          <w:tcPr>
            <w:tcW w:w="508" w:type="dxa"/>
            <w:shd w:val="clear" w:color="auto" w:fill="EDEDED"/>
            <w:vAlign w:val="center"/>
          </w:tcPr>
          <w:p w14:paraId="3412D51D" w14:textId="77777777" w:rsidR="001835CF" w:rsidRPr="00236BEB" w:rsidRDefault="001835CF" w:rsidP="00236BEB">
            <w:pPr>
              <w:spacing w:before="100"/>
              <w:ind w:right="29"/>
              <w:jc w:val="center"/>
              <w:rPr>
                <w:b/>
                <w:sz w:val="18"/>
                <w:szCs w:val="18"/>
                <w:lang w:val="pt-PT" w:eastAsia="pt-PT" w:bidi="pt-PT"/>
              </w:rPr>
            </w:pPr>
            <w:r w:rsidRPr="00236BEB">
              <w:rPr>
                <w:b/>
                <w:sz w:val="18"/>
                <w:szCs w:val="18"/>
                <w:lang w:val="pt-PT" w:eastAsia="pt-PT" w:bidi="pt-PT"/>
              </w:rPr>
              <w:t>Unid.</w:t>
            </w:r>
          </w:p>
        </w:tc>
        <w:tc>
          <w:tcPr>
            <w:tcW w:w="636" w:type="dxa"/>
            <w:shd w:val="clear" w:color="auto" w:fill="EDEDED"/>
          </w:tcPr>
          <w:p w14:paraId="3F49D3AE" w14:textId="6EBB1EDD" w:rsidR="001835CF" w:rsidRPr="00236BEB" w:rsidRDefault="001835CF" w:rsidP="00236BEB">
            <w:pPr>
              <w:spacing w:before="100"/>
              <w:ind w:right="29"/>
              <w:jc w:val="center"/>
              <w:rPr>
                <w:b/>
                <w:sz w:val="18"/>
                <w:szCs w:val="18"/>
                <w:lang w:val="pt-PT" w:eastAsia="pt-PT" w:bidi="pt-PT"/>
              </w:rPr>
            </w:pPr>
            <w:r>
              <w:rPr>
                <w:b/>
                <w:sz w:val="18"/>
                <w:szCs w:val="18"/>
                <w:lang w:val="pt-PT" w:eastAsia="pt-PT" w:bidi="pt-PT"/>
              </w:rPr>
              <w:t>QUANT UASG 155907</w:t>
            </w:r>
          </w:p>
        </w:tc>
      </w:tr>
      <w:tr w:rsidR="001835CF" w:rsidRPr="00236BEB" w14:paraId="5DC90933" w14:textId="0E4A96D3" w:rsidTr="001835CF">
        <w:trPr>
          <w:trHeight w:val="1575"/>
        </w:trPr>
        <w:tc>
          <w:tcPr>
            <w:tcW w:w="500" w:type="dxa"/>
            <w:vAlign w:val="center"/>
          </w:tcPr>
          <w:p w14:paraId="33D90FA6" w14:textId="77777777" w:rsidR="001835CF" w:rsidRPr="00236BEB" w:rsidRDefault="001835CF" w:rsidP="00236BEB">
            <w:pPr>
              <w:spacing w:before="30"/>
              <w:jc w:val="center"/>
              <w:rPr>
                <w:sz w:val="18"/>
                <w:szCs w:val="18"/>
                <w:lang w:val="pt-PT" w:eastAsia="pt-PT" w:bidi="pt-PT"/>
              </w:rPr>
            </w:pPr>
            <w:r w:rsidRPr="00236BEB">
              <w:rPr>
                <w:sz w:val="18"/>
                <w:szCs w:val="18"/>
                <w:lang w:val="pt-PT" w:eastAsia="pt-PT" w:bidi="pt-PT"/>
              </w:rPr>
              <w:t>1</w:t>
            </w:r>
          </w:p>
        </w:tc>
        <w:tc>
          <w:tcPr>
            <w:tcW w:w="1071" w:type="dxa"/>
            <w:vAlign w:val="center"/>
          </w:tcPr>
          <w:p w14:paraId="293A3131" w14:textId="77777777" w:rsidR="001835CF" w:rsidRPr="00236BEB" w:rsidRDefault="001835CF" w:rsidP="00236BEB">
            <w:pPr>
              <w:spacing w:before="30"/>
              <w:ind w:right="50"/>
              <w:jc w:val="center"/>
              <w:rPr>
                <w:sz w:val="18"/>
                <w:szCs w:val="18"/>
                <w:lang w:val="pt-PT" w:eastAsia="pt-PT" w:bidi="pt-PT"/>
              </w:rPr>
            </w:pPr>
            <w:r w:rsidRPr="00236BEB">
              <w:rPr>
                <w:sz w:val="18"/>
                <w:szCs w:val="18"/>
                <w:lang w:val="pt-PT" w:eastAsia="pt-PT" w:bidi="pt-PT"/>
              </w:rPr>
              <w:t>3114201672</w:t>
            </w:r>
          </w:p>
        </w:tc>
        <w:tc>
          <w:tcPr>
            <w:tcW w:w="1310" w:type="dxa"/>
            <w:vAlign w:val="center"/>
          </w:tcPr>
          <w:p w14:paraId="387DEF21" w14:textId="77777777" w:rsidR="001835CF" w:rsidRPr="00236BEB" w:rsidRDefault="001835CF" w:rsidP="00236BEB">
            <w:pPr>
              <w:spacing w:before="30"/>
              <w:ind w:right="60"/>
              <w:jc w:val="center"/>
              <w:rPr>
                <w:sz w:val="18"/>
                <w:szCs w:val="18"/>
                <w:lang w:val="pt-PT" w:eastAsia="pt-PT" w:bidi="pt-PT"/>
              </w:rPr>
            </w:pPr>
            <w:r w:rsidRPr="00236BEB">
              <w:rPr>
                <w:sz w:val="18"/>
                <w:szCs w:val="18"/>
                <w:lang w:val="pt-PT" w:eastAsia="pt-PT" w:bidi="pt-PT"/>
              </w:rPr>
              <w:t>3390303607075</w:t>
            </w:r>
          </w:p>
        </w:tc>
        <w:tc>
          <w:tcPr>
            <w:tcW w:w="742" w:type="dxa"/>
            <w:vAlign w:val="center"/>
          </w:tcPr>
          <w:p w14:paraId="524BA605" w14:textId="77777777" w:rsidR="001835CF" w:rsidRPr="00236BEB" w:rsidRDefault="001835CF" w:rsidP="00236BEB">
            <w:pPr>
              <w:spacing w:before="30"/>
              <w:ind w:right="77"/>
              <w:jc w:val="center"/>
              <w:rPr>
                <w:sz w:val="18"/>
                <w:szCs w:val="18"/>
                <w:lang w:val="pt-PT" w:eastAsia="pt-PT" w:bidi="pt-PT"/>
              </w:rPr>
            </w:pPr>
            <w:r w:rsidRPr="00236BEB">
              <w:rPr>
                <w:sz w:val="18"/>
                <w:szCs w:val="18"/>
                <w:lang w:val="pt-PT" w:eastAsia="pt-PT" w:bidi="pt-PT"/>
              </w:rPr>
              <w:t>411032</w:t>
            </w:r>
          </w:p>
        </w:tc>
        <w:tc>
          <w:tcPr>
            <w:tcW w:w="4044" w:type="dxa"/>
          </w:tcPr>
          <w:p w14:paraId="3B2CF046" w14:textId="77777777" w:rsidR="001835CF" w:rsidRPr="00236BEB" w:rsidRDefault="001835CF" w:rsidP="00BC720A">
            <w:pPr>
              <w:spacing w:before="49" w:line="208" w:lineRule="auto"/>
              <w:ind w:left="85" w:right="132"/>
              <w:jc w:val="both"/>
              <w:rPr>
                <w:sz w:val="18"/>
                <w:szCs w:val="18"/>
                <w:lang w:val="pt-PT" w:eastAsia="pt-PT" w:bidi="pt-PT"/>
              </w:rPr>
            </w:pPr>
            <w:r w:rsidRPr="00236BEB">
              <w:rPr>
                <w:sz w:val="18"/>
                <w:szCs w:val="18"/>
                <w:lang w:val="pt-PT" w:eastAsia="pt-PT" w:bidi="pt-PT"/>
              </w:rPr>
              <w:t>SISTEMA PARA ESTERELIZAÇAO POR GAS PLASMA DE PEROXIDO DE HIDROGENIO - EM KIT SISTEMA DE COLETA E DESCARTE DE RESÍDUAIS E EMBALAGEM</w:t>
            </w:r>
            <w:r w:rsidRPr="00236BEB">
              <w:rPr>
                <w:spacing w:val="-6"/>
                <w:sz w:val="18"/>
                <w:szCs w:val="18"/>
                <w:lang w:val="pt-PT" w:eastAsia="pt-PT" w:bidi="pt-PT"/>
              </w:rPr>
              <w:t xml:space="preserve"> </w:t>
            </w:r>
            <w:r w:rsidRPr="00236BEB">
              <w:rPr>
                <w:sz w:val="18"/>
                <w:szCs w:val="18"/>
                <w:lang w:val="pt-PT" w:eastAsia="pt-PT" w:bidi="pt-PT"/>
              </w:rPr>
              <w:t>DO</w:t>
            </w:r>
            <w:r w:rsidRPr="00236BEB">
              <w:rPr>
                <w:spacing w:val="-7"/>
                <w:sz w:val="18"/>
                <w:szCs w:val="18"/>
                <w:lang w:val="pt-PT" w:eastAsia="pt-PT" w:bidi="pt-PT"/>
              </w:rPr>
              <w:t xml:space="preserve"> </w:t>
            </w:r>
            <w:r w:rsidRPr="00236BEB">
              <w:rPr>
                <w:sz w:val="18"/>
                <w:szCs w:val="18"/>
                <w:lang w:val="pt-PT" w:eastAsia="pt-PT" w:bidi="pt-PT"/>
              </w:rPr>
              <w:t>AGENTE</w:t>
            </w:r>
            <w:r w:rsidRPr="00236BEB">
              <w:rPr>
                <w:spacing w:val="-7"/>
                <w:sz w:val="18"/>
                <w:szCs w:val="18"/>
                <w:lang w:val="pt-PT" w:eastAsia="pt-PT" w:bidi="pt-PT"/>
              </w:rPr>
              <w:t xml:space="preserve"> </w:t>
            </w:r>
            <w:r w:rsidRPr="00236BEB">
              <w:rPr>
                <w:sz w:val="18"/>
                <w:szCs w:val="18"/>
                <w:lang w:val="pt-PT" w:eastAsia="pt-PT" w:bidi="pt-PT"/>
              </w:rPr>
              <w:t>ESTERILIZANTE</w:t>
            </w:r>
            <w:r w:rsidRPr="00236BEB">
              <w:rPr>
                <w:spacing w:val="-6"/>
                <w:sz w:val="18"/>
                <w:szCs w:val="18"/>
                <w:lang w:val="pt-PT" w:eastAsia="pt-PT" w:bidi="pt-PT"/>
              </w:rPr>
              <w:t xml:space="preserve"> </w:t>
            </w:r>
            <w:r w:rsidRPr="00236BEB">
              <w:rPr>
                <w:sz w:val="18"/>
                <w:szCs w:val="18"/>
                <w:lang w:val="pt-PT" w:eastAsia="pt-PT" w:bidi="pt-PT"/>
              </w:rPr>
              <w:t>QUE</w:t>
            </w:r>
            <w:r w:rsidRPr="00236BEB">
              <w:rPr>
                <w:spacing w:val="-7"/>
                <w:sz w:val="18"/>
                <w:szCs w:val="18"/>
                <w:lang w:val="pt-PT" w:eastAsia="pt-PT" w:bidi="pt-PT"/>
              </w:rPr>
              <w:t xml:space="preserve"> </w:t>
            </w:r>
            <w:r w:rsidRPr="00236BEB">
              <w:rPr>
                <w:sz w:val="18"/>
                <w:szCs w:val="18"/>
                <w:lang w:val="pt-PT" w:eastAsia="pt-PT" w:bidi="pt-PT"/>
              </w:rPr>
              <w:t>EVITE</w:t>
            </w:r>
            <w:r w:rsidRPr="00236BEB">
              <w:rPr>
                <w:spacing w:val="-7"/>
                <w:sz w:val="18"/>
                <w:szCs w:val="18"/>
                <w:lang w:val="pt-PT" w:eastAsia="pt-PT" w:bidi="pt-PT"/>
              </w:rPr>
              <w:t xml:space="preserve"> </w:t>
            </w:r>
            <w:r w:rsidRPr="00236BEB">
              <w:rPr>
                <w:sz w:val="18"/>
                <w:szCs w:val="18"/>
                <w:lang w:val="pt-PT" w:eastAsia="pt-PT" w:bidi="pt-PT"/>
              </w:rPr>
              <w:t>TOTALMENTE</w:t>
            </w:r>
            <w:r w:rsidRPr="00236BEB">
              <w:rPr>
                <w:spacing w:val="-7"/>
                <w:sz w:val="18"/>
                <w:szCs w:val="18"/>
                <w:lang w:val="pt-PT" w:eastAsia="pt-PT" w:bidi="pt-PT"/>
              </w:rPr>
              <w:t xml:space="preserve"> </w:t>
            </w:r>
            <w:r w:rsidRPr="00236BEB">
              <w:rPr>
                <w:sz w:val="18"/>
                <w:szCs w:val="18"/>
                <w:lang w:val="pt-PT" w:eastAsia="pt-PT" w:bidi="pt-PT"/>
              </w:rPr>
              <w:t>CONTATO DE OPERADOR COM O MATERIAL A SER DESCARTADO. CAPACIDADE PARA APROXIMADAMENTE 25 FRASCOS/CASSETES/VIDROS, 12 ROLOS DE PAPEL PARA IMPRESSORA COMPATÍVEL COM O EQUIPAMENTO ESTERILIZADOR POR PEROXIDO DE HIDROGENIO PARA IMPRESSÃO DE REGISTRO DE DESEMPENHO E PARAMETROS DE CADA CICLO, NO MÍNIMO DUAS REPOSIÇÕES DE TINTA PARA IMPRESSORA</w:t>
            </w:r>
            <w:r w:rsidRPr="00236BEB">
              <w:rPr>
                <w:spacing w:val="-11"/>
                <w:sz w:val="18"/>
                <w:szCs w:val="18"/>
                <w:lang w:val="pt-PT" w:eastAsia="pt-PT" w:bidi="pt-PT"/>
              </w:rPr>
              <w:t xml:space="preserve"> </w:t>
            </w:r>
            <w:r w:rsidRPr="00236BEB">
              <w:rPr>
                <w:sz w:val="18"/>
                <w:szCs w:val="18"/>
                <w:lang w:val="pt-PT" w:eastAsia="pt-PT" w:bidi="pt-PT"/>
              </w:rPr>
              <w:t>COMPATÍVEL.</w:t>
            </w:r>
          </w:p>
        </w:tc>
        <w:tc>
          <w:tcPr>
            <w:tcW w:w="708" w:type="dxa"/>
            <w:vAlign w:val="center"/>
          </w:tcPr>
          <w:p w14:paraId="460A7AD5" w14:textId="77777777" w:rsidR="001835CF" w:rsidRPr="00236BEB" w:rsidRDefault="001835CF" w:rsidP="00236BEB">
            <w:pPr>
              <w:spacing w:before="30"/>
              <w:jc w:val="center"/>
              <w:rPr>
                <w:sz w:val="18"/>
                <w:szCs w:val="18"/>
                <w:lang w:val="pt-PT" w:eastAsia="pt-PT" w:bidi="pt-PT"/>
              </w:rPr>
            </w:pPr>
            <w:r w:rsidRPr="00236BEB">
              <w:rPr>
                <w:sz w:val="18"/>
                <w:szCs w:val="18"/>
                <w:lang w:val="pt-PT" w:eastAsia="pt-PT" w:bidi="pt-PT"/>
              </w:rPr>
              <w:t>15</w:t>
            </w:r>
          </w:p>
        </w:tc>
        <w:tc>
          <w:tcPr>
            <w:tcW w:w="508" w:type="dxa"/>
            <w:vAlign w:val="center"/>
          </w:tcPr>
          <w:p w14:paraId="1B170935" w14:textId="77777777" w:rsidR="001835CF" w:rsidRPr="00236BEB" w:rsidRDefault="001835CF" w:rsidP="00236BEB">
            <w:pPr>
              <w:spacing w:before="30"/>
              <w:ind w:right="29"/>
              <w:jc w:val="center"/>
              <w:rPr>
                <w:sz w:val="18"/>
                <w:szCs w:val="18"/>
                <w:lang w:val="pt-PT" w:eastAsia="pt-PT" w:bidi="pt-PT"/>
              </w:rPr>
            </w:pPr>
            <w:r w:rsidRPr="00236BEB">
              <w:rPr>
                <w:sz w:val="18"/>
                <w:szCs w:val="18"/>
                <w:lang w:val="pt-PT" w:eastAsia="pt-PT" w:bidi="pt-PT"/>
              </w:rPr>
              <w:t>UN</w:t>
            </w:r>
          </w:p>
        </w:tc>
        <w:tc>
          <w:tcPr>
            <w:tcW w:w="636" w:type="dxa"/>
          </w:tcPr>
          <w:p w14:paraId="5E88E39C" w14:textId="77777777" w:rsidR="001835CF" w:rsidRPr="00236BEB" w:rsidRDefault="001835CF" w:rsidP="007748E6">
            <w:pPr>
              <w:spacing w:before="30"/>
              <w:ind w:right="29"/>
              <w:jc w:val="center"/>
              <w:rPr>
                <w:sz w:val="18"/>
                <w:szCs w:val="18"/>
                <w:lang w:val="pt-PT" w:eastAsia="pt-PT" w:bidi="pt-PT"/>
              </w:rPr>
            </w:pPr>
          </w:p>
        </w:tc>
      </w:tr>
      <w:tr w:rsidR="001835CF" w:rsidRPr="00236BEB" w14:paraId="5153DE65" w14:textId="4490B209" w:rsidTr="001835CF">
        <w:trPr>
          <w:trHeight w:val="1900"/>
        </w:trPr>
        <w:tc>
          <w:tcPr>
            <w:tcW w:w="500" w:type="dxa"/>
            <w:vAlign w:val="center"/>
          </w:tcPr>
          <w:p w14:paraId="0472C64B"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w:t>
            </w:r>
          </w:p>
        </w:tc>
        <w:tc>
          <w:tcPr>
            <w:tcW w:w="1071" w:type="dxa"/>
            <w:vAlign w:val="center"/>
          </w:tcPr>
          <w:p w14:paraId="422DD9C7"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3111802137</w:t>
            </w:r>
          </w:p>
        </w:tc>
        <w:tc>
          <w:tcPr>
            <w:tcW w:w="1310" w:type="dxa"/>
            <w:vAlign w:val="center"/>
          </w:tcPr>
          <w:p w14:paraId="74087969"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3390303600202</w:t>
            </w:r>
          </w:p>
        </w:tc>
        <w:tc>
          <w:tcPr>
            <w:tcW w:w="742" w:type="dxa"/>
            <w:vAlign w:val="center"/>
          </w:tcPr>
          <w:p w14:paraId="0426B459"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363332</w:t>
            </w:r>
          </w:p>
        </w:tc>
        <w:tc>
          <w:tcPr>
            <w:tcW w:w="4044" w:type="dxa"/>
          </w:tcPr>
          <w:p w14:paraId="5BE16FE8"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AGENTE ESTERILIZANTE A BASE DE PEROXIDO DE HIDROGENIO - CONCENTRACAO MINIMA 58%. - COMPATÍVEL COM O EQUIPAMENTO PARA ESTERILIZAÇÃO POR PLASMA DE PERÓXIDO DE HIDROGÊNIO. DEVERÁ SER EMBALADO INDIVIDUALMENTE COM SISTEMA DE INJEÇÃO AUTOMÁTICA NO EQUIPAMENTO. DEVERÁ APRESENTAR DISPOSITIVO DE LEITURA ÓPTICA E/OU IDENTIFICAÇÃO POR RADIO FREQUÊNCIA (RFID) A FIM DE VERIFICAR A VALIDADE DO MESMO, NÃO PERMITINDO USO DESSES AGENTES FORA DA VALIDADE. A APRESENTAÇÃO PODERÁ SER AMPOLA/FRASCO/CASSETE OU SIMILAR, DE ACORDO COM O FABRICANTE - OBSERVACAO: A UNIDADE DE MEDIDA PARA AVALIAÇÃO DO CUSTO/BENEFÍCIO E JULGAMENTO DA PROPOSTA SERÁ O CUSTO POR CICLO DE PROCESSAMENTO.</w:t>
            </w:r>
          </w:p>
        </w:tc>
        <w:tc>
          <w:tcPr>
            <w:tcW w:w="708" w:type="dxa"/>
            <w:vAlign w:val="center"/>
          </w:tcPr>
          <w:p w14:paraId="728EEC3F"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3.500</w:t>
            </w:r>
          </w:p>
        </w:tc>
        <w:tc>
          <w:tcPr>
            <w:tcW w:w="508" w:type="dxa"/>
            <w:vAlign w:val="center"/>
          </w:tcPr>
          <w:p w14:paraId="700A2C56"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7E0ADF5A" w14:textId="77777777" w:rsidR="001835CF" w:rsidRPr="00236BEB" w:rsidRDefault="001835CF" w:rsidP="007748E6">
            <w:pPr>
              <w:spacing w:before="35"/>
              <w:ind w:right="29"/>
              <w:jc w:val="center"/>
              <w:rPr>
                <w:sz w:val="18"/>
                <w:szCs w:val="18"/>
                <w:lang w:val="pt-PT" w:eastAsia="pt-PT" w:bidi="pt-PT"/>
              </w:rPr>
            </w:pPr>
          </w:p>
        </w:tc>
      </w:tr>
      <w:tr w:rsidR="001835CF" w:rsidRPr="00236BEB" w14:paraId="4AEF96DF" w14:textId="022788F8" w:rsidTr="001835CF">
        <w:trPr>
          <w:trHeight w:val="780"/>
        </w:trPr>
        <w:tc>
          <w:tcPr>
            <w:tcW w:w="500" w:type="dxa"/>
            <w:vAlign w:val="center"/>
          </w:tcPr>
          <w:p w14:paraId="1987ABF9"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3</w:t>
            </w:r>
          </w:p>
        </w:tc>
        <w:tc>
          <w:tcPr>
            <w:tcW w:w="1071" w:type="dxa"/>
            <w:vAlign w:val="center"/>
          </w:tcPr>
          <w:p w14:paraId="04DD3CC9"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3123401371</w:t>
            </w:r>
          </w:p>
        </w:tc>
        <w:tc>
          <w:tcPr>
            <w:tcW w:w="1310" w:type="dxa"/>
            <w:vAlign w:val="center"/>
          </w:tcPr>
          <w:p w14:paraId="3671AFE1"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3390303604069</w:t>
            </w:r>
          </w:p>
        </w:tc>
        <w:tc>
          <w:tcPr>
            <w:tcW w:w="742" w:type="dxa"/>
            <w:vAlign w:val="center"/>
          </w:tcPr>
          <w:p w14:paraId="427521CE"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396175</w:t>
            </w:r>
          </w:p>
        </w:tc>
        <w:tc>
          <w:tcPr>
            <w:tcW w:w="4044" w:type="dxa"/>
          </w:tcPr>
          <w:p w14:paraId="229EB83A"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INDICADOR QUMICO, USO EXTERNO, FITA ADESIVA PARA MONITORACAO DA EXPOSICAO AO AGENTE ESTERILIZANTE POR GAS PLASMA DE PEROXIDO DE HIDROGENIO. ISENTA DE CELULOSE, COMPOSTA DE PLASTICO TIPO ABS, IMPREGNADA COM REATIVOS QUIMICOS.</w:t>
            </w:r>
          </w:p>
        </w:tc>
        <w:tc>
          <w:tcPr>
            <w:tcW w:w="708" w:type="dxa"/>
            <w:vAlign w:val="center"/>
          </w:tcPr>
          <w:p w14:paraId="3E0E3B1F"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100</w:t>
            </w:r>
          </w:p>
        </w:tc>
        <w:tc>
          <w:tcPr>
            <w:tcW w:w="508" w:type="dxa"/>
            <w:vAlign w:val="center"/>
          </w:tcPr>
          <w:p w14:paraId="42FEFAFD"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41BE3C94" w14:textId="77777777" w:rsidR="001835CF" w:rsidRPr="00236BEB" w:rsidRDefault="001835CF" w:rsidP="007748E6">
            <w:pPr>
              <w:spacing w:before="35"/>
              <w:ind w:right="29"/>
              <w:jc w:val="center"/>
              <w:rPr>
                <w:sz w:val="18"/>
                <w:szCs w:val="18"/>
                <w:lang w:val="pt-PT" w:eastAsia="pt-PT" w:bidi="pt-PT"/>
              </w:rPr>
            </w:pPr>
          </w:p>
        </w:tc>
      </w:tr>
      <w:tr w:rsidR="001835CF" w:rsidRPr="00236BEB" w14:paraId="78E72061" w14:textId="3A26D33C" w:rsidTr="001835CF">
        <w:trPr>
          <w:trHeight w:val="780"/>
        </w:trPr>
        <w:tc>
          <w:tcPr>
            <w:tcW w:w="500" w:type="dxa"/>
            <w:vAlign w:val="center"/>
          </w:tcPr>
          <w:p w14:paraId="647BD67B"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4</w:t>
            </w:r>
          </w:p>
        </w:tc>
        <w:tc>
          <w:tcPr>
            <w:tcW w:w="1071" w:type="dxa"/>
            <w:vAlign w:val="center"/>
          </w:tcPr>
          <w:p w14:paraId="7DE014FB"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3123401364</w:t>
            </w:r>
          </w:p>
        </w:tc>
        <w:tc>
          <w:tcPr>
            <w:tcW w:w="1310" w:type="dxa"/>
            <w:vAlign w:val="center"/>
          </w:tcPr>
          <w:p w14:paraId="1891DB65"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3390303604068</w:t>
            </w:r>
          </w:p>
        </w:tc>
        <w:tc>
          <w:tcPr>
            <w:tcW w:w="742" w:type="dxa"/>
            <w:vAlign w:val="center"/>
          </w:tcPr>
          <w:p w14:paraId="2E9A6F0F"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396288</w:t>
            </w:r>
          </w:p>
        </w:tc>
        <w:tc>
          <w:tcPr>
            <w:tcW w:w="4044" w:type="dxa"/>
          </w:tcPr>
          <w:p w14:paraId="75A36338"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INDICADOR QUIMICO, USO INTERNO, TIRA COM REAGENTE PARA ESTERILIZACAO POR GAS PLASMA DE PEROXIDO DE HIDROGENIO, COMPOSTA EM POLIETILENO, CONTROLE VISUAL POR MEIO DA MUDANÇA DE COLORAÇÃO DO REATIVO QUIMICO.</w:t>
            </w:r>
          </w:p>
        </w:tc>
        <w:tc>
          <w:tcPr>
            <w:tcW w:w="708" w:type="dxa"/>
            <w:vAlign w:val="center"/>
          </w:tcPr>
          <w:p w14:paraId="18225435"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20.000</w:t>
            </w:r>
          </w:p>
        </w:tc>
        <w:tc>
          <w:tcPr>
            <w:tcW w:w="508" w:type="dxa"/>
            <w:vAlign w:val="center"/>
          </w:tcPr>
          <w:p w14:paraId="78052847"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7E826AA0" w14:textId="77777777" w:rsidR="001835CF" w:rsidRPr="00236BEB" w:rsidRDefault="001835CF" w:rsidP="007748E6">
            <w:pPr>
              <w:spacing w:before="35"/>
              <w:ind w:right="29"/>
              <w:jc w:val="center"/>
              <w:rPr>
                <w:sz w:val="18"/>
                <w:szCs w:val="18"/>
                <w:lang w:val="pt-PT" w:eastAsia="pt-PT" w:bidi="pt-PT"/>
              </w:rPr>
            </w:pPr>
          </w:p>
        </w:tc>
      </w:tr>
      <w:tr w:rsidR="001835CF" w:rsidRPr="00236BEB" w14:paraId="794AE405" w14:textId="6C41876A" w:rsidTr="001835CF">
        <w:trPr>
          <w:trHeight w:val="397"/>
        </w:trPr>
        <w:tc>
          <w:tcPr>
            <w:tcW w:w="500" w:type="dxa"/>
            <w:vAlign w:val="center"/>
          </w:tcPr>
          <w:p w14:paraId="55D21B5A"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5</w:t>
            </w:r>
          </w:p>
        </w:tc>
        <w:tc>
          <w:tcPr>
            <w:tcW w:w="1071" w:type="dxa"/>
            <w:vAlign w:val="center"/>
          </w:tcPr>
          <w:p w14:paraId="78703E1C"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3111802128</w:t>
            </w:r>
          </w:p>
        </w:tc>
        <w:tc>
          <w:tcPr>
            <w:tcW w:w="1310" w:type="dxa"/>
            <w:vAlign w:val="center"/>
          </w:tcPr>
          <w:p w14:paraId="050BA007"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3390303604062</w:t>
            </w:r>
          </w:p>
        </w:tc>
        <w:tc>
          <w:tcPr>
            <w:tcW w:w="742" w:type="dxa"/>
            <w:vAlign w:val="center"/>
          </w:tcPr>
          <w:p w14:paraId="2A06D6BB"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396174</w:t>
            </w:r>
          </w:p>
        </w:tc>
        <w:tc>
          <w:tcPr>
            <w:tcW w:w="4044" w:type="dxa"/>
          </w:tcPr>
          <w:p w14:paraId="63688186"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 xml:space="preserve">INDICADOR BIOLÓGICO, TIPO SEGUNDA GERAÇÃO, AUTOCONTIDO, AMPOLA COM MEIO DE CULTURA, ESPÉCIE ESPOROS GEOBACILLUS STEAROTHERMOPHILUS, COM A CONCENTRAÇÃO 10 ELEVADO A 6 (106) E VALOR D ESPECÍFICO PARA O PROCESSO DE ESTERILIZAÇÃO POR PERÓXIDO DE HIDROGÊNIO, PARA INCUBAÇÃO EM </w:t>
            </w:r>
            <w:r w:rsidRPr="00236BEB">
              <w:rPr>
                <w:sz w:val="18"/>
                <w:szCs w:val="18"/>
                <w:lang w:val="pt-PT" w:eastAsia="pt-PT" w:bidi="pt-PT"/>
              </w:rPr>
              <w:lastRenderedPageBreak/>
              <w:t>EQUIPAMENTO PROPRIO À TEMPERATURA ENTRE 55 A 60°C COM LEITURA POR MUDANÇA DE PH AO FINAL DE 24 HORAS. INDICADOR QUÍMICO ESPÉCIFICO NA TAMPA.</w:t>
            </w:r>
          </w:p>
        </w:tc>
        <w:tc>
          <w:tcPr>
            <w:tcW w:w="708" w:type="dxa"/>
            <w:vAlign w:val="center"/>
          </w:tcPr>
          <w:p w14:paraId="3B3DD75C"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lastRenderedPageBreak/>
              <w:t>1.200</w:t>
            </w:r>
          </w:p>
        </w:tc>
        <w:tc>
          <w:tcPr>
            <w:tcW w:w="508" w:type="dxa"/>
            <w:vAlign w:val="center"/>
          </w:tcPr>
          <w:p w14:paraId="4E7BAA8E"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28F4E120" w14:textId="77777777" w:rsidR="001835CF" w:rsidRPr="00236BEB" w:rsidRDefault="001835CF" w:rsidP="007748E6">
            <w:pPr>
              <w:spacing w:before="35"/>
              <w:ind w:right="29"/>
              <w:jc w:val="center"/>
              <w:rPr>
                <w:sz w:val="18"/>
                <w:szCs w:val="18"/>
                <w:lang w:val="pt-PT" w:eastAsia="pt-PT" w:bidi="pt-PT"/>
              </w:rPr>
            </w:pPr>
          </w:p>
        </w:tc>
      </w:tr>
      <w:tr w:rsidR="001835CF" w:rsidRPr="00236BEB" w14:paraId="62FD72AA" w14:textId="556D4697" w:rsidTr="001835CF">
        <w:trPr>
          <w:trHeight w:val="2380"/>
        </w:trPr>
        <w:tc>
          <w:tcPr>
            <w:tcW w:w="500" w:type="dxa"/>
            <w:vAlign w:val="center"/>
          </w:tcPr>
          <w:p w14:paraId="491A9D3C"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6</w:t>
            </w:r>
          </w:p>
        </w:tc>
        <w:tc>
          <w:tcPr>
            <w:tcW w:w="1071" w:type="dxa"/>
            <w:vAlign w:val="center"/>
          </w:tcPr>
          <w:p w14:paraId="1D0EE5BC"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3114201645</w:t>
            </w:r>
          </w:p>
        </w:tc>
        <w:tc>
          <w:tcPr>
            <w:tcW w:w="1310" w:type="dxa"/>
            <w:vAlign w:val="center"/>
          </w:tcPr>
          <w:p w14:paraId="5F901617"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3390301900077</w:t>
            </w:r>
          </w:p>
        </w:tc>
        <w:tc>
          <w:tcPr>
            <w:tcW w:w="742" w:type="dxa"/>
            <w:vAlign w:val="center"/>
          </w:tcPr>
          <w:p w14:paraId="35AC646C"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442409</w:t>
            </w:r>
          </w:p>
        </w:tc>
        <w:tc>
          <w:tcPr>
            <w:tcW w:w="4044" w:type="dxa"/>
          </w:tcPr>
          <w:p w14:paraId="31954493"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EMBALAGEM PARA ESTERILIZAÇÃO, 7,5CM X 70M, COMPATIVEL COM A ESTERILIZAÇÃO POR PEROXIDO DE HIDROGENIO, COM UMA FACE DE MATERIAL POLIETILENO ALTA DENSIDADE (PEAD) E OUTRA FACE EM FILME TRANSPARENTE DE POLIESTER/POLIETILENO, COM DUPLA SELAGEM E INDICATIVO PARA ABERTURA ASSEPTICA, CONTER INDICADOR QUÍMICO ESPECIFICO PARA O PROCESSO, IMPRESSO EM LOCAL VISÍVEL. A TINTA PRESENTE NO INDICADOR QUÍMICO NÃO DEVE CONTER METAIS PESADOS EM SUA COMPOSIÇÃO, DE ACORDO COM A NORMA ISO 11140-1. DEVERÃO SER VALIDADAS EM CICLOS FRACIONADOS DE ESTERILIZAÇÃO QUANTO À ESTABILIDADE E FUNCIONALIDADE DOS QUÍMICOS, À MANUTENÇÃO DA BARREIRA MICROBIANA E SELAGEM E TAMBÉM A AVALIAÇÃO DE BIOCOMPATIBILIDADE E RESISTÊNCIA DA EMBALAGEM PRÉ E PÓS-ESTERILIZAÇÃO COM O EQUIPAMENTO ESTERILIZADOR MICROPROCESSADOR AUTOMÁTICO OFERTADO.</w:t>
            </w:r>
          </w:p>
        </w:tc>
        <w:tc>
          <w:tcPr>
            <w:tcW w:w="708" w:type="dxa"/>
            <w:vAlign w:val="center"/>
          </w:tcPr>
          <w:p w14:paraId="46747DDD"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150</w:t>
            </w:r>
          </w:p>
        </w:tc>
        <w:tc>
          <w:tcPr>
            <w:tcW w:w="508" w:type="dxa"/>
            <w:vAlign w:val="center"/>
          </w:tcPr>
          <w:p w14:paraId="7E0D658B"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5C39F103" w14:textId="77777777" w:rsidR="001835CF" w:rsidRPr="00236BEB" w:rsidRDefault="001835CF" w:rsidP="007748E6">
            <w:pPr>
              <w:spacing w:before="35"/>
              <w:ind w:right="29"/>
              <w:jc w:val="center"/>
              <w:rPr>
                <w:sz w:val="18"/>
                <w:szCs w:val="18"/>
                <w:lang w:val="pt-PT" w:eastAsia="pt-PT" w:bidi="pt-PT"/>
              </w:rPr>
            </w:pPr>
          </w:p>
        </w:tc>
      </w:tr>
      <w:tr w:rsidR="001835CF" w:rsidRPr="00236BEB" w14:paraId="5F698E46" w14:textId="35DFD7FB" w:rsidTr="001835CF">
        <w:trPr>
          <w:trHeight w:val="2380"/>
        </w:trPr>
        <w:tc>
          <w:tcPr>
            <w:tcW w:w="500" w:type="dxa"/>
            <w:vAlign w:val="center"/>
          </w:tcPr>
          <w:p w14:paraId="3024D6A0"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7</w:t>
            </w:r>
          </w:p>
        </w:tc>
        <w:tc>
          <w:tcPr>
            <w:tcW w:w="1071" w:type="dxa"/>
            <w:vAlign w:val="center"/>
          </w:tcPr>
          <w:p w14:paraId="104A7D10"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3114201654</w:t>
            </w:r>
          </w:p>
        </w:tc>
        <w:tc>
          <w:tcPr>
            <w:tcW w:w="1310" w:type="dxa"/>
            <w:vAlign w:val="center"/>
          </w:tcPr>
          <w:p w14:paraId="14AC867D"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3390301900075</w:t>
            </w:r>
          </w:p>
        </w:tc>
        <w:tc>
          <w:tcPr>
            <w:tcW w:w="742" w:type="dxa"/>
            <w:vAlign w:val="center"/>
          </w:tcPr>
          <w:p w14:paraId="39B01B50"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442402</w:t>
            </w:r>
          </w:p>
        </w:tc>
        <w:tc>
          <w:tcPr>
            <w:tcW w:w="4044" w:type="dxa"/>
          </w:tcPr>
          <w:p w14:paraId="3414A4DB"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EMBALAGEM PARA ESTERILIZAÇÃO, 15CM X 70M, COMPATÍVEL COM A ESTERILIZAÇÃO POR PERÓXIDO DE HIDROGÊNIO, COM UMA FACE DE MATERIAL POLIETILENO ALTA DENSIDADE (PEAD) E OUTRA FACE EM FILME TRANSPARENTE DE POLIÉSTER/POLIETILENO, COM DUPLA SELAGEM E INDICATIVO PARA ABERTURA ASSÉPTICA, CONTER INDICADOR QUÍMICO ESPECIFICO PARA O PROCESSO, IMPRESSO EM LOCAL VISÍVEL. A TINTA PRESENTE NO INDICADOR QUÍMICO NÃO DEVE CONTER METAIS PESADOS EM SUA COMPOSIÇÃO, DE ACORDO COM A NORMA ISO 11140-1. DEVERÃO SER VALIDADAS EM CICLOS FRACIONADOS DE ESTERILIZAÇÃO QUANTO À ESTABILIDADE E FUNCIONALIDADE DOS QUÍMICOS, À MANUTENÇÃO DA BARREIRA MICROBIANA E SELAGEM E TAMBÉM A AVALIAÇÃO DE BIOCOMPATIBILIDADE E RESISTÊNCIA DA EMBALAGEM PRÉ E PÓS-ESTERILIZAÇÃO COM O EQUIPAMENTO ESTERILIZADOR MICROPROCESSADOR AUTOMÁTICO OFERTADO.</w:t>
            </w:r>
          </w:p>
        </w:tc>
        <w:tc>
          <w:tcPr>
            <w:tcW w:w="708" w:type="dxa"/>
            <w:vAlign w:val="center"/>
          </w:tcPr>
          <w:p w14:paraId="17052267"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180</w:t>
            </w:r>
          </w:p>
        </w:tc>
        <w:tc>
          <w:tcPr>
            <w:tcW w:w="508" w:type="dxa"/>
            <w:vAlign w:val="center"/>
          </w:tcPr>
          <w:p w14:paraId="3B058FC7"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676D947E" w14:textId="77777777" w:rsidR="001835CF" w:rsidRPr="00236BEB" w:rsidRDefault="001835CF" w:rsidP="007748E6">
            <w:pPr>
              <w:spacing w:before="35"/>
              <w:ind w:right="29"/>
              <w:jc w:val="center"/>
              <w:rPr>
                <w:sz w:val="18"/>
                <w:szCs w:val="18"/>
                <w:lang w:val="pt-PT" w:eastAsia="pt-PT" w:bidi="pt-PT"/>
              </w:rPr>
            </w:pPr>
          </w:p>
        </w:tc>
      </w:tr>
      <w:tr w:rsidR="001835CF" w:rsidRPr="00236BEB" w14:paraId="14E8904C" w14:textId="71E69D95" w:rsidTr="001835CF">
        <w:trPr>
          <w:trHeight w:val="255"/>
        </w:trPr>
        <w:tc>
          <w:tcPr>
            <w:tcW w:w="500" w:type="dxa"/>
            <w:vAlign w:val="center"/>
          </w:tcPr>
          <w:p w14:paraId="6F83EA1F"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8</w:t>
            </w:r>
          </w:p>
        </w:tc>
        <w:tc>
          <w:tcPr>
            <w:tcW w:w="1071" w:type="dxa"/>
            <w:vAlign w:val="center"/>
          </w:tcPr>
          <w:p w14:paraId="32B9872C"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3114201663</w:t>
            </w:r>
          </w:p>
        </w:tc>
        <w:tc>
          <w:tcPr>
            <w:tcW w:w="1310" w:type="dxa"/>
            <w:vAlign w:val="center"/>
          </w:tcPr>
          <w:p w14:paraId="128369A5"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3390301900076</w:t>
            </w:r>
          </w:p>
        </w:tc>
        <w:tc>
          <w:tcPr>
            <w:tcW w:w="742" w:type="dxa"/>
            <w:vAlign w:val="center"/>
          </w:tcPr>
          <w:p w14:paraId="56789D6E"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442403</w:t>
            </w:r>
          </w:p>
        </w:tc>
        <w:tc>
          <w:tcPr>
            <w:tcW w:w="4044" w:type="dxa"/>
          </w:tcPr>
          <w:p w14:paraId="6C3C7188"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 xml:space="preserve">EMBALAGEM PARA ESTERILIZAÇÃO, 25CM X 70M, COMPATÍVEL COM A ESTERILIZAÇÃO POR PERÓXIDO DE HIDROGÊNIO, COM UMA FACE DE MATERIAL POLIETILENO ALTA DENSIDADE (PEAD) E OUTRA FACE EM FILME TRANSPARENTE DE POLIÉSTER/POLIETILENO, COM DUPLA SELAGEM E INDICATIVO PARA ABERTURA ASSÉPTICA, CONTER INDICADOR QUÍMICO ESPECIFICO PARA O PROCESSO, IMPRESSO EM LOCAL VISÍVEL. A TINTA PRESENTE NO INDICADOR QUÍMICO NÃO DEVE CONTER METAIS PESADOS EM SUA COMPOSIÇÃO, DE ACORDO COM A NORMA ISO 11140-1. DEVERÃO SER VALIDADAS EM CICLOS FRACIONADOS DE </w:t>
            </w:r>
            <w:r w:rsidRPr="00236BEB">
              <w:rPr>
                <w:sz w:val="18"/>
                <w:szCs w:val="18"/>
                <w:lang w:val="pt-PT" w:eastAsia="pt-PT" w:bidi="pt-PT"/>
              </w:rPr>
              <w:lastRenderedPageBreak/>
              <w:t>ESTERILIZAÇÃO QUANTO À ESTABILIDADE E FUNCIONALIDADE DOS QUÍMICOS, À MANUTENÇÃO DA BARREIRA MICROBIANA E SELAGEM E TAMBÉM A AVALIAÇÃO DE BIOCOMPATIBILIDADE E RESISTÊNCIA DA EMBALAGEM PRÉ E PÓS-ESTERILIZAÇÃO COM O EQUIPAMENTO ESTERILIZADOR MICROPROCESSADOR AUTOMÁTICO OFERTADO.</w:t>
            </w:r>
          </w:p>
        </w:tc>
        <w:tc>
          <w:tcPr>
            <w:tcW w:w="708" w:type="dxa"/>
            <w:vAlign w:val="center"/>
          </w:tcPr>
          <w:p w14:paraId="65DC4FD0"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lastRenderedPageBreak/>
              <w:t>180</w:t>
            </w:r>
          </w:p>
        </w:tc>
        <w:tc>
          <w:tcPr>
            <w:tcW w:w="508" w:type="dxa"/>
            <w:vAlign w:val="center"/>
          </w:tcPr>
          <w:p w14:paraId="4FEEBD7F"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373847FA" w14:textId="77777777" w:rsidR="001835CF" w:rsidRPr="00236BEB" w:rsidRDefault="001835CF" w:rsidP="007748E6">
            <w:pPr>
              <w:spacing w:before="35"/>
              <w:ind w:right="29"/>
              <w:jc w:val="center"/>
              <w:rPr>
                <w:sz w:val="18"/>
                <w:szCs w:val="18"/>
                <w:lang w:val="pt-PT" w:eastAsia="pt-PT" w:bidi="pt-PT"/>
              </w:rPr>
            </w:pPr>
          </w:p>
        </w:tc>
      </w:tr>
      <w:tr w:rsidR="001835CF" w:rsidRPr="00236BEB" w14:paraId="223AEE4D" w14:textId="052E1C90" w:rsidTr="001835CF">
        <w:trPr>
          <w:trHeight w:val="2375"/>
        </w:trPr>
        <w:tc>
          <w:tcPr>
            <w:tcW w:w="500" w:type="dxa"/>
            <w:vAlign w:val="center"/>
          </w:tcPr>
          <w:p w14:paraId="38F48150" w14:textId="77777777" w:rsidR="001835CF" w:rsidRPr="00236BEB" w:rsidRDefault="001835CF" w:rsidP="00236BEB">
            <w:pPr>
              <w:spacing w:before="30"/>
              <w:jc w:val="center"/>
              <w:rPr>
                <w:sz w:val="18"/>
                <w:szCs w:val="18"/>
                <w:lang w:val="pt-PT" w:eastAsia="pt-PT" w:bidi="pt-PT"/>
              </w:rPr>
            </w:pPr>
            <w:r w:rsidRPr="00236BEB">
              <w:rPr>
                <w:sz w:val="18"/>
                <w:szCs w:val="18"/>
                <w:lang w:val="pt-PT" w:eastAsia="pt-PT" w:bidi="pt-PT"/>
              </w:rPr>
              <w:t>9</w:t>
            </w:r>
          </w:p>
        </w:tc>
        <w:tc>
          <w:tcPr>
            <w:tcW w:w="1071" w:type="dxa"/>
            <w:vAlign w:val="center"/>
          </w:tcPr>
          <w:p w14:paraId="17119B67" w14:textId="77777777" w:rsidR="001835CF" w:rsidRPr="00236BEB" w:rsidRDefault="001835CF" w:rsidP="00236BEB">
            <w:pPr>
              <w:spacing w:before="30"/>
              <w:ind w:right="50"/>
              <w:jc w:val="center"/>
              <w:rPr>
                <w:sz w:val="18"/>
                <w:szCs w:val="18"/>
                <w:lang w:val="pt-PT" w:eastAsia="pt-PT" w:bidi="pt-PT"/>
              </w:rPr>
            </w:pPr>
            <w:r w:rsidRPr="00236BEB">
              <w:rPr>
                <w:sz w:val="18"/>
                <w:szCs w:val="18"/>
                <w:lang w:val="pt-PT" w:eastAsia="pt-PT" w:bidi="pt-PT"/>
              </w:rPr>
              <w:t>3114201581</w:t>
            </w:r>
          </w:p>
        </w:tc>
        <w:tc>
          <w:tcPr>
            <w:tcW w:w="1310" w:type="dxa"/>
            <w:vAlign w:val="center"/>
          </w:tcPr>
          <w:p w14:paraId="198380E2" w14:textId="77777777" w:rsidR="001835CF" w:rsidRPr="00236BEB" w:rsidRDefault="001835CF" w:rsidP="00236BEB">
            <w:pPr>
              <w:spacing w:before="30"/>
              <w:ind w:right="60"/>
              <w:jc w:val="center"/>
              <w:rPr>
                <w:sz w:val="18"/>
                <w:szCs w:val="18"/>
                <w:lang w:val="pt-PT" w:eastAsia="pt-PT" w:bidi="pt-PT"/>
              </w:rPr>
            </w:pPr>
            <w:r w:rsidRPr="00236BEB">
              <w:rPr>
                <w:sz w:val="18"/>
                <w:szCs w:val="18"/>
                <w:lang w:val="pt-PT" w:eastAsia="pt-PT" w:bidi="pt-PT"/>
              </w:rPr>
              <w:t>3390301900073</w:t>
            </w:r>
          </w:p>
        </w:tc>
        <w:tc>
          <w:tcPr>
            <w:tcW w:w="742" w:type="dxa"/>
            <w:vAlign w:val="center"/>
          </w:tcPr>
          <w:p w14:paraId="64F415FF" w14:textId="77777777" w:rsidR="001835CF" w:rsidRPr="00236BEB" w:rsidRDefault="001835CF" w:rsidP="00236BEB">
            <w:pPr>
              <w:spacing w:before="30"/>
              <w:ind w:right="77"/>
              <w:jc w:val="center"/>
              <w:rPr>
                <w:sz w:val="18"/>
                <w:szCs w:val="18"/>
                <w:lang w:val="pt-PT" w:eastAsia="pt-PT" w:bidi="pt-PT"/>
              </w:rPr>
            </w:pPr>
            <w:r w:rsidRPr="00236BEB">
              <w:rPr>
                <w:sz w:val="18"/>
                <w:szCs w:val="18"/>
                <w:lang w:val="pt-PT" w:eastAsia="pt-PT" w:bidi="pt-PT"/>
              </w:rPr>
              <w:t>442488</w:t>
            </w:r>
          </w:p>
        </w:tc>
        <w:tc>
          <w:tcPr>
            <w:tcW w:w="4044" w:type="dxa"/>
          </w:tcPr>
          <w:p w14:paraId="02FCC4D0" w14:textId="77777777" w:rsidR="001835CF" w:rsidRPr="00236BEB" w:rsidRDefault="001835CF" w:rsidP="00BC720A">
            <w:pPr>
              <w:spacing w:before="49" w:line="208" w:lineRule="auto"/>
              <w:ind w:left="85" w:right="132"/>
              <w:jc w:val="both"/>
              <w:rPr>
                <w:sz w:val="18"/>
                <w:szCs w:val="18"/>
                <w:lang w:val="pt-PT" w:eastAsia="pt-PT" w:bidi="pt-PT"/>
              </w:rPr>
            </w:pPr>
            <w:r w:rsidRPr="00236BEB">
              <w:rPr>
                <w:sz w:val="18"/>
                <w:szCs w:val="18"/>
                <w:lang w:val="pt-PT" w:eastAsia="pt-PT" w:bidi="pt-PT"/>
              </w:rPr>
              <w:t>EMBALAGEM PARA ESTERILIZAÇÃO, 35CM X 70M, COMPATÍVEL COM A ESTERILIZAÇÃO POR PERÓXIDO DE HIDROGÊNIO, COM UMA FACE DE MATERIAL POLIETILENO ALTA DENSIDADE (PEAD) E OUTRA FACE EM FILME TRANSPARENTE DE POLIÉSTER/POLIETILENO, COM DUPLA SELAGEM E INDICATIVO PARA ABERTURA ASSÉPTICA, CONTER INDICADOR QUÍMICO ESPECIFICO PARA O PROCESSO, IMPRESSO EM LOCAL VISÍVEL. A TINTA PRESENTE NO INDICADOR QUÍMICO, NÃO DEVE CONTER METAIS PESADOS EM SUA COMPOSIÇÃO ( DE ACORDO COM A NORMA ISO 11140-1). DEVERÃO SER VALIDADAS EM CICLOS FRACIONADOS DE ESTERILIZAÇÃO QUANTO À ESTABILIDADE E FUNCIONALIDADE DOS QUÍMICOS, À MANUTENÇÃO DA BARREIRA MICROBIANA E SELAGEM E TAMBÉM A AVALIAÇÃO DE BIOCOMPATIBILIDADE E RESISTÊNCIA DA EMBALAGEM PRÉ E PÓS-ESTERILIZAÇÃO COM O EQUIPAMENTO ESTERILIZADOR MICROPROCESSADOR AUTOMÁTICO OFERTADO.</w:t>
            </w:r>
          </w:p>
        </w:tc>
        <w:tc>
          <w:tcPr>
            <w:tcW w:w="708" w:type="dxa"/>
            <w:vAlign w:val="center"/>
          </w:tcPr>
          <w:p w14:paraId="361705A1" w14:textId="77777777" w:rsidR="001835CF" w:rsidRPr="00236BEB" w:rsidRDefault="001835CF" w:rsidP="00236BEB">
            <w:pPr>
              <w:spacing w:before="30"/>
              <w:jc w:val="center"/>
              <w:rPr>
                <w:sz w:val="18"/>
                <w:szCs w:val="18"/>
                <w:lang w:val="pt-PT" w:eastAsia="pt-PT" w:bidi="pt-PT"/>
              </w:rPr>
            </w:pPr>
            <w:r w:rsidRPr="00236BEB">
              <w:rPr>
                <w:sz w:val="18"/>
                <w:szCs w:val="18"/>
                <w:lang w:val="pt-PT" w:eastAsia="pt-PT" w:bidi="pt-PT"/>
              </w:rPr>
              <w:t>200</w:t>
            </w:r>
          </w:p>
        </w:tc>
        <w:tc>
          <w:tcPr>
            <w:tcW w:w="508" w:type="dxa"/>
            <w:vAlign w:val="center"/>
          </w:tcPr>
          <w:p w14:paraId="2C3FAF75" w14:textId="77777777" w:rsidR="001835CF" w:rsidRPr="00236BEB" w:rsidRDefault="001835CF" w:rsidP="00236BEB">
            <w:pPr>
              <w:spacing w:before="30"/>
              <w:ind w:right="29"/>
              <w:jc w:val="center"/>
              <w:rPr>
                <w:sz w:val="18"/>
                <w:szCs w:val="18"/>
                <w:lang w:val="pt-PT" w:eastAsia="pt-PT" w:bidi="pt-PT"/>
              </w:rPr>
            </w:pPr>
            <w:r w:rsidRPr="00236BEB">
              <w:rPr>
                <w:sz w:val="18"/>
                <w:szCs w:val="18"/>
                <w:lang w:val="pt-PT" w:eastAsia="pt-PT" w:bidi="pt-PT"/>
              </w:rPr>
              <w:t>RO</w:t>
            </w:r>
          </w:p>
        </w:tc>
        <w:tc>
          <w:tcPr>
            <w:tcW w:w="636" w:type="dxa"/>
          </w:tcPr>
          <w:p w14:paraId="550A7283" w14:textId="77777777" w:rsidR="001835CF" w:rsidRPr="00236BEB" w:rsidRDefault="001835CF" w:rsidP="007748E6">
            <w:pPr>
              <w:spacing w:before="30"/>
              <w:ind w:right="29"/>
              <w:jc w:val="center"/>
              <w:rPr>
                <w:sz w:val="18"/>
                <w:szCs w:val="18"/>
                <w:lang w:val="pt-PT" w:eastAsia="pt-PT" w:bidi="pt-PT"/>
              </w:rPr>
            </w:pPr>
          </w:p>
        </w:tc>
      </w:tr>
      <w:tr w:rsidR="001835CF" w:rsidRPr="00236BEB" w14:paraId="359CEFC6" w14:textId="0CD80042" w:rsidTr="001835CF">
        <w:trPr>
          <w:trHeight w:val="2380"/>
        </w:trPr>
        <w:tc>
          <w:tcPr>
            <w:tcW w:w="500" w:type="dxa"/>
            <w:vAlign w:val="center"/>
          </w:tcPr>
          <w:p w14:paraId="49D4CECC"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10</w:t>
            </w:r>
          </w:p>
        </w:tc>
        <w:tc>
          <w:tcPr>
            <w:tcW w:w="1071" w:type="dxa"/>
            <w:vAlign w:val="center"/>
          </w:tcPr>
          <w:p w14:paraId="040E4540"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3114201590</w:t>
            </w:r>
          </w:p>
        </w:tc>
        <w:tc>
          <w:tcPr>
            <w:tcW w:w="1310" w:type="dxa"/>
            <w:vAlign w:val="center"/>
          </w:tcPr>
          <w:p w14:paraId="32835343"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3390301900074</w:t>
            </w:r>
          </w:p>
        </w:tc>
        <w:tc>
          <w:tcPr>
            <w:tcW w:w="742" w:type="dxa"/>
            <w:vAlign w:val="center"/>
          </w:tcPr>
          <w:p w14:paraId="731DEEDA"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442408</w:t>
            </w:r>
          </w:p>
        </w:tc>
        <w:tc>
          <w:tcPr>
            <w:tcW w:w="4044" w:type="dxa"/>
          </w:tcPr>
          <w:p w14:paraId="5E612644"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EMBALAGEM PARA ESTERILIZAÇÃO, 50CM X 70M, COMPATÍVEL COM A ESTERILIZAÇÃO POR PERÓXIDO DE HIDROGÊNIO, SENDO UMA FACE DE MATERIAL POLIETILENO ALTA DENSIDADE (PEAD) E OUTRA FACE EM FILME TRANSPARENTE DE POLIÉSTER/POLIETILENO, COM DUPLA SELAGEM E INDICATIVO PARA ABERTURA ASSÉPTICA, CONTER INDICADOR QUÍMICO ESPECIFICO PARA O PROCESSO, IMPRESSO EM LOCAL VISÍVEL. A TINTA PRESENTE NO INDICADOR QUÍMICO NÃO DEVE CONTER METAIS PESADOS EM SUA COMPOSIÇÃO, DE ACORDO COM A NORMA ISO 11140-1. DEVERÃO SER VALIDADAS EM CICLOS FRACIONADOS DE ESTERILIZAÇÃO QUANTO À ESTABILIDADE E FUNCIONALIDADE DOS QUÍMICOS, À MANUTENÇÃO DA BARREIRA MICROBIANA E SELAGEM E TAMBÉM A AVALIAÇÃO DE BIOCOMPATIBILIDADE E RESISTÊNCIA DA EMBALAGEM PRÉ E PÓS-ESTERILIZAÇÃO COM O EQUIPAMENTO ESTERILIZADOR MICROPROCESSADOR AUTOMÁTICO OFERTADO.</w:t>
            </w:r>
          </w:p>
        </w:tc>
        <w:tc>
          <w:tcPr>
            <w:tcW w:w="708" w:type="dxa"/>
            <w:vAlign w:val="center"/>
          </w:tcPr>
          <w:p w14:paraId="5005EF52"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30</w:t>
            </w:r>
          </w:p>
        </w:tc>
        <w:tc>
          <w:tcPr>
            <w:tcW w:w="508" w:type="dxa"/>
            <w:vAlign w:val="center"/>
          </w:tcPr>
          <w:p w14:paraId="0EBAF6DB"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558E9055" w14:textId="77777777" w:rsidR="001835CF" w:rsidRPr="00236BEB" w:rsidRDefault="001835CF" w:rsidP="007748E6">
            <w:pPr>
              <w:spacing w:before="35"/>
              <w:ind w:right="29"/>
              <w:jc w:val="center"/>
              <w:rPr>
                <w:sz w:val="18"/>
                <w:szCs w:val="18"/>
                <w:lang w:val="pt-PT" w:eastAsia="pt-PT" w:bidi="pt-PT"/>
              </w:rPr>
            </w:pPr>
          </w:p>
        </w:tc>
      </w:tr>
      <w:tr w:rsidR="001835CF" w:rsidRPr="00236BEB" w14:paraId="3816BEB7" w14:textId="5943FB19" w:rsidTr="001835CF">
        <w:trPr>
          <w:trHeight w:val="822"/>
        </w:trPr>
        <w:tc>
          <w:tcPr>
            <w:tcW w:w="500" w:type="dxa"/>
            <w:vAlign w:val="center"/>
          </w:tcPr>
          <w:p w14:paraId="60A74BF4"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11</w:t>
            </w:r>
          </w:p>
        </w:tc>
        <w:tc>
          <w:tcPr>
            <w:tcW w:w="1071" w:type="dxa"/>
            <w:vAlign w:val="center"/>
          </w:tcPr>
          <w:p w14:paraId="0D19C55B"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3111400562</w:t>
            </w:r>
          </w:p>
        </w:tc>
        <w:tc>
          <w:tcPr>
            <w:tcW w:w="1310" w:type="dxa"/>
            <w:vAlign w:val="center"/>
          </w:tcPr>
          <w:p w14:paraId="30B4F53F"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3390301900154</w:t>
            </w:r>
          </w:p>
        </w:tc>
        <w:tc>
          <w:tcPr>
            <w:tcW w:w="742" w:type="dxa"/>
            <w:vAlign w:val="center"/>
          </w:tcPr>
          <w:p w14:paraId="29314CC7"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442385</w:t>
            </w:r>
          </w:p>
        </w:tc>
        <w:tc>
          <w:tcPr>
            <w:tcW w:w="4044" w:type="dxa"/>
          </w:tcPr>
          <w:p w14:paraId="635B2E6E"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 xml:space="preserve">PAPEL GRAU CIRURGICO, 12CM X 100M, EMBALAGEM PARA ESTERILIZAÇÃO, COM GRAMATURA MÍNIMA DE 60 G/M², PARA O PAPEL E DE 54 G/M², PARA O FILME PLÁSTICO LAMINADO TRANSPARENTE, EM POLIESTER/POLIPROPILENO, PERMEÁVEL AO AGENTE ESTERILIZANTE E PERMITA TERMOSELAGEM; RESISTENTE A RASGOS E FUROS, CALOR E TRAÇÃO; INSENTA DE ADITIVOS, ATÓXICOS, HIDROREPELENTE MÍNIMA DE 20S, COM </w:t>
            </w:r>
            <w:r w:rsidRPr="00236BEB">
              <w:rPr>
                <w:sz w:val="18"/>
                <w:szCs w:val="18"/>
                <w:lang w:val="pt-PT" w:eastAsia="pt-PT" w:bidi="pt-PT"/>
              </w:rPr>
              <w:lastRenderedPageBreak/>
              <w:t>INDICADOR QUÍMICO DE PROCESSO DE ESTERILIZAÇÃO A VAPOR (AUTOCLAVE) E DADO DE IDENTIFICAÇÃO EM ÁREA EXTERNA, COM TINTA NÃO TÓXICA E RESISTENTE; PROMOVE ABERTURA ASSÉPTICA SEM DELAMINAR. ATENDER ABNT/NBR ISO.11.607, PARTES I E II; NBR 14.990, PARTES 2 E 9.</w:t>
            </w:r>
          </w:p>
        </w:tc>
        <w:tc>
          <w:tcPr>
            <w:tcW w:w="708" w:type="dxa"/>
            <w:vAlign w:val="center"/>
          </w:tcPr>
          <w:p w14:paraId="3C111E62"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lastRenderedPageBreak/>
              <w:t>500</w:t>
            </w:r>
          </w:p>
        </w:tc>
        <w:tc>
          <w:tcPr>
            <w:tcW w:w="508" w:type="dxa"/>
            <w:vAlign w:val="center"/>
          </w:tcPr>
          <w:p w14:paraId="77C76912"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7F858CB6" w14:textId="77777777" w:rsidR="007748E6" w:rsidRDefault="007748E6" w:rsidP="007748E6">
            <w:pPr>
              <w:spacing w:before="35"/>
              <w:ind w:right="29"/>
              <w:jc w:val="center"/>
              <w:rPr>
                <w:sz w:val="18"/>
                <w:szCs w:val="18"/>
                <w:lang w:val="pt-PT" w:eastAsia="pt-PT" w:bidi="pt-PT"/>
              </w:rPr>
            </w:pPr>
          </w:p>
          <w:p w14:paraId="1FCE301B" w14:textId="77777777" w:rsidR="007748E6" w:rsidRDefault="007748E6" w:rsidP="007748E6">
            <w:pPr>
              <w:spacing w:before="35"/>
              <w:ind w:right="29"/>
              <w:jc w:val="center"/>
              <w:rPr>
                <w:sz w:val="18"/>
                <w:szCs w:val="18"/>
                <w:lang w:val="pt-PT" w:eastAsia="pt-PT" w:bidi="pt-PT"/>
              </w:rPr>
            </w:pPr>
          </w:p>
          <w:p w14:paraId="72A3899B" w14:textId="77777777" w:rsidR="007748E6" w:rsidRDefault="007748E6" w:rsidP="007748E6">
            <w:pPr>
              <w:spacing w:before="35"/>
              <w:ind w:right="29"/>
              <w:jc w:val="center"/>
              <w:rPr>
                <w:sz w:val="18"/>
                <w:szCs w:val="18"/>
                <w:lang w:val="pt-PT" w:eastAsia="pt-PT" w:bidi="pt-PT"/>
              </w:rPr>
            </w:pPr>
          </w:p>
          <w:p w14:paraId="4C37C482" w14:textId="77777777" w:rsidR="007748E6" w:rsidRDefault="007748E6" w:rsidP="007748E6">
            <w:pPr>
              <w:spacing w:before="35"/>
              <w:ind w:right="29"/>
              <w:jc w:val="center"/>
              <w:rPr>
                <w:sz w:val="18"/>
                <w:szCs w:val="18"/>
                <w:lang w:val="pt-PT" w:eastAsia="pt-PT" w:bidi="pt-PT"/>
              </w:rPr>
            </w:pPr>
          </w:p>
          <w:p w14:paraId="02423ED8" w14:textId="77777777" w:rsidR="007748E6" w:rsidRDefault="007748E6" w:rsidP="007748E6">
            <w:pPr>
              <w:spacing w:before="35"/>
              <w:ind w:right="29"/>
              <w:jc w:val="center"/>
              <w:rPr>
                <w:sz w:val="18"/>
                <w:szCs w:val="18"/>
                <w:lang w:val="pt-PT" w:eastAsia="pt-PT" w:bidi="pt-PT"/>
              </w:rPr>
            </w:pPr>
          </w:p>
          <w:p w14:paraId="2004CF57" w14:textId="127A8B64" w:rsidR="001835CF" w:rsidRPr="00236BEB" w:rsidRDefault="00073C2A" w:rsidP="007748E6">
            <w:pPr>
              <w:spacing w:before="35"/>
              <w:ind w:right="29"/>
              <w:jc w:val="center"/>
              <w:rPr>
                <w:sz w:val="18"/>
                <w:szCs w:val="18"/>
                <w:lang w:val="pt-PT" w:eastAsia="pt-PT" w:bidi="pt-PT"/>
              </w:rPr>
            </w:pPr>
            <w:r>
              <w:rPr>
                <w:sz w:val="18"/>
                <w:szCs w:val="18"/>
                <w:lang w:val="pt-PT" w:eastAsia="pt-PT" w:bidi="pt-PT"/>
              </w:rPr>
              <w:t>240</w:t>
            </w:r>
          </w:p>
        </w:tc>
      </w:tr>
      <w:tr w:rsidR="001835CF" w:rsidRPr="00236BEB" w14:paraId="7F5AB65D" w14:textId="73930D9A" w:rsidTr="001835CF">
        <w:trPr>
          <w:trHeight w:val="1900"/>
        </w:trPr>
        <w:tc>
          <w:tcPr>
            <w:tcW w:w="500" w:type="dxa"/>
            <w:vAlign w:val="center"/>
          </w:tcPr>
          <w:p w14:paraId="5B9F50F7"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12</w:t>
            </w:r>
          </w:p>
        </w:tc>
        <w:tc>
          <w:tcPr>
            <w:tcW w:w="1071" w:type="dxa"/>
            <w:vAlign w:val="center"/>
          </w:tcPr>
          <w:p w14:paraId="09F1EF72"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3111400565</w:t>
            </w:r>
          </w:p>
        </w:tc>
        <w:tc>
          <w:tcPr>
            <w:tcW w:w="1310" w:type="dxa"/>
            <w:vAlign w:val="center"/>
          </w:tcPr>
          <w:p w14:paraId="217BA87B"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3390301900155</w:t>
            </w:r>
          </w:p>
        </w:tc>
        <w:tc>
          <w:tcPr>
            <w:tcW w:w="742" w:type="dxa"/>
            <w:vAlign w:val="center"/>
          </w:tcPr>
          <w:p w14:paraId="1FFB35C7"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443438</w:t>
            </w:r>
          </w:p>
        </w:tc>
        <w:tc>
          <w:tcPr>
            <w:tcW w:w="4044" w:type="dxa"/>
          </w:tcPr>
          <w:p w14:paraId="034AC486"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PAPEL GRAU CIRURGICO, 15CM X 100M, EMBALAGEM PARA ESTERILIZAÇÃO, COM GRAMATURA MÍNIMA DE 60 G/M², PARA O PAPEL E DE 54 G/M², PARA O FILME PLÁSTICO LAMINADO TRANSPARENTE, EM POLIESTER/POLIPROPILENO, PERMEÁVEL AO AGENTE ESTERILIZANTE E PERMITA TERMOSELAGEM; RESISTENTE A RASGOS E FUROS, CALOR E TRAÇÃO; INSENTA DE ADITIVOS, ATÓXICOS, HIDROREPELENTE MÍNIMA DE 20S, COM INDICADOR QUÍMICO DE PROCESSO DE ESTERILIZAÇÃO A VAPOR (AUTOCLAVE) E DADO DE IDENTIFICAÇÃO EM ÁREA EXTERNA, COM TINTA NÃO TÓXICA E RESISTENTE; PROMOVE ABERTURA ASSÉPTICA SEM DELAMINAR. ATENDER ABNT/NBR ISO.11.607, PARTES I E II; NBR 14.990, PARTES 2 E 9.</w:t>
            </w:r>
          </w:p>
        </w:tc>
        <w:tc>
          <w:tcPr>
            <w:tcW w:w="708" w:type="dxa"/>
            <w:vAlign w:val="center"/>
          </w:tcPr>
          <w:p w14:paraId="6662091E"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600</w:t>
            </w:r>
          </w:p>
        </w:tc>
        <w:tc>
          <w:tcPr>
            <w:tcW w:w="508" w:type="dxa"/>
            <w:vAlign w:val="center"/>
          </w:tcPr>
          <w:p w14:paraId="5A04A5D5"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18E7E739" w14:textId="77777777" w:rsidR="007748E6" w:rsidRDefault="007748E6" w:rsidP="007748E6">
            <w:pPr>
              <w:spacing w:before="35"/>
              <w:ind w:right="29"/>
              <w:jc w:val="center"/>
              <w:rPr>
                <w:sz w:val="18"/>
                <w:szCs w:val="18"/>
                <w:lang w:val="pt-PT" w:eastAsia="pt-PT" w:bidi="pt-PT"/>
              </w:rPr>
            </w:pPr>
          </w:p>
          <w:p w14:paraId="37D7E824" w14:textId="77777777" w:rsidR="007748E6" w:rsidRDefault="007748E6" w:rsidP="007748E6">
            <w:pPr>
              <w:spacing w:before="35"/>
              <w:ind w:right="29"/>
              <w:jc w:val="center"/>
              <w:rPr>
                <w:sz w:val="18"/>
                <w:szCs w:val="18"/>
                <w:lang w:val="pt-PT" w:eastAsia="pt-PT" w:bidi="pt-PT"/>
              </w:rPr>
            </w:pPr>
          </w:p>
          <w:p w14:paraId="7B33C9AA" w14:textId="77777777" w:rsidR="007748E6" w:rsidRDefault="007748E6" w:rsidP="007748E6">
            <w:pPr>
              <w:spacing w:before="35"/>
              <w:ind w:right="29"/>
              <w:jc w:val="center"/>
              <w:rPr>
                <w:sz w:val="18"/>
                <w:szCs w:val="18"/>
                <w:lang w:val="pt-PT" w:eastAsia="pt-PT" w:bidi="pt-PT"/>
              </w:rPr>
            </w:pPr>
          </w:p>
          <w:p w14:paraId="191618D0" w14:textId="77777777" w:rsidR="007748E6" w:rsidRDefault="007748E6" w:rsidP="007748E6">
            <w:pPr>
              <w:spacing w:before="35"/>
              <w:ind w:right="29"/>
              <w:jc w:val="center"/>
              <w:rPr>
                <w:sz w:val="18"/>
                <w:szCs w:val="18"/>
                <w:lang w:val="pt-PT" w:eastAsia="pt-PT" w:bidi="pt-PT"/>
              </w:rPr>
            </w:pPr>
          </w:p>
          <w:p w14:paraId="661DD854" w14:textId="77777777" w:rsidR="007748E6" w:rsidRDefault="007748E6" w:rsidP="007748E6">
            <w:pPr>
              <w:spacing w:before="35"/>
              <w:ind w:right="29"/>
              <w:jc w:val="center"/>
              <w:rPr>
                <w:sz w:val="18"/>
                <w:szCs w:val="18"/>
                <w:lang w:val="pt-PT" w:eastAsia="pt-PT" w:bidi="pt-PT"/>
              </w:rPr>
            </w:pPr>
          </w:p>
          <w:p w14:paraId="6B7DB458" w14:textId="7FC29011" w:rsidR="001835CF" w:rsidRPr="00236BEB" w:rsidRDefault="00073C2A" w:rsidP="007748E6">
            <w:pPr>
              <w:spacing w:before="35"/>
              <w:ind w:right="29"/>
              <w:jc w:val="center"/>
              <w:rPr>
                <w:sz w:val="18"/>
                <w:szCs w:val="18"/>
                <w:lang w:val="pt-PT" w:eastAsia="pt-PT" w:bidi="pt-PT"/>
              </w:rPr>
            </w:pPr>
            <w:r>
              <w:rPr>
                <w:sz w:val="18"/>
                <w:szCs w:val="18"/>
                <w:lang w:val="pt-PT" w:eastAsia="pt-PT" w:bidi="pt-PT"/>
              </w:rPr>
              <w:t>240</w:t>
            </w:r>
          </w:p>
        </w:tc>
      </w:tr>
      <w:tr w:rsidR="001835CF" w:rsidRPr="00236BEB" w14:paraId="6208693D" w14:textId="507C8748" w:rsidTr="001835CF">
        <w:trPr>
          <w:trHeight w:val="1740"/>
        </w:trPr>
        <w:tc>
          <w:tcPr>
            <w:tcW w:w="500" w:type="dxa"/>
            <w:vAlign w:val="center"/>
          </w:tcPr>
          <w:p w14:paraId="561313C2"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13</w:t>
            </w:r>
          </w:p>
        </w:tc>
        <w:tc>
          <w:tcPr>
            <w:tcW w:w="1071" w:type="dxa"/>
            <w:vAlign w:val="center"/>
          </w:tcPr>
          <w:p w14:paraId="34E9CAA0"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3111500562</w:t>
            </w:r>
          </w:p>
        </w:tc>
        <w:tc>
          <w:tcPr>
            <w:tcW w:w="1310" w:type="dxa"/>
            <w:vAlign w:val="center"/>
          </w:tcPr>
          <w:p w14:paraId="080F2B1A"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3390301900157</w:t>
            </w:r>
          </w:p>
        </w:tc>
        <w:tc>
          <w:tcPr>
            <w:tcW w:w="742" w:type="dxa"/>
            <w:vAlign w:val="center"/>
          </w:tcPr>
          <w:p w14:paraId="48F54928"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446031</w:t>
            </w:r>
          </w:p>
        </w:tc>
        <w:tc>
          <w:tcPr>
            <w:tcW w:w="4044" w:type="dxa"/>
          </w:tcPr>
          <w:p w14:paraId="05044CAA"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PAPEL GRAU CIRURGICO, 25CM X 100M, EMBALAGEM PARA ESTERILIZAÇÃO, COM GRAMATURA MÍNIMA DE 60 G/M², PARA O PAPEL E DE 54 G/M², PARA O FILME PLÁSTICO LAMINADO TRANSPARENTE, EM POLIESTER/POLIPROPILENO, PERMEÁVEL AO AGENTE ESTERILIZANTE E PERMITA TERMOSELAGEM; RESISTENTE A RASGOS E FUROS, CALOR E TRAÇÃO; INSENTA DE ADITIVOS, ATÓXICOS, HIDROREPELENTE MÍNIMA DE 20S, COM INDICADOR QUÍMICO DE PROCESSO DE ESTERILIZAÇÃO A VAPOR (AUTOCLAVE) E DADO DE IDENTIFICAÇÃO EM ÁREA EXTERNA, COM TINTA NÃO TÓXICA E RESISTENTE; PROMOVE ABERTURA ASSÉPTICA SEM DELAMINAR. ATENDER ABNT/NBR ISO.11.607, PARTES I E II; NBR 14.990 - 2.</w:t>
            </w:r>
          </w:p>
        </w:tc>
        <w:tc>
          <w:tcPr>
            <w:tcW w:w="708" w:type="dxa"/>
            <w:vAlign w:val="center"/>
          </w:tcPr>
          <w:p w14:paraId="10FDD407"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w:t>
            </w:r>
          </w:p>
        </w:tc>
        <w:tc>
          <w:tcPr>
            <w:tcW w:w="508" w:type="dxa"/>
            <w:vAlign w:val="center"/>
          </w:tcPr>
          <w:p w14:paraId="74BBC1D8"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1D81BBD0" w14:textId="77777777" w:rsidR="007748E6" w:rsidRDefault="007748E6" w:rsidP="007748E6">
            <w:pPr>
              <w:spacing w:before="35"/>
              <w:ind w:right="29"/>
              <w:jc w:val="center"/>
              <w:rPr>
                <w:sz w:val="18"/>
                <w:szCs w:val="18"/>
                <w:lang w:val="pt-PT" w:eastAsia="pt-PT" w:bidi="pt-PT"/>
              </w:rPr>
            </w:pPr>
          </w:p>
          <w:p w14:paraId="745F232A" w14:textId="77777777" w:rsidR="007748E6" w:rsidRDefault="007748E6" w:rsidP="007748E6">
            <w:pPr>
              <w:spacing w:before="35"/>
              <w:ind w:right="29"/>
              <w:jc w:val="center"/>
              <w:rPr>
                <w:sz w:val="18"/>
                <w:szCs w:val="18"/>
                <w:lang w:val="pt-PT" w:eastAsia="pt-PT" w:bidi="pt-PT"/>
              </w:rPr>
            </w:pPr>
          </w:p>
          <w:p w14:paraId="0437185D" w14:textId="77777777" w:rsidR="007748E6" w:rsidRDefault="007748E6" w:rsidP="007748E6">
            <w:pPr>
              <w:spacing w:before="35"/>
              <w:ind w:right="29"/>
              <w:jc w:val="center"/>
              <w:rPr>
                <w:sz w:val="18"/>
                <w:szCs w:val="18"/>
                <w:lang w:val="pt-PT" w:eastAsia="pt-PT" w:bidi="pt-PT"/>
              </w:rPr>
            </w:pPr>
          </w:p>
          <w:p w14:paraId="4B3ADEA8" w14:textId="77777777" w:rsidR="007748E6" w:rsidRDefault="007748E6" w:rsidP="007748E6">
            <w:pPr>
              <w:spacing w:before="35"/>
              <w:ind w:right="29"/>
              <w:jc w:val="center"/>
              <w:rPr>
                <w:sz w:val="18"/>
                <w:szCs w:val="18"/>
                <w:lang w:val="pt-PT" w:eastAsia="pt-PT" w:bidi="pt-PT"/>
              </w:rPr>
            </w:pPr>
          </w:p>
          <w:p w14:paraId="45A79CB1" w14:textId="77777777" w:rsidR="007748E6" w:rsidRDefault="007748E6" w:rsidP="007748E6">
            <w:pPr>
              <w:spacing w:before="35"/>
              <w:ind w:right="29"/>
              <w:jc w:val="center"/>
              <w:rPr>
                <w:sz w:val="18"/>
                <w:szCs w:val="18"/>
                <w:lang w:val="pt-PT" w:eastAsia="pt-PT" w:bidi="pt-PT"/>
              </w:rPr>
            </w:pPr>
          </w:p>
          <w:p w14:paraId="545EC3F9" w14:textId="41911551" w:rsidR="001835CF" w:rsidRPr="00236BEB" w:rsidRDefault="00073C2A" w:rsidP="007748E6">
            <w:pPr>
              <w:spacing w:before="35"/>
              <w:ind w:right="29"/>
              <w:jc w:val="center"/>
              <w:rPr>
                <w:sz w:val="18"/>
                <w:szCs w:val="18"/>
                <w:lang w:val="pt-PT" w:eastAsia="pt-PT" w:bidi="pt-PT"/>
              </w:rPr>
            </w:pPr>
            <w:r>
              <w:rPr>
                <w:sz w:val="18"/>
                <w:szCs w:val="18"/>
                <w:lang w:val="pt-PT" w:eastAsia="pt-PT" w:bidi="pt-PT"/>
              </w:rPr>
              <w:t>240</w:t>
            </w:r>
          </w:p>
        </w:tc>
      </w:tr>
      <w:tr w:rsidR="001835CF" w:rsidRPr="00236BEB" w14:paraId="72508653" w14:textId="52911A19" w:rsidTr="00C256C4">
        <w:trPr>
          <w:trHeight w:val="525"/>
        </w:trPr>
        <w:tc>
          <w:tcPr>
            <w:tcW w:w="500" w:type="dxa"/>
            <w:vAlign w:val="center"/>
          </w:tcPr>
          <w:p w14:paraId="77BA270B"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14</w:t>
            </w:r>
          </w:p>
        </w:tc>
        <w:tc>
          <w:tcPr>
            <w:tcW w:w="1071" w:type="dxa"/>
            <w:vAlign w:val="center"/>
          </w:tcPr>
          <w:p w14:paraId="3B78C1B0"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3111300562</w:t>
            </w:r>
          </w:p>
        </w:tc>
        <w:tc>
          <w:tcPr>
            <w:tcW w:w="1310" w:type="dxa"/>
            <w:vAlign w:val="center"/>
          </w:tcPr>
          <w:p w14:paraId="22AB5DF9"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3390301900158</w:t>
            </w:r>
          </w:p>
        </w:tc>
        <w:tc>
          <w:tcPr>
            <w:tcW w:w="742" w:type="dxa"/>
            <w:vAlign w:val="center"/>
          </w:tcPr>
          <w:p w14:paraId="2340D58D"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442386</w:t>
            </w:r>
          </w:p>
        </w:tc>
        <w:tc>
          <w:tcPr>
            <w:tcW w:w="4044" w:type="dxa"/>
          </w:tcPr>
          <w:p w14:paraId="094D4FA1"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PAPEL GRAU CIRURGICO, 30CM X 100M, EMBALAGEM PARA ESTERILIZAÇÃO, COM GRAMATURA MÍNIMA DE 60 G/M², PARA O PAPEL E DE 54 G/M², PARA O FILME PLÁSTICO LAMINADO TRANSPARENTE, EM POLIESTER/POLIPROPILENO, PERMEÁVEL AO AGENTE ESTERILIZANTE E PERMITA TERMOSELAGEM; RESISTENTE A RASGOS E FUROS, CALOR E TRAÇÃO; INSENTA DE ADITIVOS, ATÓXICOS, HIDROREPELENTE MÍNIMA DE 20S, COM INDICADOR QUÍMICO DE PROCESSO DE ESTERILIZAÇÃO A VAPOR (AUTOCLAVE) E DADO DE IDENTIFICAÇÃO EM ÁREA EXTERNA, COM TINTA NÃO TÓXICA E RESISTENTE; PROMOVE ABERTURA ASSÉPTICA SEM DELAMINAR. ATENDER ABNT/NBR ISO.11.607, PARTES I E II; NBR 14.990, PARTES 2 E 9.</w:t>
            </w:r>
          </w:p>
        </w:tc>
        <w:tc>
          <w:tcPr>
            <w:tcW w:w="708" w:type="dxa"/>
            <w:vAlign w:val="center"/>
          </w:tcPr>
          <w:p w14:paraId="75F478F3"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w:t>
            </w:r>
          </w:p>
        </w:tc>
        <w:tc>
          <w:tcPr>
            <w:tcW w:w="508" w:type="dxa"/>
            <w:vAlign w:val="center"/>
          </w:tcPr>
          <w:p w14:paraId="3ED0FB96"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091D3C3C" w14:textId="77777777" w:rsidR="007748E6" w:rsidRDefault="007748E6" w:rsidP="007748E6">
            <w:pPr>
              <w:spacing w:before="35"/>
              <w:ind w:right="29"/>
              <w:jc w:val="center"/>
              <w:rPr>
                <w:sz w:val="18"/>
                <w:szCs w:val="18"/>
                <w:lang w:val="pt-PT" w:eastAsia="pt-PT" w:bidi="pt-PT"/>
              </w:rPr>
            </w:pPr>
          </w:p>
          <w:p w14:paraId="2E6A167A" w14:textId="77777777" w:rsidR="007748E6" w:rsidRDefault="007748E6" w:rsidP="007748E6">
            <w:pPr>
              <w:spacing w:before="35"/>
              <w:ind w:right="29"/>
              <w:jc w:val="center"/>
              <w:rPr>
                <w:sz w:val="18"/>
                <w:szCs w:val="18"/>
                <w:lang w:val="pt-PT" w:eastAsia="pt-PT" w:bidi="pt-PT"/>
              </w:rPr>
            </w:pPr>
          </w:p>
          <w:p w14:paraId="424DD2B0" w14:textId="77777777" w:rsidR="007748E6" w:rsidRDefault="007748E6" w:rsidP="007748E6">
            <w:pPr>
              <w:spacing w:before="35"/>
              <w:ind w:right="29"/>
              <w:jc w:val="center"/>
              <w:rPr>
                <w:sz w:val="18"/>
                <w:szCs w:val="18"/>
                <w:lang w:val="pt-PT" w:eastAsia="pt-PT" w:bidi="pt-PT"/>
              </w:rPr>
            </w:pPr>
          </w:p>
          <w:p w14:paraId="7AAB4A7B" w14:textId="77777777" w:rsidR="007748E6" w:rsidRDefault="007748E6" w:rsidP="007748E6">
            <w:pPr>
              <w:spacing w:before="35"/>
              <w:ind w:right="29"/>
              <w:jc w:val="center"/>
              <w:rPr>
                <w:sz w:val="18"/>
                <w:szCs w:val="18"/>
                <w:lang w:val="pt-PT" w:eastAsia="pt-PT" w:bidi="pt-PT"/>
              </w:rPr>
            </w:pPr>
          </w:p>
          <w:p w14:paraId="1B5AAE3B" w14:textId="77777777" w:rsidR="007748E6" w:rsidRDefault="007748E6" w:rsidP="007748E6">
            <w:pPr>
              <w:spacing w:before="35"/>
              <w:ind w:right="29"/>
              <w:jc w:val="center"/>
              <w:rPr>
                <w:sz w:val="18"/>
                <w:szCs w:val="18"/>
                <w:lang w:val="pt-PT" w:eastAsia="pt-PT" w:bidi="pt-PT"/>
              </w:rPr>
            </w:pPr>
          </w:p>
          <w:p w14:paraId="23A3077A" w14:textId="18554C3E" w:rsidR="001835CF" w:rsidRPr="00236BEB" w:rsidRDefault="00073C2A" w:rsidP="007748E6">
            <w:pPr>
              <w:spacing w:before="35"/>
              <w:ind w:right="29"/>
              <w:jc w:val="center"/>
              <w:rPr>
                <w:sz w:val="18"/>
                <w:szCs w:val="18"/>
                <w:lang w:val="pt-PT" w:eastAsia="pt-PT" w:bidi="pt-PT"/>
              </w:rPr>
            </w:pPr>
            <w:r>
              <w:rPr>
                <w:sz w:val="18"/>
                <w:szCs w:val="18"/>
                <w:lang w:val="pt-PT" w:eastAsia="pt-PT" w:bidi="pt-PT"/>
              </w:rPr>
              <w:t>240</w:t>
            </w:r>
          </w:p>
        </w:tc>
      </w:tr>
      <w:tr w:rsidR="001835CF" w:rsidRPr="00236BEB" w14:paraId="79B79419" w14:textId="4062975B" w:rsidTr="001835CF">
        <w:trPr>
          <w:trHeight w:val="1247"/>
        </w:trPr>
        <w:tc>
          <w:tcPr>
            <w:tcW w:w="500" w:type="dxa"/>
            <w:vAlign w:val="center"/>
          </w:tcPr>
          <w:p w14:paraId="163E2061"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15</w:t>
            </w:r>
          </w:p>
        </w:tc>
        <w:tc>
          <w:tcPr>
            <w:tcW w:w="1071" w:type="dxa"/>
            <w:vAlign w:val="center"/>
          </w:tcPr>
          <w:p w14:paraId="686CF763"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3111300561</w:t>
            </w:r>
          </w:p>
        </w:tc>
        <w:tc>
          <w:tcPr>
            <w:tcW w:w="1310" w:type="dxa"/>
            <w:vAlign w:val="center"/>
          </w:tcPr>
          <w:p w14:paraId="375B7C1D"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3390301900159</w:t>
            </w:r>
          </w:p>
        </w:tc>
        <w:tc>
          <w:tcPr>
            <w:tcW w:w="742" w:type="dxa"/>
            <w:vAlign w:val="center"/>
          </w:tcPr>
          <w:p w14:paraId="4BB534A2"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442386</w:t>
            </w:r>
          </w:p>
        </w:tc>
        <w:tc>
          <w:tcPr>
            <w:tcW w:w="4044" w:type="dxa"/>
          </w:tcPr>
          <w:p w14:paraId="01B10B5D"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 xml:space="preserve">PAPEL GRAU CIRURGICO, 35CM X 100M, EMBALAGEM PARA ESTERILIZAÇÃO, COM GRAMATURA MÍNIMA DE 60 G/M², PARA O PAPEL E DE 54 G/M², PARA O FILME PLÁSTICO LAMINADO TRANSPARENTE, EM POLIESTER/POLIPROPILENO, PERMEÁVEL AO AGENTE ESTERILIZANTE E PERMITA TERMOSELAGEM; RESISTENTE A RASGOS E FUROS, CALOR E TRAÇÃO; INSENTA DE ADITIVOS, </w:t>
            </w:r>
            <w:r w:rsidRPr="00236BEB">
              <w:rPr>
                <w:sz w:val="18"/>
                <w:szCs w:val="18"/>
                <w:lang w:val="pt-PT" w:eastAsia="pt-PT" w:bidi="pt-PT"/>
              </w:rPr>
              <w:lastRenderedPageBreak/>
              <w:t>ATÓXICOS, HIDROREPELENTE MÍNIMA DE 20S, COM INDICADOR QUÍMICO DE PROCESSO DE ESTERILIZAÇÃO A VAPOR (AUTOCLAVE) E DADO DE IDENTIFICAÇÃO EM ÁREA EXTERNA, COM TINTA NÃO TÓXICA E RESISTENTE; PROMOVE ABERTURA ASSÉPTICA SEM DELAMINAR. ATENDER ABNT/NBR ISO.11.607, PARTES I E II; NBR 14.990, PARTES 2 E 9.</w:t>
            </w:r>
          </w:p>
        </w:tc>
        <w:tc>
          <w:tcPr>
            <w:tcW w:w="708" w:type="dxa"/>
            <w:vAlign w:val="center"/>
          </w:tcPr>
          <w:p w14:paraId="000DA078"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lastRenderedPageBreak/>
              <w:t>200</w:t>
            </w:r>
          </w:p>
        </w:tc>
        <w:tc>
          <w:tcPr>
            <w:tcW w:w="508" w:type="dxa"/>
            <w:vAlign w:val="center"/>
          </w:tcPr>
          <w:p w14:paraId="25D1B91F"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67ED255A" w14:textId="77777777" w:rsidR="007748E6" w:rsidRDefault="007748E6" w:rsidP="007748E6">
            <w:pPr>
              <w:spacing w:before="35"/>
              <w:ind w:right="29"/>
              <w:jc w:val="center"/>
              <w:rPr>
                <w:sz w:val="18"/>
                <w:szCs w:val="18"/>
                <w:lang w:val="pt-PT" w:eastAsia="pt-PT" w:bidi="pt-PT"/>
              </w:rPr>
            </w:pPr>
          </w:p>
          <w:p w14:paraId="26E539CB" w14:textId="77777777" w:rsidR="007748E6" w:rsidRDefault="007748E6" w:rsidP="007748E6">
            <w:pPr>
              <w:spacing w:before="35"/>
              <w:ind w:right="29"/>
              <w:jc w:val="center"/>
              <w:rPr>
                <w:sz w:val="18"/>
                <w:szCs w:val="18"/>
                <w:lang w:val="pt-PT" w:eastAsia="pt-PT" w:bidi="pt-PT"/>
              </w:rPr>
            </w:pPr>
          </w:p>
          <w:p w14:paraId="2EC40539" w14:textId="77777777" w:rsidR="007748E6" w:rsidRDefault="007748E6" w:rsidP="007748E6">
            <w:pPr>
              <w:spacing w:before="35"/>
              <w:ind w:right="29"/>
              <w:jc w:val="center"/>
              <w:rPr>
                <w:sz w:val="18"/>
                <w:szCs w:val="18"/>
                <w:lang w:val="pt-PT" w:eastAsia="pt-PT" w:bidi="pt-PT"/>
              </w:rPr>
            </w:pPr>
          </w:p>
          <w:p w14:paraId="4610B34B" w14:textId="77777777" w:rsidR="007748E6" w:rsidRDefault="007748E6" w:rsidP="007748E6">
            <w:pPr>
              <w:spacing w:before="35"/>
              <w:ind w:right="29"/>
              <w:jc w:val="center"/>
              <w:rPr>
                <w:sz w:val="18"/>
                <w:szCs w:val="18"/>
                <w:lang w:val="pt-PT" w:eastAsia="pt-PT" w:bidi="pt-PT"/>
              </w:rPr>
            </w:pPr>
          </w:p>
          <w:p w14:paraId="6C892C20" w14:textId="77777777" w:rsidR="007748E6" w:rsidRDefault="007748E6" w:rsidP="007748E6">
            <w:pPr>
              <w:spacing w:before="35"/>
              <w:ind w:right="29"/>
              <w:jc w:val="center"/>
              <w:rPr>
                <w:sz w:val="18"/>
                <w:szCs w:val="18"/>
                <w:lang w:val="pt-PT" w:eastAsia="pt-PT" w:bidi="pt-PT"/>
              </w:rPr>
            </w:pPr>
          </w:p>
          <w:p w14:paraId="21555534" w14:textId="09BB2BBA" w:rsidR="001835CF" w:rsidRPr="00236BEB" w:rsidRDefault="00073C2A" w:rsidP="007748E6">
            <w:pPr>
              <w:spacing w:before="35"/>
              <w:ind w:right="29"/>
              <w:jc w:val="center"/>
              <w:rPr>
                <w:sz w:val="18"/>
                <w:szCs w:val="18"/>
                <w:lang w:val="pt-PT" w:eastAsia="pt-PT" w:bidi="pt-PT"/>
              </w:rPr>
            </w:pPr>
            <w:r>
              <w:rPr>
                <w:sz w:val="18"/>
                <w:szCs w:val="18"/>
                <w:lang w:val="pt-PT" w:eastAsia="pt-PT" w:bidi="pt-PT"/>
              </w:rPr>
              <w:t>240</w:t>
            </w:r>
          </w:p>
        </w:tc>
      </w:tr>
      <w:tr w:rsidR="001835CF" w:rsidRPr="00236BEB" w14:paraId="17C8245D" w14:textId="61B268E1" w:rsidTr="001835CF">
        <w:trPr>
          <w:trHeight w:val="1895"/>
        </w:trPr>
        <w:tc>
          <w:tcPr>
            <w:tcW w:w="500" w:type="dxa"/>
            <w:vAlign w:val="center"/>
          </w:tcPr>
          <w:p w14:paraId="12B97B02" w14:textId="77777777" w:rsidR="001835CF" w:rsidRPr="00236BEB" w:rsidRDefault="001835CF" w:rsidP="00236BEB">
            <w:pPr>
              <w:spacing w:before="30"/>
              <w:ind w:right="132"/>
              <w:jc w:val="center"/>
              <w:rPr>
                <w:sz w:val="18"/>
                <w:szCs w:val="18"/>
                <w:lang w:val="pt-PT" w:eastAsia="pt-PT" w:bidi="pt-PT"/>
              </w:rPr>
            </w:pPr>
            <w:r w:rsidRPr="00236BEB">
              <w:rPr>
                <w:sz w:val="18"/>
                <w:szCs w:val="18"/>
                <w:lang w:val="pt-PT" w:eastAsia="pt-PT" w:bidi="pt-PT"/>
              </w:rPr>
              <w:t>16</w:t>
            </w:r>
          </w:p>
        </w:tc>
        <w:tc>
          <w:tcPr>
            <w:tcW w:w="1071" w:type="dxa"/>
            <w:vAlign w:val="center"/>
          </w:tcPr>
          <w:p w14:paraId="70B0B797" w14:textId="77777777" w:rsidR="001835CF" w:rsidRPr="00236BEB" w:rsidRDefault="001835CF" w:rsidP="00236BEB">
            <w:pPr>
              <w:spacing w:before="30"/>
              <w:ind w:right="50"/>
              <w:jc w:val="center"/>
              <w:rPr>
                <w:sz w:val="18"/>
                <w:szCs w:val="18"/>
                <w:lang w:val="pt-PT" w:eastAsia="pt-PT" w:bidi="pt-PT"/>
              </w:rPr>
            </w:pPr>
            <w:r w:rsidRPr="00236BEB">
              <w:rPr>
                <w:sz w:val="18"/>
                <w:szCs w:val="18"/>
                <w:lang w:val="pt-PT" w:eastAsia="pt-PT" w:bidi="pt-PT"/>
              </w:rPr>
              <w:t>3112500576</w:t>
            </w:r>
          </w:p>
        </w:tc>
        <w:tc>
          <w:tcPr>
            <w:tcW w:w="1310" w:type="dxa"/>
            <w:vAlign w:val="center"/>
          </w:tcPr>
          <w:p w14:paraId="46802114" w14:textId="77777777" w:rsidR="001835CF" w:rsidRPr="00236BEB" w:rsidRDefault="001835CF" w:rsidP="00236BEB">
            <w:pPr>
              <w:spacing w:before="30"/>
              <w:ind w:right="60"/>
              <w:jc w:val="center"/>
              <w:rPr>
                <w:sz w:val="18"/>
                <w:szCs w:val="18"/>
                <w:lang w:val="pt-PT" w:eastAsia="pt-PT" w:bidi="pt-PT"/>
              </w:rPr>
            </w:pPr>
            <w:r w:rsidRPr="00236BEB">
              <w:rPr>
                <w:sz w:val="18"/>
                <w:szCs w:val="18"/>
                <w:lang w:val="pt-PT" w:eastAsia="pt-PT" w:bidi="pt-PT"/>
              </w:rPr>
              <w:t>3390301900161</w:t>
            </w:r>
          </w:p>
        </w:tc>
        <w:tc>
          <w:tcPr>
            <w:tcW w:w="742" w:type="dxa"/>
            <w:vAlign w:val="center"/>
          </w:tcPr>
          <w:p w14:paraId="3C81D49B" w14:textId="77777777" w:rsidR="001835CF" w:rsidRPr="00236BEB" w:rsidRDefault="001835CF" w:rsidP="00236BEB">
            <w:pPr>
              <w:spacing w:before="30"/>
              <w:ind w:right="77"/>
              <w:jc w:val="center"/>
              <w:rPr>
                <w:sz w:val="18"/>
                <w:szCs w:val="18"/>
                <w:lang w:val="pt-PT" w:eastAsia="pt-PT" w:bidi="pt-PT"/>
              </w:rPr>
            </w:pPr>
            <w:r w:rsidRPr="00236BEB">
              <w:rPr>
                <w:sz w:val="18"/>
                <w:szCs w:val="18"/>
                <w:lang w:val="pt-PT" w:eastAsia="pt-PT" w:bidi="pt-PT"/>
              </w:rPr>
              <w:t>445799</w:t>
            </w:r>
          </w:p>
        </w:tc>
        <w:tc>
          <w:tcPr>
            <w:tcW w:w="4044" w:type="dxa"/>
          </w:tcPr>
          <w:p w14:paraId="5BC61E11" w14:textId="77777777" w:rsidR="001835CF" w:rsidRPr="00236BEB" w:rsidRDefault="001835CF" w:rsidP="00BC720A">
            <w:pPr>
              <w:spacing w:before="49" w:line="208" w:lineRule="auto"/>
              <w:ind w:left="85" w:right="132"/>
              <w:jc w:val="both"/>
              <w:rPr>
                <w:sz w:val="18"/>
                <w:szCs w:val="18"/>
                <w:lang w:val="pt-PT" w:eastAsia="pt-PT" w:bidi="pt-PT"/>
              </w:rPr>
            </w:pPr>
            <w:r w:rsidRPr="00236BEB">
              <w:rPr>
                <w:sz w:val="18"/>
                <w:szCs w:val="18"/>
                <w:lang w:val="pt-PT" w:eastAsia="pt-PT" w:bidi="pt-PT"/>
              </w:rPr>
              <w:t>PAPEL GRAU CIRURGICO COM PREGAS, 20CM X 05CM X 100M, EMBALAGEM PARA ESTERILIZAÇÃO, COM GRAMATURA MÍNIMA DE 60 G/M², PARA O PAPEL E DE 54 G/M², PARA O FILME PLÁSTICO LAMINADO TRANSPARENTE, EM POLIESTER/POLIPROPILENO, PERMEÁVEL AO AGENTE ESTERILIZANTE E PERMITA TERMOSELAGEM; RESISTENTE A RASGOS E FUROS, CALOR E TRAÇÃO; INSENTA DE ADITIVOS, ATÓXICOS, HIDROREPELENTE MÍNIMA DE 20S, COM INDICADOR QUÍMICO DE PROCESSO DE ESTERILIZAÇÃO A VAPOR (AUTOCLAVE) E DADO DE IDENTIFICAÇÃO EM ÁREA EXTERNA, COM TINTA NÃO TÓXICA E RESISTENTE; PROMOVE ABERTURA ASSÉPTICA SEM DELAMINAR. ATENDER ABNT/NBR ISO.11.607, PARTES I E II; NBR 14.990, PARTES 2 E 9.</w:t>
            </w:r>
          </w:p>
        </w:tc>
        <w:tc>
          <w:tcPr>
            <w:tcW w:w="708" w:type="dxa"/>
            <w:vAlign w:val="center"/>
          </w:tcPr>
          <w:p w14:paraId="5A7C5142" w14:textId="77777777" w:rsidR="001835CF" w:rsidRPr="00236BEB" w:rsidRDefault="001835CF" w:rsidP="00236BEB">
            <w:pPr>
              <w:spacing w:before="30"/>
              <w:jc w:val="center"/>
              <w:rPr>
                <w:sz w:val="18"/>
                <w:szCs w:val="18"/>
                <w:lang w:val="pt-PT" w:eastAsia="pt-PT" w:bidi="pt-PT"/>
              </w:rPr>
            </w:pPr>
            <w:r w:rsidRPr="00236BEB">
              <w:rPr>
                <w:sz w:val="18"/>
                <w:szCs w:val="18"/>
                <w:lang w:val="pt-PT" w:eastAsia="pt-PT" w:bidi="pt-PT"/>
              </w:rPr>
              <w:t>130</w:t>
            </w:r>
          </w:p>
        </w:tc>
        <w:tc>
          <w:tcPr>
            <w:tcW w:w="508" w:type="dxa"/>
            <w:vAlign w:val="center"/>
          </w:tcPr>
          <w:p w14:paraId="6E463E12" w14:textId="77777777" w:rsidR="001835CF" w:rsidRPr="00236BEB" w:rsidRDefault="001835CF" w:rsidP="00236BEB">
            <w:pPr>
              <w:spacing w:before="30"/>
              <w:ind w:right="29"/>
              <w:jc w:val="center"/>
              <w:rPr>
                <w:sz w:val="18"/>
                <w:szCs w:val="18"/>
                <w:lang w:val="pt-PT" w:eastAsia="pt-PT" w:bidi="pt-PT"/>
              </w:rPr>
            </w:pPr>
            <w:r w:rsidRPr="00236BEB">
              <w:rPr>
                <w:sz w:val="18"/>
                <w:szCs w:val="18"/>
                <w:lang w:val="pt-PT" w:eastAsia="pt-PT" w:bidi="pt-PT"/>
              </w:rPr>
              <w:t>RO</w:t>
            </w:r>
          </w:p>
        </w:tc>
        <w:tc>
          <w:tcPr>
            <w:tcW w:w="636" w:type="dxa"/>
          </w:tcPr>
          <w:p w14:paraId="146E7A66" w14:textId="77777777" w:rsidR="001835CF" w:rsidRPr="00236BEB" w:rsidRDefault="001835CF" w:rsidP="007748E6">
            <w:pPr>
              <w:spacing w:before="30"/>
              <w:ind w:right="29"/>
              <w:jc w:val="center"/>
              <w:rPr>
                <w:sz w:val="18"/>
                <w:szCs w:val="18"/>
                <w:lang w:val="pt-PT" w:eastAsia="pt-PT" w:bidi="pt-PT"/>
              </w:rPr>
            </w:pPr>
          </w:p>
        </w:tc>
      </w:tr>
      <w:tr w:rsidR="001835CF" w:rsidRPr="00236BEB" w14:paraId="080CCDA6" w14:textId="6D5A5BCA" w:rsidTr="001835CF">
        <w:trPr>
          <w:trHeight w:val="1900"/>
        </w:trPr>
        <w:tc>
          <w:tcPr>
            <w:tcW w:w="500" w:type="dxa"/>
            <w:vAlign w:val="center"/>
          </w:tcPr>
          <w:p w14:paraId="7427C5F2"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17</w:t>
            </w:r>
          </w:p>
        </w:tc>
        <w:tc>
          <w:tcPr>
            <w:tcW w:w="1071" w:type="dxa"/>
            <w:vAlign w:val="center"/>
          </w:tcPr>
          <w:p w14:paraId="34E1BDAA"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3112500587</w:t>
            </w:r>
          </w:p>
        </w:tc>
        <w:tc>
          <w:tcPr>
            <w:tcW w:w="1310" w:type="dxa"/>
            <w:vAlign w:val="center"/>
          </w:tcPr>
          <w:p w14:paraId="5335FA33"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3390301900162</w:t>
            </w:r>
          </w:p>
        </w:tc>
        <w:tc>
          <w:tcPr>
            <w:tcW w:w="742" w:type="dxa"/>
            <w:vAlign w:val="center"/>
          </w:tcPr>
          <w:p w14:paraId="58CC4F64"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446031</w:t>
            </w:r>
          </w:p>
        </w:tc>
        <w:tc>
          <w:tcPr>
            <w:tcW w:w="4044" w:type="dxa"/>
          </w:tcPr>
          <w:p w14:paraId="310E9981"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PAPEL GRAU CIRURGICO COM PREGAS, 25CM X 06CM X 100M, EMBALAGEM PARA ESTERILIZAÇÃO, COM GRAMATURA MÍNIMA DE 60 G/M², PARA O PAPEL E DE 54 G/M², PARA O FILME PLÁSTICO LAMINADO TRANSPARENTE, EM POLIESTER/POLIPROPILENO, PERMEÁVEL AO AGENTE ESTERILIZANTE E PERMITA TERMOSELAGEM; RESISTENTE A RASGOS E FUROS, CALOR E TRAÇÃO; INSENTA DE ADITIVOS, ATÓXICOS, HIDROREPELENTE MÍNIMA DE 20S, COM INDICADOR QUÍMICO DE PROCESSO DE ESTERILIZAÇÃO A VAPOR (AUTOCLAVE) E DADO DE IDENTIFICAÇÃO EM ÁREA EXTERNA, COM TINTA NÃO TÓXICA E RESISTENTE; PROMOVE ABERTURA ASSÉPTICA SEM DELAMINAR. ATENDER ABNT/NBR ISO.11.607, PARTES I E II; NBR 14.990, PARTES 2 E 9.</w:t>
            </w:r>
          </w:p>
        </w:tc>
        <w:tc>
          <w:tcPr>
            <w:tcW w:w="708" w:type="dxa"/>
            <w:vAlign w:val="center"/>
          </w:tcPr>
          <w:p w14:paraId="1823AC1A"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130</w:t>
            </w:r>
          </w:p>
        </w:tc>
        <w:tc>
          <w:tcPr>
            <w:tcW w:w="508" w:type="dxa"/>
            <w:vAlign w:val="center"/>
          </w:tcPr>
          <w:p w14:paraId="2B8E2ACD"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3E805230" w14:textId="77777777" w:rsidR="001835CF" w:rsidRPr="00236BEB" w:rsidRDefault="001835CF" w:rsidP="007748E6">
            <w:pPr>
              <w:spacing w:before="35"/>
              <w:ind w:right="29"/>
              <w:jc w:val="center"/>
              <w:rPr>
                <w:sz w:val="18"/>
                <w:szCs w:val="18"/>
                <w:lang w:val="pt-PT" w:eastAsia="pt-PT" w:bidi="pt-PT"/>
              </w:rPr>
            </w:pPr>
          </w:p>
        </w:tc>
      </w:tr>
      <w:tr w:rsidR="001835CF" w:rsidRPr="00236BEB" w14:paraId="58C3E6BB" w14:textId="5BDDD460" w:rsidTr="00C256C4">
        <w:trPr>
          <w:trHeight w:val="1375"/>
        </w:trPr>
        <w:tc>
          <w:tcPr>
            <w:tcW w:w="500" w:type="dxa"/>
            <w:vAlign w:val="center"/>
          </w:tcPr>
          <w:p w14:paraId="6E39FE3E"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18</w:t>
            </w:r>
          </w:p>
        </w:tc>
        <w:tc>
          <w:tcPr>
            <w:tcW w:w="1071" w:type="dxa"/>
            <w:vAlign w:val="center"/>
          </w:tcPr>
          <w:p w14:paraId="41DB7F6B"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3112500598</w:t>
            </w:r>
          </w:p>
        </w:tc>
        <w:tc>
          <w:tcPr>
            <w:tcW w:w="1310" w:type="dxa"/>
            <w:vAlign w:val="center"/>
          </w:tcPr>
          <w:p w14:paraId="1CB3FF1E"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3390301900163</w:t>
            </w:r>
          </w:p>
        </w:tc>
        <w:tc>
          <w:tcPr>
            <w:tcW w:w="742" w:type="dxa"/>
            <w:vAlign w:val="center"/>
          </w:tcPr>
          <w:p w14:paraId="404EF42C"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442490</w:t>
            </w:r>
          </w:p>
        </w:tc>
        <w:tc>
          <w:tcPr>
            <w:tcW w:w="4044" w:type="dxa"/>
          </w:tcPr>
          <w:p w14:paraId="2FFA0065"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PAPEL GRAU CIRURGICO COM PREGAS, 30CM X 06CM X 100M, EMBALAGEM PARA ESTERILIZAÇÃO, COM GRAMATURA MÍNIMA DE 60 G/M², PARA O PAPEL E DE 54 G/M², PARA O FILME PLÁSTICO LAMINADO TRANSPARENTE, EM POLIESTER/POLIPROPILENO, PERMEÁVEL AO AGENTE ESTERILIZANTE E PERMITA SELAGEM ADEQUADA; RESISTENTE AO MANUSEIO, CALOR E TRAÇÃO; INSENTA DE ADITIVOS TÓXICOS, HIDROREPELENTE; COM INDICADOR QUÍMICO DE PROCESSO DE ESTERILIZAÇÃO A VAPOR (AUTOCLAVE) E DADO DE IDENTIFICAÇÃO EM ÁREA EXTERNA, COM TINTA NÃO TÓXICA E RESISTENTE; PROMOVE ABERTURA ASSÉPTICA SEM DELAMINAR. ATENDER ABNT, NBR 12.946.</w:t>
            </w:r>
          </w:p>
        </w:tc>
        <w:tc>
          <w:tcPr>
            <w:tcW w:w="708" w:type="dxa"/>
            <w:vAlign w:val="center"/>
          </w:tcPr>
          <w:p w14:paraId="24EDF650"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130</w:t>
            </w:r>
          </w:p>
        </w:tc>
        <w:tc>
          <w:tcPr>
            <w:tcW w:w="508" w:type="dxa"/>
            <w:vAlign w:val="center"/>
          </w:tcPr>
          <w:p w14:paraId="580F29D0"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68295804" w14:textId="77777777" w:rsidR="001835CF" w:rsidRPr="00236BEB" w:rsidRDefault="001835CF" w:rsidP="007748E6">
            <w:pPr>
              <w:spacing w:before="35"/>
              <w:ind w:right="29"/>
              <w:jc w:val="center"/>
              <w:rPr>
                <w:sz w:val="18"/>
                <w:szCs w:val="18"/>
                <w:lang w:val="pt-PT" w:eastAsia="pt-PT" w:bidi="pt-PT"/>
              </w:rPr>
            </w:pPr>
          </w:p>
        </w:tc>
      </w:tr>
      <w:tr w:rsidR="001835CF" w:rsidRPr="00236BEB" w14:paraId="62AFF27A" w14:textId="152275EF" w:rsidTr="001835CF">
        <w:trPr>
          <w:trHeight w:val="1900"/>
        </w:trPr>
        <w:tc>
          <w:tcPr>
            <w:tcW w:w="500" w:type="dxa"/>
            <w:vAlign w:val="center"/>
          </w:tcPr>
          <w:p w14:paraId="6E77696D"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lastRenderedPageBreak/>
              <w:t>19</w:t>
            </w:r>
          </w:p>
        </w:tc>
        <w:tc>
          <w:tcPr>
            <w:tcW w:w="1071" w:type="dxa"/>
            <w:vAlign w:val="center"/>
          </w:tcPr>
          <w:p w14:paraId="76145E19"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3112500554</w:t>
            </w:r>
          </w:p>
        </w:tc>
        <w:tc>
          <w:tcPr>
            <w:tcW w:w="1310" w:type="dxa"/>
            <w:vAlign w:val="center"/>
          </w:tcPr>
          <w:p w14:paraId="066AEDAE"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3390301900164</w:t>
            </w:r>
          </w:p>
        </w:tc>
        <w:tc>
          <w:tcPr>
            <w:tcW w:w="742" w:type="dxa"/>
            <w:vAlign w:val="center"/>
          </w:tcPr>
          <w:p w14:paraId="4F2CE4C8"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442488</w:t>
            </w:r>
          </w:p>
        </w:tc>
        <w:tc>
          <w:tcPr>
            <w:tcW w:w="4044" w:type="dxa"/>
          </w:tcPr>
          <w:p w14:paraId="0851ABD2" w14:textId="3D6C653F"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PAPEL GRAU CIRURGICO COM PREGAS, 40CM X 09CM X 100M, EMBALAGEM PARA ESTERILIZAÇÃO, COM GRAMATURA MÍNIMA DE 60 G/M², PARA O PAPEL E DE 54 G/M², PARA O FILME PLÁSTICO LAMINADO TRANSPARENTE,</w:t>
            </w:r>
            <w:r>
              <w:rPr>
                <w:sz w:val="18"/>
                <w:szCs w:val="18"/>
                <w:lang w:val="pt-PT" w:eastAsia="pt-PT" w:bidi="pt-PT"/>
              </w:rPr>
              <w:t xml:space="preserve"> </w:t>
            </w:r>
            <w:r w:rsidRPr="00236BEB">
              <w:rPr>
                <w:sz w:val="18"/>
                <w:szCs w:val="18"/>
                <w:lang w:val="pt-PT" w:eastAsia="pt-PT" w:bidi="pt-PT"/>
              </w:rPr>
              <w:t>POLIESTER/POLIPROPILENO, PERMEÁVEL AO AGENTE ESTERILIZANTE E PERMITA TERMOSSELAGEM ; RESISTENTE A RASGOS, FUROS E TRAÇÃO; INSENTA DE ADITIVOS, ATÓXICOS, HIDROREPELENTE MINIMA</w:t>
            </w:r>
            <w:r w:rsidRPr="00236BEB">
              <w:rPr>
                <w:spacing w:val="-6"/>
                <w:sz w:val="18"/>
                <w:szCs w:val="18"/>
                <w:lang w:val="pt-PT" w:eastAsia="pt-PT" w:bidi="pt-PT"/>
              </w:rPr>
              <w:t xml:space="preserve"> </w:t>
            </w:r>
            <w:r w:rsidRPr="00236BEB">
              <w:rPr>
                <w:sz w:val="18"/>
                <w:szCs w:val="18"/>
                <w:lang w:val="pt-PT" w:eastAsia="pt-PT" w:bidi="pt-PT"/>
              </w:rPr>
              <w:t>DE</w:t>
            </w:r>
            <w:r w:rsidRPr="00236BEB">
              <w:rPr>
                <w:spacing w:val="-5"/>
                <w:sz w:val="18"/>
                <w:szCs w:val="18"/>
                <w:lang w:val="pt-PT" w:eastAsia="pt-PT" w:bidi="pt-PT"/>
              </w:rPr>
              <w:t xml:space="preserve"> </w:t>
            </w:r>
            <w:r w:rsidRPr="00236BEB">
              <w:rPr>
                <w:sz w:val="18"/>
                <w:szCs w:val="18"/>
                <w:lang w:val="pt-PT" w:eastAsia="pt-PT" w:bidi="pt-PT"/>
              </w:rPr>
              <w:t>20S;</w:t>
            </w:r>
            <w:r w:rsidRPr="00236BEB">
              <w:rPr>
                <w:spacing w:val="-5"/>
                <w:sz w:val="18"/>
                <w:szCs w:val="18"/>
                <w:lang w:val="pt-PT" w:eastAsia="pt-PT" w:bidi="pt-PT"/>
              </w:rPr>
              <w:t xml:space="preserve"> </w:t>
            </w:r>
            <w:r w:rsidRPr="00236BEB">
              <w:rPr>
                <w:sz w:val="18"/>
                <w:szCs w:val="18"/>
                <w:lang w:val="pt-PT" w:eastAsia="pt-PT" w:bidi="pt-PT"/>
              </w:rPr>
              <w:t>COM</w:t>
            </w:r>
            <w:r w:rsidRPr="00236BEB">
              <w:rPr>
                <w:spacing w:val="-5"/>
                <w:sz w:val="18"/>
                <w:szCs w:val="18"/>
                <w:lang w:val="pt-PT" w:eastAsia="pt-PT" w:bidi="pt-PT"/>
              </w:rPr>
              <w:t xml:space="preserve"> </w:t>
            </w:r>
            <w:r w:rsidRPr="00236BEB">
              <w:rPr>
                <w:sz w:val="18"/>
                <w:szCs w:val="18"/>
                <w:lang w:val="pt-PT" w:eastAsia="pt-PT" w:bidi="pt-PT"/>
              </w:rPr>
              <w:t>INDICADOR</w:t>
            </w:r>
            <w:r w:rsidRPr="00236BEB">
              <w:rPr>
                <w:spacing w:val="-4"/>
                <w:sz w:val="18"/>
                <w:szCs w:val="18"/>
                <w:lang w:val="pt-PT" w:eastAsia="pt-PT" w:bidi="pt-PT"/>
              </w:rPr>
              <w:t xml:space="preserve"> </w:t>
            </w:r>
            <w:r w:rsidRPr="00236BEB">
              <w:rPr>
                <w:sz w:val="18"/>
                <w:szCs w:val="18"/>
                <w:lang w:val="pt-PT" w:eastAsia="pt-PT" w:bidi="pt-PT"/>
              </w:rPr>
              <w:t>QUÍMICO</w:t>
            </w:r>
            <w:r w:rsidRPr="00236BEB">
              <w:rPr>
                <w:spacing w:val="-5"/>
                <w:sz w:val="18"/>
                <w:szCs w:val="18"/>
                <w:lang w:val="pt-PT" w:eastAsia="pt-PT" w:bidi="pt-PT"/>
              </w:rPr>
              <w:t xml:space="preserve"> </w:t>
            </w:r>
            <w:r w:rsidRPr="00236BEB">
              <w:rPr>
                <w:sz w:val="18"/>
                <w:szCs w:val="18"/>
                <w:lang w:val="pt-PT" w:eastAsia="pt-PT" w:bidi="pt-PT"/>
              </w:rPr>
              <w:t>DE</w:t>
            </w:r>
            <w:r w:rsidRPr="00236BEB">
              <w:rPr>
                <w:spacing w:val="-5"/>
                <w:sz w:val="18"/>
                <w:szCs w:val="18"/>
                <w:lang w:val="pt-PT" w:eastAsia="pt-PT" w:bidi="pt-PT"/>
              </w:rPr>
              <w:t xml:space="preserve"> </w:t>
            </w:r>
            <w:r w:rsidRPr="00236BEB">
              <w:rPr>
                <w:sz w:val="18"/>
                <w:szCs w:val="18"/>
                <w:lang w:val="pt-PT" w:eastAsia="pt-PT" w:bidi="pt-PT"/>
              </w:rPr>
              <w:t>PROCESSO</w:t>
            </w:r>
            <w:r w:rsidRPr="00236BEB">
              <w:rPr>
                <w:spacing w:val="-5"/>
                <w:sz w:val="18"/>
                <w:szCs w:val="18"/>
                <w:lang w:val="pt-PT" w:eastAsia="pt-PT" w:bidi="pt-PT"/>
              </w:rPr>
              <w:t xml:space="preserve"> </w:t>
            </w:r>
            <w:r w:rsidRPr="00236BEB">
              <w:rPr>
                <w:sz w:val="18"/>
                <w:szCs w:val="18"/>
                <w:lang w:val="pt-PT" w:eastAsia="pt-PT" w:bidi="pt-PT"/>
              </w:rPr>
              <w:t>DE</w:t>
            </w:r>
            <w:r w:rsidRPr="00236BEB">
              <w:rPr>
                <w:spacing w:val="-5"/>
                <w:sz w:val="18"/>
                <w:szCs w:val="18"/>
                <w:lang w:val="pt-PT" w:eastAsia="pt-PT" w:bidi="pt-PT"/>
              </w:rPr>
              <w:t xml:space="preserve"> </w:t>
            </w:r>
            <w:r w:rsidRPr="00236BEB">
              <w:rPr>
                <w:sz w:val="18"/>
                <w:szCs w:val="18"/>
                <w:lang w:val="pt-PT" w:eastAsia="pt-PT" w:bidi="pt-PT"/>
              </w:rPr>
              <w:t>ESTERILIZAÇÃO A VAPOR (AUTOCLAVE) E DADO DE IDENTIFICAÇÃO EM ÁREA EXTERNA, COM TINTA NÃO TÓXICA E RESISTENTE; PROMOVE ABERTURA ASSÉPTICA SEM DELAMINAR. ATENDER ABNT NBR ISO 11607, PARTES I E 2, E NBR 14990- 2 E 9.</w:t>
            </w:r>
          </w:p>
        </w:tc>
        <w:tc>
          <w:tcPr>
            <w:tcW w:w="708" w:type="dxa"/>
            <w:vAlign w:val="center"/>
          </w:tcPr>
          <w:p w14:paraId="40393EA0"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130</w:t>
            </w:r>
          </w:p>
        </w:tc>
        <w:tc>
          <w:tcPr>
            <w:tcW w:w="508" w:type="dxa"/>
            <w:vAlign w:val="center"/>
          </w:tcPr>
          <w:p w14:paraId="6F2467D3"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66131B8D" w14:textId="77777777" w:rsidR="001835CF" w:rsidRPr="00236BEB" w:rsidRDefault="001835CF" w:rsidP="007748E6">
            <w:pPr>
              <w:spacing w:before="35"/>
              <w:ind w:right="29"/>
              <w:jc w:val="center"/>
              <w:rPr>
                <w:sz w:val="18"/>
                <w:szCs w:val="18"/>
                <w:lang w:val="pt-PT" w:eastAsia="pt-PT" w:bidi="pt-PT"/>
              </w:rPr>
            </w:pPr>
          </w:p>
        </w:tc>
      </w:tr>
      <w:tr w:rsidR="001835CF" w:rsidRPr="00236BEB" w14:paraId="130C5B29" w14:textId="0614E63D" w:rsidTr="001835CF">
        <w:trPr>
          <w:trHeight w:val="780"/>
        </w:trPr>
        <w:tc>
          <w:tcPr>
            <w:tcW w:w="500" w:type="dxa"/>
            <w:vAlign w:val="center"/>
          </w:tcPr>
          <w:p w14:paraId="12F610A8"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20</w:t>
            </w:r>
          </w:p>
        </w:tc>
        <w:tc>
          <w:tcPr>
            <w:tcW w:w="1071" w:type="dxa"/>
            <w:vAlign w:val="center"/>
          </w:tcPr>
          <w:p w14:paraId="04E9CAD0"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3111802100</w:t>
            </w:r>
          </w:p>
        </w:tc>
        <w:tc>
          <w:tcPr>
            <w:tcW w:w="1310" w:type="dxa"/>
            <w:vAlign w:val="center"/>
          </w:tcPr>
          <w:p w14:paraId="18162F82"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3390303604063</w:t>
            </w:r>
          </w:p>
        </w:tc>
        <w:tc>
          <w:tcPr>
            <w:tcW w:w="742" w:type="dxa"/>
            <w:vAlign w:val="center"/>
          </w:tcPr>
          <w:p w14:paraId="26294C92"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339648</w:t>
            </w:r>
          </w:p>
        </w:tc>
        <w:tc>
          <w:tcPr>
            <w:tcW w:w="4044" w:type="dxa"/>
          </w:tcPr>
          <w:p w14:paraId="196B3550"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INDICADOR BIOLÓGICO, TIPO TERCEIRA GERAÇÃO, AUTOCONTIDO, RESPOSTA EM 01 HORA, PARA AUTOCLAVE FLASH, AMPOLA COM MEIO DE CULTURA, ESPÉCIE BACILLUS ATEAROTHERMOPHILLUS, ESTERILIZAÇÃO A VAPOR. COM COMODATO DE ENCUBADORA COMPATÍVEL.</w:t>
            </w:r>
          </w:p>
        </w:tc>
        <w:tc>
          <w:tcPr>
            <w:tcW w:w="708" w:type="dxa"/>
            <w:vAlign w:val="center"/>
          </w:tcPr>
          <w:p w14:paraId="40E90159"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1.900</w:t>
            </w:r>
          </w:p>
        </w:tc>
        <w:tc>
          <w:tcPr>
            <w:tcW w:w="508" w:type="dxa"/>
            <w:vAlign w:val="center"/>
          </w:tcPr>
          <w:p w14:paraId="45E59184"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62B90702" w14:textId="77777777" w:rsidR="007748E6" w:rsidRDefault="007748E6" w:rsidP="007748E6">
            <w:pPr>
              <w:spacing w:before="35"/>
              <w:ind w:right="29"/>
              <w:jc w:val="center"/>
              <w:rPr>
                <w:sz w:val="18"/>
                <w:szCs w:val="18"/>
                <w:lang w:val="pt-PT" w:eastAsia="pt-PT" w:bidi="pt-PT"/>
              </w:rPr>
            </w:pPr>
          </w:p>
          <w:p w14:paraId="399CF23C" w14:textId="77777777" w:rsidR="007748E6" w:rsidRDefault="007748E6" w:rsidP="007748E6">
            <w:pPr>
              <w:spacing w:before="35"/>
              <w:ind w:right="29"/>
              <w:jc w:val="center"/>
              <w:rPr>
                <w:sz w:val="18"/>
                <w:szCs w:val="18"/>
                <w:lang w:val="pt-PT" w:eastAsia="pt-PT" w:bidi="pt-PT"/>
              </w:rPr>
            </w:pPr>
          </w:p>
          <w:p w14:paraId="6AD168DB" w14:textId="6F4EB5AF" w:rsidR="001835CF" w:rsidRPr="00236BEB" w:rsidRDefault="00073C2A" w:rsidP="007748E6">
            <w:pPr>
              <w:spacing w:before="35"/>
              <w:ind w:right="29"/>
              <w:jc w:val="center"/>
              <w:rPr>
                <w:sz w:val="18"/>
                <w:szCs w:val="18"/>
                <w:lang w:val="pt-PT" w:eastAsia="pt-PT" w:bidi="pt-PT"/>
              </w:rPr>
            </w:pPr>
            <w:r>
              <w:rPr>
                <w:sz w:val="18"/>
                <w:szCs w:val="18"/>
                <w:lang w:val="pt-PT" w:eastAsia="pt-PT" w:bidi="pt-PT"/>
              </w:rPr>
              <w:t>144</w:t>
            </w:r>
          </w:p>
        </w:tc>
      </w:tr>
      <w:tr w:rsidR="001835CF" w:rsidRPr="00236BEB" w14:paraId="78B6B6BB" w14:textId="7EB08A52" w:rsidTr="001835CF">
        <w:trPr>
          <w:trHeight w:val="940"/>
        </w:trPr>
        <w:tc>
          <w:tcPr>
            <w:tcW w:w="500" w:type="dxa"/>
            <w:vAlign w:val="center"/>
          </w:tcPr>
          <w:p w14:paraId="5C11DE14"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21</w:t>
            </w:r>
          </w:p>
        </w:tc>
        <w:tc>
          <w:tcPr>
            <w:tcW w:w="1071" w:type="dxa"/>
            <w:vAlign w:val="center"/>
          </w:tcPr>
          <w:p w14:paraId="34818939"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3111802098</w:t>
            </w:r>
          </w:p>
        </w:tc>
        <w:tc>
          <w:tcPr>
            <w:tcW w:w="1310" w:type="dxa"/>
            <w:vAlign w:val="center"/>
          </w:tcPr>
          <w:p w14:paraId="687A0F05"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3390303604061</w:t>
            </w:r>
          </w:p>
        </w:tc>
        <w:tc>
          <w:tcPr>
            <w:tcW w:w="742" w:type="dxa"/>
            <w:vAlign w:val="center"/>
          </w:tcPr>
          <w:p w14:paraId="2D9F1F50"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339628</w:t>
            </w:r>
          </w:p>
        </w:tc>
        <w:tc>
          <w:tcPr>
            <w:tcW w:w="4044" w:type="dxa"/>
          </w:tcPr>
          <w:p w14:paraId="4C811A80"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INDICADOR BIOLÓGICO PARA MONITORAMENTO DA ESTERILIZAÇÃO POR VAPOR SATURADO SOB PRESSÃO, EM AMPOLA - AUTO-CONTIDA (3ª GERAÇÃO) CONTENDO GEOBACILLUS STEAROTHERMOPHILUS COMPATÍVEL COM INCUBADORA DE LEITURA RÁPIDA POR MÉTODO DE FLUORESCÊNCIA COM LEITURA FINAL EM ATÉ 3 HORAS.</w:t>
            </w:r>
          </w:p>
        </w:tc>
        <w:tc>
          <w:tcPr>
            <w:tcW w:w="708" w:type="dxa"/>
            <w:vAlign w:val="center"/>
          </w:tcPr>
          <w:p w14:paraId="0FE2838F"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4.000</w:t>
            </w:r>
          </w:p>
        </w:tc>
        <w:tc>
          <w:tcPr>
            <w:tcW w:w="508" w:type="dxa"/>
            <w:vAlign w:val="center"/>
          </w:tcPr>
          <w:p w14:paraId="7FDDBD5E"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7062E30C" w14:textId="77777777" w:rsidR="007748E6" w:rsidRDefault="007748E6" w:rsidP="007748E6">
            <w:pPr>
              <w:spacing w:before="35"/>
              <w:ind w:right="29"/>
              <w:jc w:val="center"/>
              <w:rPr>
                <w:sz w:val="18"/>
                <w:szCs w:val="18"/>
                <w:lang w:val="pt-PT" w:eastAsia="pt-PT" w:bidi="pt-PT"/>
              </w:rPr>
            </w:pPr>
          </w:p>
          <w:p w14:paraId="3C876E56" w14:textId="77777777" w:rsidR="007748E6" w:rsidRDefault="007748E6" w:rsidP="007748E6">
            <w:pPr>
              <w:spacing w:before="35"/>
              <w:ind w:right="29"/>
              <w:jc w:val="center"/>
              <w:rPr>
                <w:sz w:val="18"/>
                <w:szCs w:val="18"/>
                <w:lang w:val="pt-PT" w:eastAsia="pt-PT" w:bidi="pt-PT"/>
              </w:rPr>
            </w:pPr>
          </w:p>
          <w:p w14:paraId="55B77A3A" w14:textId="32A0A538" w:rsidR="001835CF" w:rsidRPr="00236BEB" w:rsidRDefault="00073C2A" w:rsidP="007748E6">
            <w:pPr>
              <w:spacing w:before="35"/>
              <w:ind w:right="29"/>
              <w:jc w:val="center"/>
              <w:rPr>
                <w:sz w:val="18"/>
                <w:szCs w:val="18"/>
                <w:lang w:val="pt-PT" w:eastAsia="pt-PT" w:bidi="pt-PT"/>
              </w:rPr>
            </w:pPr>
            <w:r>
              <w:rPr>
                <w:sz w:val="18"/>
                <w:szCs w:val="18"/>
                <w:lang w:val="pt-PT" w:eastAsia="pt-PT" w:bidi="pt-PT"/>
              </w:rPr>
              <w:t>36</w:t>
            </w:r>
          </w:p>
        </w:tc>
      </w:tr>
      <w:tr w:rsidR="001835CF" w:rsidRPr="00236BEB" w14:paraId="035CE1A3" w14:textId="7AD8E872" w:rsidTr="001835CF">
        <w:trPr>
          <w:trHeight w:val="557"/>
        </w:trPr>
        <w:tc>
          <w:tcPr>
            <w:tcW w:w="500" w:type="dxa"/>
            <w:vAlign w:val="center"/>
          </w:tcPr>
          <w:p w14:paraId="148D203E"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22</w:t>
            </w:r>
          </w:p>
        </w:tc>
        <w:tc>
          <w:tcPr>
            <w:tcW w:w="1071" w:type="dxa"/>
            <w:vAlign w:val="center"/>
          </w:tcPr>
          <w:p w14:paraId="051AAB31"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3111802109</w:t>
            </w:r>
          </w:p>
        </w:tc>
        <w:tc>
          <w:tcPr>
            <w:tcW w:w="1310" w:type="dxa"/>
            <w:vAlign w:val="center"/>
          </w:tcPr>
          <w:p w14:paraId="6B2620E8"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3390303604748</w:t>
            </w:r>
          </w:p>
        </w:tc>
        <w:tc>
          <w:tcPr>
            <w:tcW w:w="742" w:type="dxa"/>
            <w:vAlign w:val="center"/>
          </w:tcPr>
          <w:p w14:paraId="30C967A2"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340941</w:t>
            </w:r>
          </w:p>
        </w:tc>
        <w:tc>
          <w:tcPr>
            <w:tcW w:w="4044" w:type="dxa"/>
          </w:tcPr>
          <w:p w14:paraId="3999755D"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PACOTE TESTE DESAFIO PRONTO, DE USO ÚNICO, COMPOSTO DE UM INDICADOR BIOLÓGICO DE TERCEIRA GERAÇÃO (LEITURA RÁPIDA GEOBACILLUS STEAROTHERMOPHILLUS), DO TIPO AUTO-CONTIDO, PARA O MONITORAMENTO DO PROCESSO DE ESTERILIZAÇÃO A VAPOR, COM TEMPO DE RESPOSTA FINAL DE ATÉ 3 (TRÊS) HORAS, POR MÉTODO DE FLUORESCÊNCIA E UM INTEGRADOR QUÍMICO TIPO 5, POSICIONADOS EM UM SUBSTRATO POROSO EMBRULHADO EM EMBALAGEM DESCARTÁVEL INCLUÍDOS DENTRO DO PACOTE CONFORME RECOMENDAÇÃO ANSI/AAMI ST 79:2010 CADA PACOTE ACOMPANHA AMPOLA EXTERNA DE MESMO LOTE PARA UTILIZAÇÃO COMO CONTROLE POSITIVO.</w:t>
            </w:r>
          </w:p>
        </w:tc>
        <w:tc>
          <w:tcPr>
            <w:tcW w:w="708" w:type="dxa"/>
            <w:vAlign w:val="center"/>
          </w:tcPr>
          <w:p w14:paraId="4F383D83"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2.000</w:t>
            </w:r>
          </w:p>
        </w:tc>
        <w:tc>
          <w:tcPr>
            <w:tcW w:w="508" w:type="dxa"/>
            <w:vAlign w:val="center"/>
          </w:tcPr>
          <w:p w14:paraId="3B9CA46E"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595B1674" w14:textId="77777777" w:rsidR="007748E6" w:rsidRDefault="007748E6" w:rsidP="007748E6">
            <w:pPr>
              <w:spacing w:before="35"/>
              <w:ind w:right="29"/>
              <w:jc w:val="center"/>
              <w:rPr>
                <w:sz w:val="18"/>
                <w:szCs w:val="18"/>
                <w:lang w:val="pt-PT" w:eastAsia="pt-PT" w:bidi="pt-PT"/>
              </w:rPr>
            </w:pPr>
          </w:p>
          <w:p w14:paraId="466F844D" w14:textId="77777777" w:rsidR="007748E6" w:rsidRDefault="007748E6" w:rsidP="007748E6">
            <w:pPr>
              <w:spacing w:before="35"/>
              <w:ind w:right="29"/>
              <w:jc w:val="center"/>
              <w:rPr>
                <w:sz w:val="18"/>
                <w:szCs w:val="18"/>
                <w:lang w:val="pt-PT" w:eastAsia="pt-PT" w:bidi="pt-PT"/>
              </w:rPr>
            </w:pPr>
          </w:p>
          <w:p w14:paraId="2E74E6FB" w14:textId="77777777" w:rsidR="007748E6" w:rsidRDefault="007748E6" w:rsidP="007748E6">
            <w:pPr>
              <w:spacing w:before="35"/>
              <w:ind w:right="29"/>
              <w:jc w:val="center"/>
              <w:rPr>
                <w:sz w:val="18"/>
                <w:szCs w:val="18"/>
                <w:lang w:val="pt-PT" w:eastAsia="pt-PT" w:bidi="pt-PT"/>
              </w:rPr>
            </w:pPr>
          </w:p>
          <w:p w14:paraId="573CBB8C" w14:textId="77777777" w:rsidR="007748E6" w:rsidRDefault="007748E6" w:rsidP="007748E6">
            <w:pPr>
              <w:spacing w:before="35"/>
              <w:ind w:right="29"/>
              <w:jc w:val="center"/>
              <w:rPr>
                <w:sz w:val="18"/>
                <w:szCs w:val="18"/>
                <w:lang w:val="pt-PT" w:eastAsia="pt-PT" w:bidi="pt-PT"/>
              </w:rPr>
            </w:pPr>
          </w:p>
          <w:p w14:paraId="6E5A5466" w14:textId="55CDE7A6" w:rsidR="001835CF" w:rsidRPr="00236BEB" w:rsidRDefault="00073C2A" w:rsidP="007748E6">
            <w:pPr>
              <w:spacing w:before="35"/>
              <w:ind w:right="29"/>
              <w:jc w:val="center"/>
              <w:rPr>
                <w:sz w:val="18"/>
                <w:szCs w:val="18"/>
                <w:lang w:val="pt-PT" w:eastAsia="pt-PT" w:bidi="pt-PT"/>
              </w:rPr>
            </w:pPr>
            <w:r>
              <w:rPr>
                <w:sz w:val="18"/>
                <w:szCs w:val="18"/>
                <w:lang w:val="pt-PT" w:eastAsia="pt-PT" w:bidi="pt-PT"/>
              </w:rPr>
              <w:t>1080</w:t>
            </w:r>
          </w:p>
        </w:tc>
      </w:tr>
      <w:tr w:rsidR="001835CF" w:rsidRPr="00236BEB" w14:paraId="2C75EE63" w14:textId="1A64B7FB" w:rsidTr="001835CF">
        <w:trPr>
          <w:trHeight w:val="397"/>
        </w:trPr>
        <w:tc>
          <w:tcPr>
            <w:tcW w:w="500" w:type="dxa"/>
            <w:vAlign w:val="center"/>
          </w:tcPr>
          <w:p w14:paraId="1D48DD3E"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23</w:t>
            </w:r>
          </w:p>
        </w:tc>
        <w:tc>
          <w:tcPr>
            <w:tcW w:w="1071" w:type="dxa"/>
            <w:vAlign w:val="center"/>
          </w:tcPr>
          <w:p w14:paraId="0F5C61C0"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3123401327</w:t>
            </w:r>
          </w:p>
        </w:tc>
        <w:tc>
          <w:tcPr>
            <w:tcW w:w="1310" w:type="dxa"/>
            <w:vAlign w:val="center"/>
          </w:tcPr>
          <w:p w14:paraId="661ECE80"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3390302200114</w:t>
            </w:r>
          </w:p>
        </w:tc>
        <w:tc>
          <w:tcPr>
            <w:tcW w:w="742" w:type="dxa"/>
            <w:vAlign w:val="center"/>
          </w:tcPr>
          <w:p w14:paraId="46E4F6D7"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402935</w:t>
            </w:r>
          </w:p>
        </w:tc>
        <w:tc>
          <w:tcPr>
            <w:tcW w:w="4044" w:type="dxa"/>
          </w:tcPr>
          <w:p w14:paraId="58DE76FD"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REAGENTE ANALÍTICO DE LIMPEZA P/ DETECÇÃO DE RESÍDUO DE PROTEÍNA (MATÉRIA ORGÂNICA) EM INSTRUMENTAIS - INDICADOR QUÍMICO DE LIMPEZA PARA DETECÇÃO DE RESÍDUO DE PROTEÍNA (MATÉRIA ORGÂNICA) EM</w:t>
            </w:r>
            <w:r w:rsidRPr="00236BEB">
              <w:rPr>
                <w:spacing w:val="-7"/>
                <w:sz w:val="18"/>
                <w:szCs w:val="18"/>
                <w:lang w:val="pt-PT" w:eastAsia="pt-PT" w:bidi="pt-PT"/>
              </w:rPr>
              <w:t xml:space="preserve"> </w:t>
            </w:r>
            <w:r w:rsidRPr="00236BEB">
              <w:rPr>
                <w:sz w:val="18"/>
                <w:szCs w:val="18"/>
                <w:lang w:val="pt-PT" w:eastAsia="pt-PT" w:bidi="pt-PT"/>
              </w:rPr>
              <w:t>INSTRUMENTAIS</w:t>
            </w:r>
            <w:r w:rsidRPr="00236BEB">
              <w:rPr>
                <w:spacing w:val="-6"/>
                <w:sz w:val="18"/>
                <w:szCs w:val="18"/>
                <w:lang w:val="pt-PT" w:eastAsia="pt-PT" w:bidi="pt-PT"/>
              </w:rPr>
              <w:t xml:space="preserve"> </w:t>
            </w:r>
            <w:r w:rsidRPr="00236BEB">
              <w:rPr>
                <w:sz w:val="18"/>
                <w:szCs w:val="18"/>
                <w:lang w:val="pt-PT" w:eastAsia="pt-PT" w:bidi="pt-PT"/>
              </w:rPr>
              <w:t>CIRÚRGICOS</w:t>
            </w:r>
            <w:r w:rsidRPr="00236BEB">
              <w:rPr>
                <w:spacing w:val="-6"/>
                <w:sz w:val="18"/>
                <w:szCs w:val="18"/>
                <w:lang w:val="pt-PT" w:eastAsia="pt-PT" w:bidi="pt-PT"/>
              </w:rPr>
              <w:t xml:space="preserve"> </w:t>
            </w:r>
            <w:r w:rsidRPr="00236BEB">
              <w:rPr>
                <w:sz w:val="18"/>
                <w:szCs w:val="18"/>
                <w:lang w:val="pt-PT" w:eastAsia="pt-PT" w:bidi="pt-PT"/>
              </w:rPr>
              <w:t>E</w:t>
            </w:r>
            <w:r w:rsidRPr="00236BEB">
              <w:rPr>
                <w:spacing w:val="-7"/>
                <w:sz w:val="18"/>
                <w:szCs w:val="18"/>
                <w:lang w:val="pt-PT" w:eastAsia="pt-PT" w:bidi="pt-PT"/>
              </w:rPr>
              <w:t xml:space="preserve"> </w:t>
            </w:r>
            <w:r w:rsidRPr="00236BEB">
              <w:rPr>
                <w:sz w:val="18"/>
                <w:szCs w:val="18"/>
                <w:lang w:val="pt-PT" w:eastAsia="pt-PT" w:bidi="pt-PT"/>
              </w:rPr>
              <w:t>SUPERFÍCIES.</w:t>
            </w:r>
            <w:r w:rsidRPr="00236BEB">
              <w:rPr>
                <w:spacing w:val="-5"/>
                <w:sz w:val="18"/>
                <w:szCs w:val="18"/>
                <w:lang w:val="pt-PT" w:eastAsia="pt-PT" w:bidi="pt-PT"/>
              </w:rPr>
              <w:t xml:space="preserve"> </w:t>
            </w:r>
            <w:r w:rsidRPr="00236BEB">
              <w:rPr>
                <w:sz w:val="18"/>
                <w:szCs w:val="18"/>
                <w:lang w:val="pt-PT" w:eastAsia="pt-PT" w:bidi="pt-PT"/>
              </w:rPr>
              <w:t>AMPOLA</w:t>
            </w:r>
            <w:r w:rsidRPr="00236BEB">
              <w:rPr>
                <w:spacing w:val="-6"/>
                <w:sz w:val="18"/>
                <w:szCs w:val="18"/>
                <w:lang w:val="pt-PT" w:eastAsia="pt-PT" w:bidi="pt-PT"/>
              </w:rPr>
              <w:t xml:space="preserve"> </w:t>
            </w:r>
            <w:r w:rsidRPr="00236BEB">
              <w:rPr>
                <w:sz w:val="18"/>
                <w:szCs w:val="18"/>
                <w:lang w:val="pt-PT" w:eastAsia="pt-PT" w:bidi="pt-PT"/>
              </w:rPr>
              <w:t>CONTENDO</w:t>
            </w:r>
            <w:r w:rsidRPr="00236BEB">
              <w:rPr>
                <w:spacing w:val="-7"/>
                <w:sz w:val="18"/>
                <w:szCs w:val="18"/>
                <w:lang w:val="pt-PT" w:eastAsia="pt-PT" w:bidi="pt-PT"/>
              </w:rPr>
              <w:t xml:space="preserve"> </w:t>
            </w:r>
            <w:r w:rsidRPr="00236BEB">
              <w:rPr>
                <w:sz w:val="18"/>
                <w:szCs w:val="18"/>
                <w:lang w:val="pt-PT" w:eastAsia="pt-PT" w:bidi="pt-PT"/>
              </w:rPr>
              <w:t>MEIO LÍQUIDO REAGENTE E SWAB PARA TESTE, BUSCADO NA REAÇÃO</w:t>
            </w:r>
            <w:r w:rsidRPr="00236BEB">
              <w:rPr>
                <w:spacing w:val="-22"/>
                <w:sz w:val="18"/>
                <w:szCs w:val="18"/>
                <w:lang w:val="pt-PT" w:eastAsia="pt-PT" w:bidi="pt-PT"/>
              </w:rPr>
              <w:t xml:space="preserve"> </w:t>
            </w:r>
            <w:r w:rsidRPr="00236BEB">
              <w:rPr>
                <w:sz w:val="18"/>
                <w:szCs w:val="18"/>
                <w:lang w:val="pt-PT" w:eastAsia="pt-PT" w:bidi="pt-PT"/>
              </w:rPr>
              <w:t xml:space="preserve">DE ´BIURETO´, RESULTADO SEMI-QUANTITATIVO, SENSIBILIDADE DE 3UG, COM LEITURA DE COR EM TEMPO E TEMPERATURA DEFINIDOS, APÓS PERÍODO DE INCUBAÇÃO (NORMA ISO 15883-4, ATM 2030, AAMITIR 30). - OBSERVACAO: SÃO 02 </w:t>
            </w:r>
            <w:r w:rsidRPr="00236BEB">
              <w:rPr>
                <w:sz w:val="18"/>
                <w:szCs w:val="18"/>
                <w:lang w:val="pt-PT" w:eastAsia="pt-PT" w:bidi="pt-PT"/>
              </w:rPr>
              <w:lastRenderedPageBreak/>
              <w:t>(DUAS) INCUBADORA PARA INDICADOR DE LIMPEZA</w:t>
            </w:r>
          </w:p>
        </w:tc>
        <w:tc>
          <w:tcPr>
            <w:tcW w:w="708" w:type="dxa"/>
            <w:vAlign w:val="center"/>
          </w:tcPr>
          <w:p w14:paraId="69879C6D"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lastRenderedPageBreak/>
              <w:t>1.000</w:t>
            </w:r>
          </w:p>
        </w:tc>
        <w:tc>
          <w:tcPr>
            <w:tcW w:w="508" w:type="dxa"/>
            <w:vAlign w:val="center"/>
          </w:tcPr>
          <w:p w14:paraId="1288FD9B"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24F2D374" w14:textId="77777777" w:rsidR="001835CF" w:rsidRPr="00236BEB" w:rsidRDefault="001835CF" w:rsidP="007748E6">
            <w:pPr>
              <w:spacing w:before="35"/>
              <w:ind w:right="29"/>
              <w:jc w:val="center"/>
              <w:rPr>
                <w:sz w:val="18"/>
                <w:szCs w:val="18"/>
                <w:lang w:val="pt-PT" w:eastAsia="pt-PT" w:bidi="pt-PT"/>
              </w:rPr>
            </w:pPr>
          </w:p>
        </w:tc>
      </w:tr>
      <w:tr w:rsidR="001835CF" w:rsidRPr="00236BEB" w14:paraId="4E90333A" w14:textId="12A6D69F" w:rsidTr="001835CF">
        <w:trPr>
          <w:trHeight w:val="2215"/>
        </w:trPr>
        <w:tc>
          <w:tcPr>
            <w:tcW w:w="500" w:type="dxa"/>
            <w:vAlign w:val="center"/>
          </w:tcPr>
          <w:p w14:paraId="434725F4" w14:textId="77777777" w:rsidR="001835CF" w:rsidRPr="00236BEB" w:rsidRDefault="001835CF" w:rsidP="00236BEB">
            <w:pPr>
              <w:spacing w:before="30"/>
              <w:ind w:right="132"/>
              <w:jc w:val="center"/>
              <w:rPr>
                <w:sz w:val="18"/>
                <w:szCs w:val="18"/>
                <w:lang w:val="pt-PT" w:eastAsia="pt-PT" w:bidi="pt-PT"/>
              </w:rPr>
            </w:pPr>
            <w:r w:rsidRPr="00236BEB">
              <w:rPr>
                <w:sz w:val="18"/>
                <w:szCs w:val="18"/>
                <w:lang w:val="pt-PT" w:eastAsia="pt-PT" w:bidi="pt-PT"/>
              </w:rPr>
              <w:t>24</w:t>
            </w:r>
          </w:p>
        </w:tc>
        <w:tc>
          <w:tcPr>
            <w:tcW w:w="1071" w:type="dxa"/>
            <w:vAlign w:val="center"/>
          </w:tcPr>
          <w:p w14:paraId="1B87E140" w14:textId="77777777" w:rsidR="001835CF" w:rsidRPr="00236BEB" w:rsidRDefault="001835CF" w:rsidP="00236BEB">
            <w:pPr>
              <w:spacing w:before="30"/>
              <w:ind w:right="50"/>
              <w:jc w:val="center"/>
              <w:rPr>
                <w:sz w:val="18"/>
                <w:szCs w:val="18"/>
                <w:lang w:val="pt-PT" w:eastAsia="pt-PT" w:bidi="pt-PT"/>
              </w:rPr>
            </w:pPr>
            <w:r w:rsidRPr="00236BEB">
              <w:rPr>
                <w:sz w:val="18"/>
                <w:szCs w:val="18"/>
                <w:lang w:val="pt-PT" w:eastAsia="pt-PT" w:bidi="pt-PT"/>
              </w:rPr>
              <w:t>3120440297</w:t>
            </w:r>
          </w:p>
        </w:tc>
        <w:tc>
          <w:tcPr>
            <w:tcW w:w="1310" w:type="dxa"/>
            <w:vAlign w:val="center"/>
          </w:tcPr>
          <w:p w14:paraId="46D92566" w14:textId="77777777" w:rsidR="001835CF" w:rsidRPr="00236BEB" w:rsidRDefault="001835CF" w:rsidP="00236BEB">
            <w:pPr>
              <w:spacing w:before="30"/>
              <w:ind w:right="60"/>
              <w:jc w:val="center"/>
              <w:rPr>
                <w:sz w:val="18"/>
                <w:szCs w:val="18"/>
                <w:lang w:val="pt-PT" w:eastAsia="pt-PT" w:bidi="pt-PT"/>
              </w:rPr>
            </w:pPr>
            <w:r w:rsidRPr="00236BEB">
              <w:rPr>
                <w:sz w:val="18"/>
                <w:szCs w:val="18"/>
                <w:lang w:val="pt-PT" w:eastAsia="pt-PT" w:bidi="pt-PT"/>
              </w:rPr>
              <w:t>3390303606755</w:t>
            </w:r>
          </w:p>
        </w:tc>
        <w:tc>
          <w:tcPr>
            <w:tcW w:w="742" w:type="dxa"/>
            <w:vAlign w:val="center"/>
          </w:tcPr>
          <w:p w14:paraId="137C8908" w14:textId="77777777" w:rsidR="001835CF" w:rsidRPr="00236BEB" w:rsidRDefault="001835CF" w:rsidP="00236BEB">
            <w:pPr>
              <w:spacing w:before="30"/>
              <w:ind w:right="77"/>
              <w:jc w:val="center"/>
              <w:rPr>
                <w:sz w:val="18"/>
                <w:szCs w:val="18"/>
                <w:lang w:val="pt-PT" w:eastAsia="pt-PT" w:bidi="pt-PT"/>
              </w:rPr>
            </w:pPr>
            <w:r w:rsidRPr="00236BEB">
              <w:rPr>
                <w:sz w:val="18"/>
                <w:szCs w:val="18"/>
                <w:lang w:val="pt-PT" w:eastAsia="pt-PT" w:bidi="pt-PT"/>
              </w:rPr>
              <w:t>395158</w:t>
            </w:r>
          </w:p>
        </w:tc>
        <w:tc>
          <w:tcPr>
            <w:tcW w:w="4044" w:type="dxa"/>
          </w:tcPr>
          <w:p w14:paraId="2BA1BC9E" w14:textId="77777777" w:rsidR="001835CF" w:rsidRPr="00236BEB" w:rsidRDefault="001835CF" w:rsidP="00BC720A">
            <w:pPr>
              <w:spacing w:before="49" w:line="208" w:lineRule="auto"/>
              <w:ind w:left="85" w:right="132"/>
              <w:jc w:val="both"/>
              <w:rPr>
                <w:sz w:val="18"/>
                <w:szCs w:val="18"/>
                <w:lang w:val="pt-PT" w:eastAsia="pt-PT" w:bidi="pt-PT"/>
              </w:rPr>
            </w:pPr>
            <w:r w:rsidRPr="00236BEB">
              <w:rPr>
                <w:sz w:val="18"/>
                <w:szCs w:val="18"/>
                <w:lang w:val="pt-PT" w:eastAsia="pt-PT" w:bidi="pt-PT"/>
              </w:rPr>
              <w:t>REAGENTE ANALÍTICO, DISPOSITIVO TESTE DE DETECÇÃO DE ATP BASEADO EM REAÇÃO ENZIMÁTICA, INDICADOR DE LIMPEZA PARA MATERIAIS CANULADOS EM AMPOLA PLÁSTICA PARA TESTE DE DETECÇÃO DE ATP EM AMOSTRAS DE ÁGUA, BASEADO NA REAÇÃO COM ENZIMA LUCIFERIN LUCIFERASE, SENSIBILIDADE DE 6 X 108 MOLÉCULAS DE ATP, COM LEITURA POR BIOLUMINESCENCIA, CONTENDO MEIO LÍQUIDO E HASTE ESPECIALMENTE PROJETADA PARA COLETA DE LIQUIDOS, CONTENDO ANEIS REVESTIDOS COM SUBSTANCIA EXTRATORA CATIÔNICA. A DETECÇÃO DO NÍVEL DE CONTAMINAÇÃO SE DÁ ATRAVES DAS MOLÉCULAS DE ATP (ADENOSINA TRIFOSFATO). A MENSURAÇÃO DA LUZ REQUER O USO DO EQUIPAMENTO DENOMINADO LUMINÔMETRO E OS RESULTADOS SÃO EMITIDOS EM RLU (UNIDADES RELATIVAS DE LUZ). - OBSERVACAO: COMODATO DE 02 (DOIS) LUMINÔMETROS</w:t>
            </w:r>
          </w:p>
        </w:tc>
        <w:tc>
          <w:tcPr>
            <w:tcW w:w="708" w:type="dxa"/>
            <w:vAlign w:val="center"/>
          </w:tcPr>
          <w:p w14:paraId="76CDC287" w14:textId="77777777" w:rsidR="001835CF" w:rsidRPr="00236BEB" w:rsidRDefault="001835CF" w:rsidP="00236BEB">
            <w:pPr>
              <w:spacing w:before="30"/>
              <w:jc w:val="center"/>
              <w:rPr>
                <w:sz w:val="18"/>
                <w:szCs w:val="18"/>
                <w:lang w:val="pt-PT" w:eastAsia="pt-PT" w:bidi="pt-PT"/>
              </w:rPr>
            </w:pPr>
            <w:r w:rsidRPr="00236BEB">
              <w:rPr>
                <w:sz w:val="18"/>
                <w:szCs w:val="18"/>
                <w:lang w:val="pt-PT" w:eastAsia="pt-PT" w:bidi="pt-PT"/>
              </w:rPr>
              <w:t>1.500</w:t>
            </w:r>
          </w:p>
        </w:tc>
        <w:tc>
          <w:tcPr>
            <w:tcW w:w="508" w:type="dxa"/>
            <w:vAlign w:val="center"/>
          </w:tcPr>
          <w:p w14:paraId="4EAC99AC" w14:textId="77777777" w:rsidR="001835CF" w:rsidRPr="00236BEB" w:rsidRDefault="001835CF" w:rsidP="00236BEB">
            <w:pPr>
              <w:spacing w:before="30"/>
              <w:jc w:val="center"/>
              <w:rPr>
                <w:sz w:val="18"/>
                <w:szCs w:val="18"/>
                <w:lang w:val="pt-PT" w:eastAsia="pt-PT" w:bidi="pt-PT"/>
              </w:rPr>
            </w:pPr>
            <w:r w:rsidRPr="00236BEB">
              <w:rPr>
                <w:sz w:val="18"/>
                <w:szCs w:val="18"/>
                <w:lang w:val="pt-PT" w:eastAsia="pt-PT" w:bidi="pt-PT"/>
              </w:rPr>
              <w:t>UN</w:t>
            </w:r>
          </w:p>
        </w:tc>
        <w:tc>
          <w:tcPr>
            <w:tcW w:w="636" w:type="dxa"/>
          </w:tcPr>
          <w:p w14:paraId="25843E32" w14:textId="77777777" w:rsidR="001835CF" w:rsidRPr="00236BEB" w:rsidRDefault="001835CF" w:rsidP="007748E6">
            <w:pPr>
              <w:spacing w:before="30"/>
              <w:jc w:val="center"/>
              <w:rPr>
                <w:sz w:val="18"/>
                <w:szCs w:val="18"/>
                <w:lang w:val="pt-PT" w:eastAsia="pt-PT" w:bidi="pt-PT"/>
              </w:rPr>
            </w:pPr>
          </w:p>
        </w:tc>
      </w:tr>
      <w:tr w:rsidR="001835CF" w:rsidRPr="00236BEB" w14:paraId="706C3348" w14:textId="5D52D2FD" w:rsidTr="001835CF">
        <w:trPr>
          <w:trHeight w:val="1740"/>
        </w:trPr>
        <w:tc>
          <w:tcPr>
            <w:tcW w:w="500" w:type="dxa"/>
            <w:vAlign w:val="center"/>
          </w:tcPr>
          <w:p w14:paraId="0D0A0673"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25</w:t>
            </w:r>
          </w:p>
        </w:tc>
        <w:tc>
          <w:tcPr>
            <w:tcW w:w="1071" w:type="dxa"/>
            <w:vAlign w:val="center"/>
          </w:tcPr>
          <w:p w14:paraId="54A61D1A"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3110101158</w:t>
            </w:r>
          </w:p>
        </w:tc>
        <w:tc>
          <w:tcPr>
            <w:tcW w:w="1310" w:type="dxa"/>
            <w:vAlign w:val="center"/>
          </w:tcPr>
          <w:p w14:paraId="03B7588C"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3390303600532</w:t>
            </w:r>
          </w:p>
        </w:tc>
        <w:tc>
          <w:tcPr>
            <w:tcW w:w="742" w:type="dxa"/>
            <w:vAlign w:val="center"/>
          </w:tcPr>
          <w:p w14:paraId="2BCCAE21"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335478</w:t>
            </w:r>
          </w:p>
        </w:tc>
        <w:tc>
          <w:tcPr>
            <w:tcW w:w="4044" w:type="dxa"/>
          </w:tcPr>
          <w:p w14:paraId="6640F576"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AVENTAL HOSPITALAR PARA PROCEDIMENTO, NÃO ESTÉRIL. POSSUIR 02 CAMADAS, SENDO UMA CAMADA LAMINADA, IMPERMEÁVEL A LÍQUIDOS EM POLIETILENO, OUTRA CAMADA 100% POLIPROPILENO. POSSUIR GRAMATURA APROXIMADA DE 30 G/M². MANGAS LONGAS, PUNHOS COM ELÁSTICO E TIRA DE AJUSTE À CINTURA. TAMANHO ÚNICO. APLICAÇÃO: USO EM CENTRAL DE MATERIAL ESTERILIZADO (EXPURGO). EMBALAGEM SEGURA E RESISTENTE, CONTENDO IDENTIFICAÇÃO DO PRODUTO CONFORME LEGISLAÇÃO VIGENTE. REGISTRO NO MINISTÉRIO DA SAÚDE/ ANVISA E POSSUIR CA NO MINISTÉRIO DO TRABALHO, EM ATENDIMENTO A NR 6 – EQUIPAMENTO DE PROTEÇÃO INDIVIDUAL. ATENDER A NORMA TÉCNICA ISO 16602:2007.</w:t>
            </w:r>
          </w:p>
        </w:tc>
        <w:tc>
          <w:tcPr>
            <w:tcW w:w="708" w:type="dxa"/>
            <w:vAlign w:val="center"/>
          </w:tcPr>
          <w:p w14:paraId="6515A906"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15.000</w:t>
            </w:r>
          </w:p>
        </w:tc>
        <w:tc>
          <w:tcPr>
            <w:tcW w:w="508" w:type="dxa"/>
            <w:vAlign w:val="center"/>
          </w:tcPr>
          <w:p w14:paraId="0B02405F"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UN</w:t>
            </w:r>
          </w:p>
        </w:tc>
        <w:tc>
          <w:tcPr>
            <w:tcW w:w="636" w:type="dxa"/>
          </w:tcPr>
          <w:p w14:paraId="4D75110C" w14:textId="77777777" w:rsidR="001835CF" w:rsidRPr="00236BEB" w:rsidRDefault="001835CF" w:rsidP="007748E6">
            <w:pPr>
              <w:spacing w:before="35"/>
              <w:jc w:val="center"/>
              <w:rPr>
                <w:sz w:val="18"/>
                <w:szCs w:val="18"/>
                <w:lang w:val="pt-PT" w:eastAsia="pt-PT" w:bidi="pt-PT"/>
              </w:rPr>
            </w:pPr>
          </w:p>
        </w:tc>
      </w:tr>
      <w:tr w:rsidR="001835CF" w:rsidRPr="00236BEB" w14:paraId="558AB03B" w14:textId="1F1BCABC" w:rsidTr="001835CF">
        <w:trPr>
          <w:trHeight w:val="780"/>
        </w:trPr>
        <w:tc>
          <w:tcPr>
            <w:tcW w:w="500" w:type="dxa"/>
            <w:vAlign w:val="center"/>
          </w:tcPr>
          <w:p w14:paraId="01F848E5"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26</w:t>
            </w:r>
          </w:p>
        </w:tc>
        <w:tc>
          <w:tcPr>
            <w:tcW w:w="1071" w:type="dxa"/>
            <w:vAlign w:val="center"/>
          </w:tcPr>
          <w:p w14:paraId="2D1136DC"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3111301760</w:t>
            </w:r>
          </w:p>
        </w:tc>
        <w:tc>
          <w:tcPr>
            <w:tcW w:w="1310" w:type="dxa"/>
            <w:vAlign w:val="center"/>
          </w:tcPr>
          <w:p w14:paraId="08725C36"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3390303602522</w:t>
            </w:r>
          </w:p>
        </w:tc>
        <w:tc>
          <w:tcPr>
            <w:tcW w:w="742" w:type="dxa"/>
            <w:vAlign w:val="center"/>
          </w:tcPr>
          <w:p w14:paraId="26483645"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272020</w:t>
            </w:r>
          </w:p>
        </w:tc>
        <w:tc>
          <w:tcPr>
            <w:tcW w:w="4044" w:type="dxa"/>
          </w:tcPr>
          <w:p w14:paraId="3B56C6D0"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COMPRESSA DE GAZE TIPO QUEIJO, 91CM X 91M, 4 DOBRAS, 8 CAMADAS, 13 FIOS/CM², 100% ALGODÃO, ALTAMENTE ABSORVENTE, LIVRE DE ALVEJANTES ÓPTICOS, RESÍDUOS DE AMIDO E IMPUREZAS, COR BRANCA. EMBALAGEM INDIVIDUAL EM PLÁSTICO RESISTENTE.</w:t>
            </w:r>
          </w:p>
        </w:tc>
        <w:tc>
          <w:tcPr>
            <w:tcW w:w="708" w:type="dxa"/>
            <w:vAlign w:val="center"/>
          </w:tcPr>
          <w:p w14:paraId="0B15F9ED"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100</w:t>
            </w:r>
          </w:p>
        </w:tc>
        <w:tc>
          <w:tcPr>
            <w:tcW w:w="508" w:type="dxa"/>
            <w:vAlign w:val="center"/>
          </w:tcPr>
          <w:p w14:paraId="65219CD6"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RO</w:t>
            </w:r>
          </w:p>
        </w:tc>
        <w:tc>
          <w:tcPr>
            <w:tcW w:w="636" w:type="dxa"/>
          </w:tcPr>
          <w:p w14:paraId="083D4BD1" w14:textId="77777777" w:rsidR="001835CF" w:rsidRPr="00236BEB" w:rsidRDefault="001835CF" w:rsidP="007748E6">
            <w:pPr>
              <w:spacing w:before="35"/>
              <w:jc w:val="center"/>
              <w:rPr>
                <w:sz w:val="18"/>
                <w:szCs w:val="18"/>
                <w:lang w:val="pt-PT" w:eastAsia="pt-PT" w:bidi="pt-PT"/>
              </w:rPr>
            </w:pPr>
          </w:p>
        </w:tc>
      </w:tr>
      <w:tr w:rsidR="001835CF" w:rsidRPr="00236BEB" w14:paraId="25908E82" w14:textId="32924946" w:rsidTr="001835CF">
        <w:trPr>
          <w:trHeight w:val="940"/>
        </w:trPr>
        <w:tc>
          <w:tcPr>
            <w:tcW w:w="500" w:type="dxa"/>
            <w:vAlign w:val="center"/>
          </w:tcPr>
          <w:p w14:paraId="4497B641"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27</w:t>
            </w:r>
          </w:p>
        </w:tc>
        <w:tc>
          <w:tcPr>
            <w:tcW w:w="1071" w:type="dxa"/>
            <w:vAlign w:val="center"/>
          </w:tcPr>
          <w:p w14:paraId="0B37A7E5"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3111200987</w:t>
            </w:r>
          </w:p>
        </w:tc>
        <w:tc>
          <w:tcPr>
            <w:tcW w:w="1310" w:type="dxa"/>
            <w:vAlign w:val="center"/>
          </w:tcPr>
          <w:p w14:paraId="7130AC38"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3390303602521</w:t>
            </w:r>
          </w:p>
        </w:tc>
        <w:tc>
          <w:tcPr>
            <w:tcW w:w="742" w:type="dxa"/>
            <w:vAlign w:val="center"/>
          </w:tcPr>
          <w:p w14:paraId="734BCABD"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302334</w:t>
            </w:r>
          </w:p>
        </w:tc>
        <w:tc>
          <w:tcPr>
            <w:tcW w:w="4044" w:type="dxa"/>
          </w:tcPr>
          <w:p w14:paraId="3DADB22A"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COMPRESSA DE GAZE ESTERIL PARA HEMOSTASIA, TIPO PIPOCA (APROX.: 03CM x 03CM ABERTA - 01CM ENROLADA), TECIDO 100% ALGODÃO, COM FIO RADIOPACO, DESCARTÁVEL. APRESENTAÇÃO EM PACOTE COM 10 UNIDADES. EMBALAGEM EM MATERIAL QUE GARANTA BARREIRA MICROBIANA E ABERTURA ASSEPTICA.</w:t>
            </w:r>
          </w:p>
        </w:tc>
        <w:tc>
          <w:tcPr>
            <w:tcW w:w="708" w:type="dxa"/>
            <w:vAlign w:val="center"/>
          </w:tcPr>
          <w:p w14:paraId="4B98D8B0"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8.000</w:t>
            </w:r>
          </w:p>
        </w:tc>
        <w:tc>
          <w:tcPr>
            <w:tcW w:w="508" w:type="dxa"/>
            <w:vAlign w:val="center"/>
          </w:tcPr>
          <w:p w14:paraId="41BDB333"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PCT</w:t>
            </w:r>
          </w:p>
        </w:tc>
        <w:tc>
          <w:tcPr>
            <w:tcW w:w="636" w:type="dxa"/>
          </w:tcPr>
          <w:p w14:paraId="3111CCAF" w14:textId="77777777" w:rsidR="001835CF" w:rsidRPr="00236BEB" w:rsidRDefault="001835CF" w:rsidP="007748E6">
            <w:pPr>
              <w:spacing w:before="35"/>
              <w:jc w:val="center"/>
              <w:rPr>
                <w:sz w:val="18"/>
                <w:szCs w:val="18"/>
                <w:lang w:val="pt-PT" w:eastAsia="pt-PT" w:bidi="pt-PT"/>
              </w:rPr>
            </w:pPr>
          </w:p>
        </w:tc>
      </w:tr>
      <w:tr w:rsidR="001835CF" w:rsidRPr="00236BEB" w14:paraId="67AB269D" w14:textId="12E62FA4" w:rsidTr="001835CF">
        <w:trPr>
          <w:trHeight w:val="822"/>
        </w:trPr>
        <w:tc>
          <w:tcPr>
            <w:tcW w:w="500" w:type="dxa"/>
            <w:vAlign w:val="center"/>
          </w:tcPr>
          <w:p w14:paraId="35B7E90B"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28</w:t>
            </w:r>
          </w:p>
        </w:tc>
        <w:tc>
          <w:tcPr>
            <w:tcW w:w="1071" w:type="dxa"/>
            <w:vAlign w:val="center"/>
          </w:tcPr>
          <w:p w14:paraId="6B742056"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3114201576</w:t>
            </w:r>
          </w:p>
        </w:tc>
        <w:tc>
          <w:tcPr>
            <w:tcW w:w="1310" w:type="dxa"/>
            <w:vAlign w:val="center"/>
          </w:tcPr>
          <w:p w14:paraId="61097F2C"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3390301900082</w:t>
            </w:r>
          </w:p>
        </w:tc>
        <w:tc>
          <w:tcPr>
            <w:tcW w:w="742" w:type="dxa"/>
            <w:vAlign w:val="center"/>
          </w:tcPr>
          <w:p w14:paraId="4460A59B"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452014</w:t>
            </w:r>
          </w:p>
        </w:tc>
        <w:tc>
          <w:tcPr>
            <w:tcW w:w="4044" w:type="dxa"/>
          </w:tcPr>
          <w:p w14:paraId="4ABE175B"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 xml:space="preserve">EMBALAGEM PARA ESTERILIZAÇÃO, TIPO MANTA CIRÚRGICA, 75CM X 75CM, 50G/M², EM NAO TECIDO SMS PARA ESTERILIZAÇÃO A ÓXIDO DE ETILENO, GÁS FORMALDEÍDO, VAPOR SATURADO OU PERÓXIDO DE HIDROGÊNIO. COMPOSTA POR DUAS CAMADAS SEM TERMO-SELAGEM: UMA EXTERNA EM SMS HIDROFÓBICA E UMA INTERNA EM SMS HIDROFÍLICA PARA DISSIPAÇÃO DO CALOR </w:t>
            </w:r>
            <w:r w:rsidRPr="00236BEB">
              <w:rPr>
                <w:sz w:val="18"/>
                <w:szCs w:val="18"/>
                <w:lang w:val="pt-PT" w:eastAsia="pt-PT" w:bidi="pt-PT"/>
              </w:rPr>
              <w:lastRenderedPageBreak/>
              <w:t>E UMIDADE. BOA DRAPEABILIDADE, BAIXO EFEITO MEMÓRIA, RESISTÊNCIA MECÂNICA A RASGOS E TRAÇÃO, ATÓXICA E HIPOALERGÊNICA. CONFORME ABNT NBR 14990-6 E ISO 11607, PARTES I E II.</w:t>
            </w:r>
          </w:p>
        </w:tc>
        <w:tc>
          <w:tcPr>
            <w:tcW w:w="708" w:type="dxa"/>
            <w:vAlign w:val="center"/>
          </w:tcPr>
          <w:p w14:paraId="7992D50C"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lastRenderedPageBreak/>
              <w:t>15.000</w:t>
            </w:r>
          </w:p>
        </w:tc>
        <w:tc>
          <w:tcPr>
            <w:tcW w:w="508" w:type="dxa"/>
            <w:vAlign w:val="center"/>
          </w:tcPr>
          <w:p w14:paraId="11042925"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UN</w:t>
            </w:r>
          </w:p>
        </w:tc>
        <w:tc>
          <w:tcPr>
            <w:tcW w:w="636" w:type="dxa"/>
          </w:tcPr>
          <w:p w14:paraId="23BE66CB" w14:textId="77777777" w:rsidR="001835CF" w:rsidRPr="00236BEB" w:rsidRDefault="001835CF" w:rsidP="007748E6">
            <w:pPr>
              <w:spacing w:before="35"/>
              <w:jc w:val="center"/>
              <w:rPr>
                <w:sz w:val="18"/>
                <w:szCs w:val="18"/>
                <w:lang w:val="pt-PT" w:eastAsia="pt-PT" w:bidi="pt-PT"/>
              </w:rPr>
            </w:pPr>
          </w:p>
        </w:tc>
      </w:tr>
      <w:tr w:rsidR="001835CF" w:rsidRPr="00236BEB" w14:paraId="65BDF3F0" w14:textId="5A7A46C5" w:rsidTr="001835CF">
        <w:trPr>
          <w:trHeight w:val="1420"/>
        </w:trPr>
        <w:tc>
          <w:tcPr>
            <w:tcW w:w="500" w:type="dxa"/>
            <w:vAlign w:val="center"/>
          </w:tcPr>
          <w:p w14:paraId="2BF53B64"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29</w:t>
            </w:r>
          </w:p>
        </w:tc>
        <w:tc>
          <w:tcPr>
            <w:tcW w:w="1071" w:type="dxa"/>
            <w:vAlign w:val="center"/>
          </w:tcPr>
          <w:p w14:paraId="79F42372"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3114201554</w:t>
            </w:r>
          </w:p>
        </w:tc>
        <w:tc>
          <w:tcPr>
            <w:tcW w:w="1310" w:type="dxa"/>
            <w:vAlign w:val="center"/>
          </w:tcPr>
          <w:p w14:paraId="2600CE7E"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3390301900081</w:t>
            </w:r>
          </w:p>
        </w:tc>
        <w:tc>
          <w:tcPr>
            <w:tcW w:w="742" w:type="dxa"/>
            <w:vAlign w:val="center"/>
          </w:tcPr>
          <w:p w14:paraId="07FE77D7"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452011</w:t>
            </w:r>
          </w:p>
        </w:tc>
        <w:tc>
          <w:tcPr>
            <w:tcW w:w="4044" w:type="dxa"/>
          </w:tcPr>
          <w:p w14:paraId="48483232"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EMBALAGEM PARA ESTERILIZAÇÃO, TIPO MANTA CIRÚRGICA, 100CM X 100CM, 60G/M², NAO TECIDO SMS PARA ESTERILIZAÇÃO A ÓXIDO DE ETILENO, GÁS FORMALDEÍDO, VAPOR SATURADO OU PERÓXIDO DE HIDROGÊNIO. COMPOSTA POR DUAS CAMADAS SEM TERMO-SELAGEM: UMA EXTERNA EM SMS HIDROFÓBICA E UMA INTERNA EM SMS HIDROFÍLICA PARA DISSIPAÇÃO DO CALOR E UMIDADE. BOA DRAPEABILIDADE, BAIXO EFEITO MEMÓRIA, RESISTÊNCIA MECÂNICA A RASGOS E TRAÇÃO, ATÓXICA E HIPOALERGÊNICA. CONFORME ABNT NBR 14990-6 E ISO 11607, PARTES I E II.</w:t>
            </w:r>
          </w:p>
        </w:tc>
        <w:tc>
          <w:tcPr>
            <w:tcW w:w="708" w:type="dxa"/>
            <w:vAlign w:val="center"/>
          </w:tcPr>
          <w:p w14:paraId="14BA7FC2"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20.000</w:t>
            </w:r>
          </w:p>
        </w:tc>
        <w:tc>
          <w:tcPr>
            <w:tcW w:w="508" w:type="dxa"/>
            <w:vAlign w:val="center"/>
          </w:tcPr>
          <w:p w14:paraId="51C3F5EA"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UN</w:t>
            </w:r>
          </w:p>
        </w:tc>
        <w:tc>
          <w:tcPr>
            <w:tcW w:w="636" w:type="dxa"/>
          </w:tcPr>
          <w:p w14:paraId="1FF9E948" w14:textId="77777777" w:rsidR="001835CF" w:rsidRPr="00236BEB" w:rsidRDefault="001835CF" w:rsidP="007748E6">
            <w:pPr>
              <w:spacing w:before="35"/>
              <w:jc w:val="center"/>
              <w:rPr>
                <w:sz w:val="18"/>
                <w:szCs w:val="18"/>
                <w:lang w:val="pt-PT" w:eastAsia="pt-PT" w:bidi="pt-PT"/>
              </w:rPr>
            </w:pPr>
          </w:p>
        </w:tc>
      </w:tr>
      <w:tr w:rsidR="001835CF" w:rsidRPr="00236BEB" w14:paraId="362001EF" w14:textId="51773058" w:rsidTr="001835CF">
        <w:trPr>
          <w:trHeight w:val="1420"/>
        </w:trPr>
        <w:tc>
          <w:tcPr>
            <w:tcW w:w="500" w:type="dxa"/>
            <w:vAlign w:val="center"/>
          </w:tcPr>
          <w:p w14:paraId="43442789"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30</w:t>
            </w:r>
          </w:p>
        </w:tc>
        <w:tc>
          <w:tcPr>
            <w:tcW w:w="1071" w:type="dxa"/>
            <w:vAlign w:val="center"/>
          </w:tcPr>
          <w:p w14:paraId="28AD9B72"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3114201565</w:t>
            </w:r>
          </w:p>
        </w:tc>
        <w:tc>
          <w:tcPr>
            <w:tcW w:w="1310" w:type="dxa"/>
            <w:vAlign w:val="center"/>
          </w:tcPr>
          <w:p w14:paraId="273134BD"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3390301900080</w:t>
            </w:r>
          </w:p>
        </w:tc>
        <w:tc>
          <w:tcPr>
            <w:tcW w:w="742" w:type="dxa"/>
            <w:vAlign w:val="center"/>
          </w:tcPr>
          <w:p w14:paraId="25C105B6"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452021</w:t>
            </w:r>
          </w:p>
        </w:tc>
        <w:tc>
          <w:tcPr>
            <w:tcW w:w="4044" w:type="dxa"/>
          </w:tcPr>
          <w:p w14:paraId="7904E2CB"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EMBALAGEM PARA ESTERILIZAÇÃO, TIPO MANTA CIRÚRGICA, 120CM X 120CM, 60G/M², NAO TECIDO SMS PARA ESTERILIZAÇÃO A ÓXIDO DE ETILENO, GÁS FORMALDEÍDO, VAPOR SATURADO OU PERÓXIDO DE HIDROGÊNIO. COMPOSTA POR DUAS CAMADAS SEM TERMO-SELAGEM: UMA EXTERNA EM SMS HIDROFÓBICA E UMA INTERNA EM SMS HIDROFÍLICA PARA DISSIPAÇÃO DO CALOR E UMIDADE. BOA DRAPEABILIDADE, BAIXO EFEITO MEMÓRIA, RESISTÊNCIA MECÂNICA A RASGOS E TRAÇÃO, ATÓXICA E HIPOALERGÊNICA. CONFORME ABNT NBR 14990-6 E ISO 11607, PARTES I E II.</w:t>
            </w:r>
          </w:p>
        </w:tc>
        <w:tc>
          <w:tcPr>
            <w:tcW w:w="708" w:type="dxa"/>
            <w:vAlign w:val="center"/>
          </w:tcPr>
          <w:p w14:paraId="4B7D711E"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22.000</w:t>
            </w:r>
          </w:p>
        </w:tc>
        <w:tc>
          <w:tcPr>
            <w:tcW w:w="508" w:type="dxa"/>
            <w:vAlign w:val="center"/>
          </w:tcPr>
          <w:p w14:paraId="266970FB"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UN</w:t>
            </w:r>
          </w:p>
        </w:tc>
        <w:tc>
          <w:tcPr>
            <w:tcW w:w="636" w:type="dxa"/>
          </w:tcPr>
          <w:p w14:paraId="64867ADB" w14:textId="77777777" w:rsidR="001835CF" w:rsidRPr="00236BEB" w:rsidRDefault="001835CF" w:rsidP="007748E6">
            <w:pPr>
              <w:spacing w:before="35"/>
              <w:jc w:val="center"/>
              <w:rPr>
                <w:sz w:val="18"/>
                <w:szCs w:val="18"/>
                <w:lang w:val="pt-PT" w:eastAsia="pt-PT" w:bidi="pt-PT"/>
              </w:rPr>
            </w:pPr>
          </w:p>
        </w:tc>
      </w:tr>
      <w:tr w:rsidR="001835CF" w:rsidRPr="00236BEB" w14:paraId="48A60946" w14:textId="16240A10" w:rsidTr="001835CF">
        <w:trPr>
          <w:trHeight w:val="620"/>
        </w:trPr>
        <w:tc>
          <w:tcPr>
            <w:tcW w:w="500" w:type="dxa"/>
            <w:vAlign w:val="center"/>
          </w:tcPr>
          <w:p w14:paraId="04F702DF"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31</w:t>
            </w:r>
          </w:p>
        </w:tc>
        <w:tc>
          <w:tcPr>
            <w:tcW w:w="1071" w:type="dxa"/>
            <w:vAlign w:val="center"/>
          </w:tcPr>
          <w:p w14:paraId="1335DEB6"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3030401814</w:t>
            </w:r>
          </w:p>
        </w:tc>
        <w:tc>
          <w:tcPr>
            <w:tcW w:w="1310" w:type="dxa"/>
            <w:vAlign w:val="center"/>
          </w:tcPr>
          <w:p w14:paraId="14AD9A5A"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3390302200064</w:t>
            </w:r>
          </w:p>
        </w:tc>
        <w:tc>
          <w:tcPr>
            <w:tcW w:w="742" w:type="dxa"/>
            <w:vAlign w:val="center"/>
          </w:tcPr>
          <w:p w14:paraId="630724F1"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407818</w:t>
            </w:r>
          </w:p>
        </w:tc>
        <w:tc>
          <w:tcPr>
            <w:tcW w:w="4044" w:type="dxa"/>
          </w:tcPr>
          <w:p w14:paraId="24211EE0"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ESCOVA PARA LIMPEZA DE RANHURAS COM CERDAS EM NYLON, 04 A 06MM X 12 A 14MM X 08 A 10MM, CABO RIGIDO 10 A 15CM, AUTOCLAVAVEL. EMBALAGEM INDIVIDUAL COM DADOS DE IDENTIFICAÇÃO.</w:t>
            </w:r>
          </w:p>
        </w:tc>
        <w:tc>
          <w:tcPr>
            <w:tcW w:w="708" w:type="dxa"/>
            <w:vAlign w:val="center"/>
          </w:tcPr>
          <w:p w14:paraId="25AA2B61"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w:t>
            </w:r>
          </w:p>
        </w:tc>
        <w:tc>
          <w:tcPr>
            <w:tcW w:w="508" w:type="dxa"/>
            <w:vAlign w:val="center"/>
          </w:tcPr>
          <w:p w14:paraId="0C4EDDF7"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UN</w:t>
            </w:r>
          </w:p>
        </w:tc>
        <w:tc>
          <w:tcPr>
            <w:tcW w:w="636" w:type="dxa"/>
          </w:tcPr>
          <w:p w14:paraId="7FA2CDDE" w14:textId="77777777" w:rsidR="001835CF" w:rsidRPr="00236BEB" w:rsidRDefault="001835CF" w:rsidP="007748E6">
            <w:pPr>
              <w:spacing w:before="35"/>
              <w:jc w:val="center"/>
              <w:rPr>
                <w:sz w:val="18"/>
                <w:szCs w:val="18"/>
                <w:lang w:val="pt-PT" w:eastAsia="pt-PT" w:bidi="pt-PT"/>
              </w:rPr>
            </w:pPr>
          </w:p>
        </w:tc>
      </w:tr>
      <w:tr w:rsidR="001835CF" w:rsidRPr="00236BEB" w14:paraId="1E39A530" w14:textId="23C0B77C" w:rsidTr="001835CF">
        <w:trPr>
          <w:trHeight w:val="620"/>
        </w:trPr>
        <w:tc>
          <w:tcPr>
            <w:tcW w:w="500" w:type="dxa"/>
            <w:vAlign w:val="center"/>
          </w:tcPr>
          <w:p w14:paraId="24BE9348"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32</w:t>
            </w:r>
          </w:p>
        </w:tc>
        <w:tc>
          <w:tcPr>
            <w:tcW w:w="1071" w:type="dxa"/>
            <w:vAlign w:val="center"/>
          </w:tcPr>
          <w:p w14:paraId="3E24E442"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3030401802</w:t>
            </w:r>
          </w:p>
        </w:tc>
        <w:tc>
          <w:tcPr>
            <w:tcW w:w="1310" w:type="dxa"/>
            <w:vAlign w:val="center"/>
          </w:tcPr>
          <w:p w14:paraId="28558D2C"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3390302200066</w:t>
            </w:r>
          </w:p>
        </w:tc>
        <w:tc>
          <w:tcPr>
            <w:tcW w:w="742" w:type="dxa"/>
            <w:vAlign w:val="center"/>
          </w:tcPr>
          <w:p w14:paraId="7515989D"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407818</w:t>
            </w:r>
          </w:p>
        </w:tc>
        <w:tc>
          <w:tcPr>
            <w:tcW w:w="4044" w:type="dxa"/>
          </w:tcPr>
          <w:p w14:paraId="588CB1C0"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ESCOVA COM CERDAS FLEXÍVEIS EM NYLON, 75 A 80MM X 15 A 20MM X 10 A 15MM, CABO RIGIDO 20 A 25CM - AUTOCLAVAVEL. EMBALAGEM INDIVIDUAL COM DADOS DE IDENTIFICAÇÃO.</w:t>
            </w:r>
          </w:p>
        </w:tc>
        <w:tc>
          <w:tcPr>
            <w:tcW w:w="708" w:type="dxa"/>
            <w:vAlign w:val="center"/>
          </w:tcPr>
          <w:p w14:paraId="288BF030"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400</w:t>
            </w:r>
          </w:p>
        </w:tc>
        <w:tc>
          <w:tcPr>
            <w:tcW w:w="508" w:type="dxa"/>
            <w:vAlign w:val="center"/>
          </w:tcPr>
          <w:p w14:paraId="1B8A2852"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UN</w:t>
            </w:r>
          </w:p>
        </w:tc>
        <w:tc>
          <w:tcPr>
            <w:tcW w:w="636" w:type="dxa"/>
          </w:tcPr>
          <w:p w14:paraId="334BD103" w14:textId="77777777" w:rsidR="001835CF" w:rsidRPr="00236BEB" w:rsidRDefault="001835CF" w:rsidP="007748E6">
            <w:pPr>
              <w:spacing w:before="35"/>
              <w:jc w:val="center"/>
              <w:rPr>
                <w:sz w:val="18"/>
                <w:szCs w:val="18"/>
                <w:lang w:val="pt-PT" w:eastAsia="pt-PT" w:bidi="pt-PT"/>
              </w:rPr>
            </w:pPr>
          </w:p>
        </w:tc>
      </w:tr>
      <w:tr w:rsidR="001835CF" w:rsidRPr="00236BEB" w14:paraId="13E35A11" w14:textId="7E9E2612" w:rsidTr="001835CF">
        <w:trPr>
          <w:trHeight w:val="620"/>
        </w:trPr>
        <w:tc>
          <w:tcPr>
            <w:tcW w:w="500" w:type="dxa"/>
            <w:vAlign w:val="center"/>
          </w:tcPr>
          <w:p w14:paraId="2482DC49"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33</w:t>
            </w:r>
          </w:p>
        </w:tc>
        <w:tc>
          <w:tcPr>
            <w:tcW w:w="1071" w:type="dxa"/>
            <w:vAlign w:val="center"/>
          </w:tcPr>
          <w:p w14:paraId="4B4998B0"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3030401778</w:t>
            </w:r>
          </w:p>
        </w:tc>
        <w:tc>
          <w:tcPr>
            <w:tcW w:w="1310" w:type="dxa"/>
            <w:vAlign w:val="center"/>
          </w:tcPr>
          <w:p w14:paraId="61736C4E"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3390302200069</w:t>
            </w:r>
          </w:p>
        </w:tc>
        <w:tc>
          <w:tcPr>
            <w:tcW w:w="742" w:type="dxa"/>
            <w:vAlign w:val="center"/>
          </w:tcPr>
          <w:p w14:paraId="240EDA68"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407818</w:t>
            </w:r>
          </w:p>
        </w:tc>
        <w:tc>
          <w:tcPr>
            <w:tcW w:w="4044" w:type="dxa"/>
          </w:tcPr>
          <w:p w14:paraId="68DD9B19"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ESCOVA COM CERDAS EXTRA FLEXÍVEIS EM NYLON, 75 A 80MM X 15 A 20MM X 25 A 30MM, CABO RIGIDO 25 A 30CM - AUTOCLAVAVEL. EMBALAGEM INDIVIDUAL COM DADOS DE IDENTIFICAÇÃO.</w:t>
            </w:r>
          </w:p>
        </w:tc>
        <w:tc>
          <w:tcPr>
            <w:tcW w:w="708" w:type="dxa"/>
            <w:vAlign w:val="center"/>
          </w:tcPr>
          <w:p w14:paraId="18940DB0"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w:t>
            </w:r>
          </w:p>
        </w:tc>
        <w:tc>
          <w:tcPr>
            <w:tcW w:w="508" w:type="dxa"/>
            <w:vAlign w:val="center"/>
          </w:tcPr>
          <w:p w14:paraId="02DDD93B"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UN</w:t>
            </w:r>
          </w:p>
        </w:tc>
        <w:tc>
          <w:tcPr>
            <w:tcW w:w="636" w:type="dxa"/>
          </w:tcPr>
          <w:p w14:paraId="14277368" w14:textId="77777777" w:rsidR="001835CF" w:rsidRPr="00236BEB" w:rsidRDefault="001835CF" w:rsidP="007748E6">
            <w:pPr>
              <w:spacing w:before="35"/>
              <w:jc w:val="center"/>
              <w:rPr>
                <w:sz w:val="18"/>
                <w:szCs w:val="18"/>
                <w:lang w:val="pt-PT" w:eastAsia="pt-PT" w:bidi="pt-PT"/>
              </w:rPr>
            </w:pPr>
          </w:p>
        </w:tc>
      </w:tr>
      <w:tr w:rsidR="001835CF" w:rsidRPr="00236BEB" w14:paraId="058C2703" w14:textId="488321CA" w:rsidTr="001835CF">
        <w:trPr>
          <w:trHeight w:val="620"/>
        </w:trPr>
        <w:tc>
          <w:tcPr>
            <w:tcW w:w="500" w:type="dxa"/>
            <w:vAlign w:val="center"/>
          </w:tcPr>
          <w:p w14:paraId="14030969"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34</w:t>
            </w:r>
          </w:p>
        </w:tc>
        <w:tc>
          <w:tcPr>
            <w:tcW w:w="1071" w:type="dxa"/>
            <w:vAlign w:val="center"/>
          </w:tcPr>
          <w:p w14:paraId="538CB358"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3030401789</w:t>
            </w:r>
          </w:p>
        </w:tc>
        <w:tc>
          <w:tcPr>
            <w:tcW w:w="1310" w:type="dxa"/>
            <w:vAlign w:val="center"/>
          </w:tcPr>
          <w:p w14:paraId="57C92BA2"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3390302200067</w:t>
            </w:r>
          </w:p>
        </w:tc>
        <w:tc>
          <w:tcPr>
            <w:tcW w:w="742" w:type="dxa"/>
            <w:vAlign w:val="center"/>
          </w:tcPr>
          <w:p w14:paraId="5B9BB892"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407818</w:t>
            </w:r>
          </w:p>
        </w:tc>
        <w:tc>
          <w:tcPr>
            <w:tcW w:w="4044" w:type="dxa"/>
          </w:tcPr>
          <w:p w14:paraId="0004A743"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ESCOVA COM CERDAS EXTRA RÍGIDAS EM NYLON, 75 A 80MM X 15 A 20MM X 10 A 15MM, CABO RIGIDO 20 A 25CM - AUTOCLAVAVEL. EMBALAGEM INDIVIDUAL COM DADOS DE IDENTIFICAÇÃO.</w:t>
            </w:r>
          </w:p>
        </w:tc>
        <w:tc>
          <w:tcPr>
            <w:tcW w:w="708" w:type="dxa"/>
            <w:vAlign w:val="center"/>
          </w:tcPr>
          <w:p w14:paraId="4D91703C"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w:t>
            </w:r>
          </w:p>
        </w:tc>
        <w:tc>
          <w:tcPr>
            <w:tcW w:w="508" w:type="dxa"/>
            <w:vAlign w:val="center"/>
          </w:tcPr>
          <w:p w14:paraId="5F8B7ECB"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UN</w:t>
            </w:r>
          </w:p>
        </w:tc>
        <w:tc>
          <w:tcPr>
            <w:tcW w:w="636" w:type="dxa"/>
          </w:tcPr>
          <w:p w14:paraId="69B42762" w14:textId="77777777" w:rsidR="001835CF" w:rsidRPr="00236BEB" w:rsidRDefault="001835CF" w:rsidP="007748E6">
            <w:pPr>
              <w:spacing w:before="35"/>
              <w:jc w:val="center"/>
              <w:rPr>
                <w:sz w:val="18"/>
                <w:szCs w:val="18"/>
                <w:lang w:val="pt-PT" w:eastAsia="pt-PT" w:bidi="pt-PT"/>
              </w:rPr>
            </w:pPr>
          </w:p>
        </w:tc>
      </w:tr>
      <w:tr w:rsidR="001835CF" w:rsidRPr="00236BEB" w14:paraId="63416AAC" w14:textId="3F57D51C" w:rsidTr="00C256C4">
        <w:trPr>
          <w:trHeight w:val="241"/>
        </w:trPr>
        <w:tc>
          <w:tcPr>
            <w:tcW w:w="500" w:type="dxa"/>
            <w:vAlign w:val="center"/>
          </w:tcPr>
          <w:p w14:paraId="6CC15BD4"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35</w:t>
            </w:r>
          </w:p>
        </w:tc>
        <w:tc>
          <w:tcPr>
            <w:tcW w:w="1071" w:type="dxa"/>
            <w:vAlign w:val="center"/>
          </w:tcPr>
          <w:p w14:paraId="50ECC7A1"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3120300520</w:t>
            </w:r>
          </w:p>
        </w:tc>
        <w:tc>
          <w:tcPr>
            <w:tcW w:w="1310" w:type="dxa"/>
            <w:vAlign w:val="center"/>
          </w:tcPr>
          <w:p w14:paraId="26B34FD2"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3390302200058</w:t>
            </w:r>
          </w:p>
        </w:tc>
        <w:tc>
          <w:tcPr>
            <w:tcW w:w="742" w:type="dxa"/>
            <w:vAlign w:val="center"/>
          </w:tcPr>
          <w:p w14:paraId="4809E715"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462197</w:t>
            </w:r>
          </w:p>
        </w:tc>
        <w:tc>
          <w:tcPr>
            <w:tcW w:w="4044" w:type="dxa"/>
          </w:tcPr>
          <w:p w14:paraId="3EF2E885"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ESCOVA PARA LIMPEZA DOS FRASCOS COM CERDAS FLEXIVEIS EM NYLON DE 100 A 150MM X 70 A 80MM, CABO RIGIDO 20 A 30CM, AUTOCLAVAVEL. EMBALAGEM INDIVIDUAL COM DADOS DE IDENTIFICAÇÃO DO PRODUTO.</w:t>
            </w:r>
          </w:p>
        </w:tc>
        <w:tc>
          <w:tcPr>
            <w:tcW w:w="708" w:type="dxa"/>
            <w:vAlign w:val="center"/>
          </w:tcPr>
          <w:p w14:paraId="07CF12A2"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100</w:t>
            </w:r>
          </w:p>
        </w:tc>
        <w:tc>
          <w:tcPr>
            <w:tcW w:w="508" w:type="dxa"/>
            <w:vAlign w:val="center"/>
          </w:tcPr>
          <w:p w14:paraId="2E0A7BF0"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UN</w:t>
            </w:r>
          </w:p>
        </w:tc>
        <w:tc>
          <w:tcPr>
            <w:tcW w:w="636" w:type="dxa"/>
          </w:tcPr>
          <w:p w14:paraId="27976C57" w14:textId="77777777" w:rsidR="001835CF" w:rsidRPr="00236BEB" w:rsidRDefault="001835CF" w:rsidP="007748E6">
            <w:pPr>
              <w:spacing w:before="35"/>
              <w:jc w:val="center"/>
              <w:rPr>
                <w:sz w:val="18"/>
                <w:szCs w:val="18"/>
                <w:lang w:val="pt-PT" w:eastAsia="pt-PT" w:bidi="pt-PT"/>
              </w:rPr>
            </w:pPr>
          </w:p>
        </w:tc>
      </w:tr>
      <w:tr w:rsidR="001835CF" w:rsidRPr="00236BEB" w14:paraId="5A455C72" w14:textId="7723FEEC" w:rsidTr="001835CF">
        <w:trPr>
          <w:trHeight w:val="780"/>
        </w:trPr>
        <w:tc>
          <w:tcPr>
            <w:tcW w:w="500" w:type="dxa"/>
            <w:vAlign w:val="center"/>
          </w:tcPr>
          <w:p w14:paraId="5FA62312"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36</w:t>
            </w:r>
          </w:p>
        </w:tc>
        <w:tc>
          <w:tcPr>
            <w:tcW w:w="1071" w:type="dxa"/>
            <w:vAlign w:val="center"/>
          </w:tcPr>
          <w:p w14:paraId="039C5A89"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3030401840</w:t>
            </w:r>
          </w:p>
        </w:tc>
        <w:tc>
          <w:tcPr>
            <w:tcW w:w="1310" w:type="dxa"/>
            <w:vAlign w:val="center"/>
          </w:tcPr>
          <w:p w14:paraId="2049E9F3"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3390302200063</w:t>
            </w:r>
          </w:p>
        </w:tc>
        <w:tc>
          <w:tcPr>
            <w:tcW w:w="742" w:type="dxa"/>
            <w:vAlign w:val="center"/>
          </w:tcPr>
          <w:p w14:paraId="4EA0E140"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428555</w:t>
            </w:r>
          </w:p>
        </w:tc>
        <w:tc>
          <w:tcPr>
            <w:tcW w:w="4044" w:type="dxa"/>
          </w:tcPr>
          <w:p w14:paraId="0CEE2327"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ESCOVA PARA LIMPEZA DE RASPAS ACETABULARES COM CERDAS EM NYLON NAS DUAS EXTREMIDADES, DIÂMETRO CIRCULAR DE 4,5 A 6,0CM, RETA 0,8 A 1,0CM, CABO RIGIDO DE 18 A 20CM, AUTOCLAVÁVEL. EMBALAGEM INDIVIDUAL COM DADOS DE IDENTIFICAÇÃO DO PRODUTO.</w:t>
            </w:r>
          </w:p>
        </w:tc>
        <w:tc>
          <w:tcPr>
            <w:tcW w:w="708" w:type="dxa"/>
            <w:vAlign w:val="center"/>
          </w:tcPr>
          <w:p w14:paraId="26C74CE9"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150</w:t>
            </w:r>
          </w:p>
        </w:tc>
        <w:tc>
          <w:tcPr>
            <w:tcW w:w="508" w:type="dxa"/>
            <w:vAlign w:val="center"/>
          </w:tcPr>
          <w:p w14:paraId="46DE53E5"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UN</w:t>
            </w:r>
          </w:p>
        </w:tc>
        <w:tc>
          <w:tcPr>
            <w:tcW w:w="636" w:type="dxa"/>
          </w:tcPr>
          <w:p w14:paraId="3AF7A237" w14:textId="77777777" w:rsidR="001835CF" w:rsidRPr="00236BEB" w:rsidRDefault="001835CF" w:rsidP="007748E6">
            <w:pPr>
              <w:spacing w:before="35"/>
              <w:jc w:val="center"/>
              <w:rPr>
                <w:sz w:val="18"/>
                <w:szCs w:val="18"/>
                <w:lang w:val="pt-PT" w:eastAsia="pt-PT" w:bidi="pt-PT"/>
              </w:rPr>
            </w:pPr>
          </w:p>
        </w:tc>
      </w:tr>
      <w:tr w:rsidR="001835CF" w:rsidRPr="00236BEB" w14:paraId="6812E15A" w14:textId="4916E2D5" w:rsidTr="001835CF">
        <w:trPr>
          <w:trHeight w:val="775"/>
        </w:trPr>
        <w:tc>
          <w:tcPr>
            <w:tcW w:w="500" w:type="dxa"/>
            <w:vAlign w:val="center"/>
          </w:tcPr>
          <w:p w14:paraId="31F85C9A" w14:textId="77777777" w:rsidR="001835CF" w:rsidRPr="00236BEB" w:rsidRDefault="001835CF" w:rsidP="00236BEB">
            <w:pPr>
              <w:spacing w:before="30"/>
              <w:ind w:right="132"/>
              <w:jc w:val="center"/>
              <w:rPr>
                <w:sz w:val="18"/>
                <w:szCs w:val="18"/>
                <w:lang w:val="pt-PT" w:eastAsia="pt-PT" w:bidi="pt-PT"/>
              </w:rPr>
            </w:pPr>
            <w:r w:rsidRPr="00236BEB">
              <w:rPr>
                <w:sz w:val="18"/>
                <w:szCs w:val="18"/>
                <w:lang w:val="pt-PT" w:eastAsia="pt-PT" w:bidi="pt-PT"/>
              </w:rPr>
              <w:lastRenderedPageBreak/>
              <w:t>37</w:t>
            </w:r>
          </w:p>
        </w:tc>
        <w:tc>
          <w:tcPr>
            <w:tcW w:w="1071" w:type="dxa"/>
            <w:vAlign w:val="center"/>
          </w:tcPr>
          <w:p w14:paraId="20055BF6" w14:textId="77777777" w:rsidR="001835CF" w:rsidRPr="00236BEB" w:rsidRDefault="001835CF" w:rsidP="00236BEB">
            <w:pPr>
              <w:spacing w:before="30"/>
              <w:ind w:right="50"/>
              <w:jc w:val="center"/>
              <w:rPr>
                <w:sz w:val="18"/>
                <w:szCs w:val="18"/>
                <w:lang w:val="pt-PT" w:eastAsia="pt-PT" w:bidi="pt-PT"/>
              </w:rPr>
            </w:pPr>
            <w:r w:rsidRPr="00236BEB">
              <w:rPr>
                <w:sz w:val="18"/>
                <w:szCs w:val="18"/>
                <w:lang w:val="pt-PT" w:eastAsia="pt-PT" w:bidi="pt-PT"/>
              </w:rPr>
              <w:t>3030401838</w:t>
            </w:r>
          </w:p>
        </w:tc>
        <w:tc>
          <w:tcPr>
            <w:tcW w:w="1310" w:type="dxa"/>
            <w:vAlign w:val="center"/>
          </w:tcPr>
          <w:p w14:paraId="08A5A1F2" w14:textId="77777777" w:rsidR="001835CF" w:rsidRPr="00236BEB" w:rsidRDefault="001835CF" w:rsidP="00236BEB">
            <w:pPr>
              <w:spacing w:before="30"/>
              <w:ind w:right="60"/>
              <w:jc w:val="center"/>
              <w:rPr>
                <w:sz w:val="18"/>
                <w:szCs w:val="18"/>
                <w:lang w:val="pt-PT" w:eastAsia="pt-PT" w:bidi="pt-PT"/>
              </w:rPr>
            </w:pPr>
            <w:r w:rsidRPr="00236BEB">
              <w:rPr>
                <w:sz w:val="18"/>
                <w:szCs w:val="18"/>
                <w:lang w:val="pt-PT" w:eastAsia="pt-PT" w:bidi="pt-PT"/>
              </w:rPr>
              <w:t>3390302200065</w:t>
            </w:r>
          </w:p>
        </w:tc>
        <w:tc>
          <w:tcPr>
            <w:tcW w:w="742" w:type="dxa"/>
            <w:vAlign w:val="center"/>
          </w:tcPr>
          <w:p w14:paraId="55426F85" w14:textId="77777777" w:rsidR="001835CF" w:rsidRPr="00236BEB" w:rsidRDefault="001835CF" w:rsidP="00236BEB">
            <w:pPr>
              <w:spacing w:before="30"/>
              <w:ind w:right="77"/>
              <w:jc w:val="center"/>
              <w:rPr>
                <w:sz w:val="18"/>
                <w:szCs w:val="18"/>
                <w:lang w:val="pt-PT" w:eastAsia="pt-PT" w:bidi="pt-PT"/>
              </w:rPr>
            </w:pPr>
            <w:r w:rsidRPr="00236BEB">
              <w:rPr>
                <w:sz w:val="18"/>
                <w:szCs w:val="18"/>
                <w:lang w:val="pt-PT" w:eastAsia="pt-PT" w:bidi="pt-PT"/>
              </w:rPr>
              <w:t>407818</w:t>
            </w:r>
          </w:p>
        </w:tc>
        <w:tc>
          <w:tcPr>
            <w:tcW w:w="4044" w:type="dxa"/>
          </w:tcPr>
          <w:p w14:paraId="70BD1A67" w14:textId="77777777" w:rsidR="001835CF" w:rsidRPr="00236BEB" w:rsidRDefault="001835CF" w:rsidP="00BC720A">
            <w:pPr>
              <w:spacing w:before="49" w:line="208" w:lineRule="auto"/>
              <w:ind w:left="85" w:right="132"/>
              <w:jc w:val="both"/>
              <w:rPr>
                <w:sz w:val="18"/>
                <w:szCs w:val="18"/>
                <w:lang w:val="pt-PT" w:eastAsia="pt-PT" w:bidi="pt-PT"/>
              </w:rPr>
            </w:pPr>
            <w:r w:rsidRPr="00236BEB">
              <w:rPr>
                <w:sz w:val="18"/>
                <w:szCs w:val="18"/>
                <w:lang w:val="pt-PT" w:eastAsia="pt-PT" w:bidi="pt-PT"/>
              </w:rPr>
              <w:t>ESCOVA PARA LIMPEZA EXTERNA DOS INSTRUMENTAIS CANULADOS E ENDOSCÓPIOS COM CERDAS DENSAS EM NYLON, 170 A 180MM X 25 A 30MM, CABO ALICATE 120 A 130MM X 10 A 15MM, AUTOCLAVAVEL. EMBALAGEM INDIVIDUAL COM DADOS DE IDENTIFICAÇÃO DO PRODUTO.</w:t>
            </w:r>
          </w:p>
        </w:tc>
        <w:tc>
          <w:tcPr>
            <w:tcW w:w="708" w:type="dxa"/>
            <w:vAlign w:val="center"/>
          </w:tcPr>
          <w:p w14:paraId="21AAE080" w14:textId="77777777" w:rsidR="001835CF" w:rsidRPr="00236BEB" w:rsidRDefault="001835CF" w:rsidP="00236BEB">
            <w:pPr>
              <w:spacing w:before="30"/>
              <w:jc w:val="center"/>
              <w:rPr>
                <w:sz w:val="18"/>
                <w:szCs w:val="18"/>
                <w:lang w:val="pt-PT" w:eastAsia="pt-PT" w:bidi="pt-PT"/>
              </w:rPr>
            </w:pPr>
            <w:r w:rsidRPr="00236BEB">
              <w:rPr>
                <w:sz w:val="18"/>
                <w:szCs w:val="18"/>
                <w:lang w:val="pt-PT" w:eastAsia="pt-PT" w:bidi="pt-PT"/>
              </w:rPr>
              <w:t>50</w:t>
            </w:r>
          </w:p>
        </w:tc>
        <w:tc>
          <w:tcPr>
            <w:tcW w:w="508" w:type="dxa"/>
            <w:vAlign w:val="center"/>
          </w:tcPr>
          <w:p w14:paraId="33734460" w14:textId="77777777" w:rsidR="001835CF" w:rsidRPr="00236BEB" w:rsidRDefault="001835CF" w:rsidP="00236BEB">
            <w:pPr>
              <w:spacing w:before="30"/>
              <w:ind w:right="29"/>
              <w:jc w:val="center"/>
              <w:rPr>
                <w:sz w:val="18"/>
                <w:szCs w:val="18"/>
                <w:lang w:val="pt-PT" w:eastAsia="pt-PT" w:bidi="pt-PT"/>
              </w:rPr>
            </w:pPr>
            <w:r w:rsidRPr="00236BEB">
              <w:rPr>
                <w:sz w:val="18"/>
                <w:szCs w:val="18"/>
                <w:lang w:val="pt-PT" w:eastAsia="pt-PT" w:bidi="pt-PT"/>
              </w:rPr>
              <w:t>UN</w:t>
            </w:r>
          </w:p>
        </w:tc>
        <w:tc>
          <w:tcPr>
            <w:tcW w:w="636" w:type="dxa"/>
          </w:tcPr>
          <w:p w14:paraId="0E08F0D4" w14:textId="77777777" w:rsidR="001835CF" w:rsidRPr="00236BEB" w:rsidRDefault="001835CF" w:rsidP="007748E6">
            <w:pPr>
              <w:spacing w:before="30"/>
              <w:ind w:right="29"/>
              <w:jc w:val="center"/>
              <w:rPr>
                <w:sz w:val="18"/>
                <w:szCs w:val="18"/>
                <w:lang w:val="pt-PT" w:eastAsia="pt-PT" w:bidi="pt-PT"/>
              </w:rPr>
            </w:pPr>
          </w:p>
        </w:tc>
      </w:tr>
      <w:tr w:rsidR="001835CF" w:rsidRPr="00236BEB" w14:paraId="4F1100D0" w14:textId="080BBAA1" w:rsidTr="001835CF">
        <w:trPr>
          <w:trHeight w:val="780"/>
        </w:trPr>
        <w:tc>
          <w:tcPr>
            <w:tcW w:w="500" w:type="dxa"/>
            <w:vAlign w:val="center"/>
          </w:tcPr>
          <w:p w14:paraId="375C28AA"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38</w:t>
            </w:r>
          </w:p>
        </w:tc>
        <w:tc>
          <w:tcPr>
            <w:tcW w:w="1071" w:type="dxa"/>
            <w:vAlign w:val="center"/>
          </w:tcPr>
          <w:p w14:paraId="6590DBF8"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3030401614</w:t>
            </w:r>
          </w:p>
        </w:tc>
        <w:tc>
          <w:tcPr>
            <w:tcW w:w="1310" w:type="dxa"/>
            <w:vAlign w:val="center"/>
          </w:tcPr>
          <w:p w14:paraId="0153AD9D"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3390302200045</w:t>
            </w:r>
          </w:p>
        </w:tc>
        <w:tc>
          <w:tcPr>
            <w:tcW w:w="742" w:type="dxa"/>
            <w:vAlign w:val="center"/>
          </w:tcPr>
          <w:p w14:paraId="0237FE76"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354907</w:t>
            </w:r>
          </w:p>
        </w:tc>
        <w:tc>
          <w:tcPr>
            <w:tcW w:w="4044" w:type="dxa"/>
          </w:tcPr>
          <w:p w14:paraId="39299E9B"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ESCOVA PARA LIMPEZA DE INSTRUMENTAIS CANULADOS COM CERDAS EM NYLON LONGA DE 10 A 12MM X 45CM (+/- 05CM), HASTE EM AÇO INOX RETORCIDO, PONTA COM PROTEÇÃO PARA EVITAR DANO AO MATERIAL. EMBALAGEM INDIVIDUAL COM DADOS DE IDENTIFICAÇÃO.</w:t>
            </w:r>
          </w:p>
        </w:tc>
        <w:tc>
          <w:tcPr>
            <w:tcW w:w="708" w:type="dxa"/>
            <w:vAlign w:val="center"/>
          </w:tcPr>
          <w:p w14:paraId="0CB665F5"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50</w:t>
            </w:r>
          </w:p>
        </w:tc>
        <w:tc>
          <w:tcPr>
            <w:tcW w:w="508" w:type="dxa"/>
            <w:vAlign w:val="center"/>
          </w:tcPr>
          <w:p w14:paraId="4C72115D"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5637353B" w14:textId="77777777" w:rsidR="007748E6" w:rsidRDefault="007748E6" w:rsidP="007748E6">
            <w:pPr>
              <w:spacing w:before="35"/>
              <w:ind w:right="29"/>
              <w:jc w:val="center"/>
              <w:rPr>
                <w:sz w:val="18"/>
                <w:szCs w:val="18"/>
                <w:lang w:val="pt-PT" w:eastAsia="pt-PT" w:bidi="pt-PT"/>
              </w:rPr>
            </w:pPr>
          </w:p>
          <w:p w14:paraId="2C44903C" w14:textId="77777777" w:rsidR="007748E6" w:rsidRDefault="007748E6" w:rsidP="007748E6">
            <w:pPr>
              <w:spacing w:before="35"/>
              <w:ind w:right="29"/>
              <w:jc w:val="center"/>
              <w:rPr>
                <w:sz w:val="18"/>
                <w:szCs w:val="18"/>
                <w:lang w:val="pt-PT" w:eastAsia="pt-PT" w:bidi="pt-PT"/>
              </w:rPr>
            </w:pPr>
          </w:p>
          <w:p w14:paraId="45035C26" w14:textId="1F0209F4" w:rsidR="001835CF" w:rsidRPr="00236BEB" w:rsidRDefault="00073C2A" w:rsidP="007748E6">
            <w:pPr>
              <w:spacing w:before="35"/>
              <w:ind w:right="29"/>
              <w:jc w:val="center"/>
              <w:rPr>
                <w:sz w:val="18"/>
                <w:szCs w:val="18"/>
                <w:lang w:val="pt-PT" w:eastAsia="pt-PT" w:bidi="pt-PT"/>
              </w:rPr>
            </w:pPr>
            <w:r>
              <w:rPr>
                <w:sz w:val="18"/>
                <w:szCs w:val="18"/>
                <w:lang w:val="pt-PT" w:eastAsia="pt-PT" w:bidi="pt-PT"/>
              </w:rPr>
              <w:t>200</w:t>
            </w:r>
          </w:p>
        </w:tc>
      </w:tr>
      <w:tr w:rsidR="001835CF" w:rsidRPr="00236BEB" w14:paraId="06C6F38F" w14:textId="2CF2F758" w:rsidTr="001835CF">
        <w:trPr>
          <w:trHeight w:val="780"/>
        </w:trPr>
        <w:tc>
          <w:tcPr>
            <w:tcW w:w="500" w:type="dxa"/>
            <w:vAlign w:val="center"/>
          </w:tcPr>
          <w:p w14:paraId="5A591835"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39</w:t>
            </w:r>
          </w:p>
        </w:tc>
        <w:tc>
          <w:tcPr>
            <w:tcW w:w="1071" w:type="dxa"/>
            <w:vAlign w:val="center"/>
          </w:tcPr>
          <w:p w14:paraId="270291A2"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3030401515</w:t>
            </w:r>
          </w:p>
        </w:tc>
        <w:tc>
          <w:tcPr>
            <w:tcW w:w="1310" w:type="dxa"/>
            <w:vAlign w:val="center"/>
          </w:tcPr>
          <w:p w14:paraId="2899A84E"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3390302200053</w:t>
            </w:r>
          </w:p>
        </w:tc>
        <w:tc>
          <w:tcPr>
            <w:tcW w:w="742" w:type="dxa"/>
            <w:vAlign w:val="center"/>
          </w:tcPr>
          <w:p w14:paraId="29DA7182"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354913</w:t>
            </w:r>
          </w:p>
        </w:tc>
        <w:tc>
          <w:tcPr>
            <w:tcW w:w="4044" w:type="dxa"/>
          </w:tcPr>
          <w:p w14:paraId="3C415268"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ESCOVA PARA LIMPEZA DE INSTRUMENTAIS CANULADOS COM CERDAS EM NYLON LONGA DE 05 A 7,5MM X 60CM (+/- 05CM), HASTE EM AÇO INOX RETORCIDO, PONTA COM PROTEÇÃO PARA EVITAR DANO AO MATERIAL. EMBALAGEM INDIVIDUAL COM DADOS DE IDENTIFICAÇÃO.</w:t>
            </w:r>
          </w:p>
        </w:tc>
        <w:tc>
          <w:tcPr>
            <w:tcW w:w="708" w:type="dxa"/>
            <w:vAlign w:val="center"/>
          </w:tcPr>
          <w:p w14:paraId="310332E1"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100</w:t>
            </w:r>
          </w:p>
        </w:tc>
        <w:tc>
          <w:tcPr>
            <w:tcW w:w="508" w:type="dxa"/>
            <w:vAlign w:val="center"/>
          </w:tcPr>
          <w:p w14:paraId="62C3A612"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0007C723" w14:textId="77777777" w:rsidR="001835CF" w:rsidRPr="00236BEB" w:rsidRDefault="001835CF" w:rsidP="007748E6">
            <w:pPr>
              <w:spacing w:before="35"/>
              <w:ind w:right="29"/>
              <w:jc w:val="center"/>
              <w:rPr>
                <w:sz w:val="18"/>
                <w:szCs w:val="18"/>
                <w:lang w:val="pt-PT" w:eastAsia="pt-PT" w:bidi="pt-PT"/>
              </w:rPr>
            </w:pPr>
          </w:p>
        </w:tc>
      </w:tr>
      <w:tr w:rsidR="001835CF" w:rsidRPr="00236BEB" w14:paraId="7A8F6347" w14:textId="456F26DD" w:rsidTr="001835CF">
        <w:trPr>
          <w:trHeight w:val="780"/>
        </w:trPr>
        <w:tc>
          <w:tcPr>
            <w:tcW w:w="500" w:type="dxa"/>
            <w:vAlign w:val="center"/>
          </w:tcPr>
          <w:p w14:paraId="197A6176"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40</w:t>
            </w:r>
          </w:p>
        </w:tc>
        <w:tc>
          <w:tcPr>
            <w:tcW w:w="1071" w:type="dxa"/>
            <w:vAlign w:val="center"/>
          </w:tcPr>
          <w:p w14:paraId="06F99B4D"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3030401592</w:t>
            </w:r>
          </w:p>
        </w:tc>
        <w:tc>
          <w:tcPr>
            <w:tcW w:w="1310" w:type="dxa"/>
            <w:vAlign w:val="center"/>
          </w:tcPr>
          <w:p w14:paraId="30C78BA0"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3390302200052</w:t>
            </w:r>
          </w:p>
        </w:tc>
        <w:tc>
          <w:tcPr>
            <w:tcW w:w="742" w:type="dxa"/>
            <w:vAlign w:val="center"/>
          </w:tcPr>
          <w:p w14:paraId="72444ADE"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354906</w:t>
            </w:r>
          </w:p>
        </w:tc>
        <w:tc>
          <w:tcPr>
            <w:tcW w:w="4044" w:type="dxa"/>
          </w:tcPr>
          <w:p w14:paraId="40F92D5F"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ESCOVA PARA LIMPEZA DE INSTRUMENTAIS CANULADOS COM CERDAS EM NYLON LONGA DE 05 A 7,5MM X 40CM (+/- 05CM), HASTE EM AÇO INOX RETORCIDO, PONTA COM PROTEÇÃO PARA EVITAR DANO AO MATERIAL. EMBALAGEM INDIVIDUAL COM DADOS DE IDENTIFICAÇÃO.</w:t>
            </w:r>
          </w:p>
        </w:tc>
        <w:tc>
          <w:tcPr>
            <w:tcW w:w="708" w:type="dxa"/>
            <w:vAlign w:val="center"/>
          </w:tcPr>
          <w:p w14:paraId="324E5FC4"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80</w:t>
            </w:r>
          </w:p>
        </w:tc>
        <w:tc>
          <w:tcPr>
            <w:tcW w:w="508" w:type="dxa"/>
            <w:vAlign w:val="center"/>
          </w:tcPr>
          <w:p w14:paraId="03BCBC45"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0062A70C" w14:textId="77777777" w:rsidR="007748E6" w:rsidRDefault="007748E6" w:rsidP="007748E6">
            <w:pPr>
              <w:spacing w:before="35"/>
              <w:ind w:right="29"/>
              <w:jc w:val="center"/>
              <w:rPr>
                <w:sz w:val="18"/>
                <w:szCs w:val="18"/>
                <w:lang w:val="pt-PT" w:eastAsia="pt-PT" w:bidi="pt-PT"/>
              </w:rPr>
            </w:pPr>
          </w:p>
          <w:p w14:paraId="4FE33E3F" w14:textId="77777777" w:rsidR="007748E6" w:rsidRDefault="007748E6" w:rsidP="007748E6">
            <w:pPr>
              <w:spacing w:before="35"/>
              <w:ind w:right="29"/>
              <w:jc w:val="center"/>
              <w:rPr>
                <w:sz w:val="18"/>
                <w:szCs w:val="18"/>
                <w:lang w:val="pt-PT" w:eastAsia="pt-PT" w:bidi="pt-PT"/>
              </w:rPr>
            </w:pPr>
          </w:p>
          <w:p w14:paraId="5432B903" w14:textId="63AF1C72" w:rsidR="001835CF" w:rsidRPr="00236BEB" w:rsidRDefault="00073C2A" w:rsidP="007748E6">
            <w:pPr>
              <w:spacing w:before="35"/>
              <w:ind w:right="29"/>
              <w:jc w:val="center"/>
              <w:rPr>
                <w:sz w:val="18"/>
                <w:szCs w:val="18"/>
                <w:lang w:val="pt-PT" w:eastAsia="pt-PT" w:bidi="pt-PT"/>
              </w:rPr>
            </w:pPr>
            <w:r>
              <w:rPr>
                <w:sz w:val="18"/>
                <w:szCs w:val="18"/>
                <w:lang w:val="pt-PT" w:eastAsia="pt-PT" w:bidi="pt-PT"/>
              </w:rPr>
              <w:t>200</w:t>
            </w:r>
          </w:p>
        </w:tc>
      </w:tr>
      <w:tr w:rsidR="001835CF" w:rsidRPr="00236BEB" w14:paraId="0C39137A" w14:textId="38F08F91" w:rsidTr="001835CF">
        <w:trPr>
          <w:trHeight w:val="780"/>
        </w:trPr>
        <w:tc>
          <w:tcPr>
            <w:tcW w:w="500" w:type="dxa"/>
            <w:vAlign w:val="center"/>
          </w:tcPr>
          <w:p w14:paraId="69E08E2E"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41</w:t>
            </w:r>
          </w:p>
        </w:tc>
        <w:tc>
          <w:tcPr>
            <w:tcW w:w="1071" w:type="dxa"/>
            <w:vAlign w:val="center"/>
          </w:tcPr>
          <w:p w14:paraId="66BB706C"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3030401658</w:t>
            </w:r>
          </w:p>
        </w:tc>
        <w:tc>
          <w:tcPr>
            <w:tcW w:w="1310" w:type="dxa"/>
            <w:vAlign w:val="center"/>
          </w:tcPr>
          <w:p w14:paraId="3FD4C6C9"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3390302200051</w:t>
            </w:r>
          </w:p>
        </w:tc>
        <w:tc>
          <w:tcPr>
            <w:tcW w:w="742" w:type="dxa"/>
            <w:vAlign w:val="center"/>
          </w:tcPr>
          <w:p w14:paraId="60DAE7E8"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354909</w:t>
            </w:r>
          </w:p>
        </w:tc>
        <w:tc>
          <w:tcPr>
            <w:tcW w:w="4044" w:type="dxa"/>
          </w:tcPr>
          <w:p w14:paraId="48FF95C8"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ESCOVA PARA LIMPEZA DE INSTRUMENTAIS CANULADOS COM CERDAS EM NYLON LONGA DE 05 A 7,5MM X 30CM (+/- 05CM), HASTE EM AÇO INOX RETORCIDO, PONTA COM PROTEÇÃO PARA EVITAR DANO AO MATERIAL. EMBALAGEM INDIVIDUAL COM DADOS DE IDENTIFICAÇÃO.</w:t>
            </w:r>
          </w:p>
        </w:tc>
        <w:tc>
          <w:tcPr>
            <w:tcW w:w="708" w:type="dxa"/>
            <w:vAlign w:val="center"/>
          </w:tcPr>
          <w:p w14:paraId="10220615"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80</w:t>
            </w:r>
          </w:p>
        </w:tc>
        <w:tc>
          <w:tcPr>
            <w:tcW w:w="508" w:type="dxa"/>
            <w:vAlign w:val="center"/>
          </w:tcPr>
          <w:p w14:paraId="045000BD"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7FC08198" w14:textId="77777777" w:rsidR="001835CF" w:rsidRPr="00236BEB" w:rsidRDefault="001835CF" w:rsidP="007748E6">
            <w:pPr>
              <w:spacing w:before="35"/>
              <w:ind w:right="29"/>
              <w:jc w:val="center"/>
              <w:rPr>
                <w:sz w:val="18"/>
                <w:szCs w:val="18"/>
                <w:lang w:val="pt-PT" w:eastAsia="pt-PT" w:bidi="pt-PT"/>
              </w:rPr>
            </w:pPr>
          </w:p>
        </w:tc>
      </w:tr>
      <w:tr w:rsidR="001835CF" w:rsidRPr="00236BEB" w14:paraId="181C7F10" w14:textId="17388ED8" w:rsidTr="001835CF">
        <w:trPr>
          <w:trHeight w:val="780"/>
        </w:trPr>
        <w:tc>
          <w:tcPr>
            <w:tcW w:w="500" w:type="dxa"/>
            <w:vAlign w:val="center"/>
          </w:tcPr>
          <w:p w14:paraId="04ACE75F"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42</w:t>
            </w:r>
          </w:p>
        </w:tc>
        <w:tc>
          <w:tcPr>
            <w:tcW w:w="1071" w:type="dxa"/>
            <w:vAlign w:val="center"/>
          </w:tcPr>
          <w:p w14:paraId="7834D5E4"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3030401647</w:t>
            </w:r>
          </w:p>
        </w:tc>
        <w:tc>
          <w:tcPr>
            <w:tcW w:w="1310" w:type="dxa"/>
            <w:vAlign w:val="center"/>
          </w:tcPr>
          <w:p w14:paraId="1DFE7661"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3390302200050</w:t>
            </w:r>
          </w:p>
        </w:tc>
        <w:tc>
          <w:tcPr>
            <w:tcW w:w="742" w:type="dxa"/>
            <w:vAlign w:val="center"/>
          </w:tcPr>
          <w:p w14:paraId="4610261A"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354913</w:t>
            </w:r>
          </w:p>
        </w:tc>
        <w:tc>
          <w:tcPr>
            <w:tcW w:w="4044" w:type="dxa"/>
          </w:tcPr>
          <w:p w14:paraId="74929C7E"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ESCOVA PARA LIMPEZA DE INSTRUMENTAIS CANULADOS.COM CERDAS EM NYLON LONGA DE 04MM X 30CM (+/- 05CM), HASTE EM AÇO INOX RETORCIDO, PONTA COM PROTEÇÃO PARA EVITAR DANO AO MATERIAL. EMBALAGEM INDIVIDUAL COM DADOS DE IDENTIFICAÇÃO.</w:t>
            </w:r>
          </w:p>
        </w:tc>
        <w:tc>
          <w:tcPr>
            <w:tcW w:w="708" w:type="dxa"/>
            <w:vAlign w:val="center"/>
          </w:tcPr>
          <w:p w14:paraId="378A80F0"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80</w:t>
            </w:r>
          </w:p>
        </w:tc>
        <w:tc>
          <w:tcPr>
            <w:tcW w:w="508" w:type="dxa"/>
            <w:vAlign w:val="center"/>
          </w:tcPr>
          <w:p w14:paraId="57815812"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6FCCBA39" w14:textId="77777777" w:rsidR="001835CF" w:rsidRPr="00236BEB" w:rsidRDefault="001835CF" w:rsidP="007748E6">
            <w:pPr>
              <w:spacing w:before="35"/>
              <w:ind w:right="29"/>
              <w:jc w:val="center"/>
              <w:rPr>
                <w:sz w:val="18"/>
                <w:szCs w:val="18"/>
                <w:lang w:val="pt-PT" w:eastAsia="pt-PT" w:bidi="pt-PT"/>
              </w:rPr>
            </w:pPr>
          </w:p>
        </w:tc>
      </w:tr>
      <w:tr w:rsidR="001835CF" w:rsidRPr="00236BEB" w14:paraId="2AA121C9" w14:textId="1C112108" w:rsidTr="001835CF">
        <w:trPr>
          <w:trHeight w:val="780"/>
        </w:trPr>
        <w:tc>
          <w:tcPr>
            <w:tcW w:w="500" w:type="dxa"/>
            <w:vAlign w:val="center"/>
          </w:tcPr>
          <w:p w14:paraId="18433818"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43</w:t>
            </w:r>
          </w:p>
        </w:tc>
        <w:tc>
          <w:tcPr>
            <w:tcW w:w="1071" w:type="dxa"/>
            <w:vAlign w:val="center"/>
          </w:tcPr>
          <w:p w14:paraId="65CBBBCB"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3030401623</w:t>
            </w:r>
          </w:p>
        </w:tc>
        <w:tc>
          <w:tcPr>
            <w:tcW w:w="1310" w:type="dxa"/>
            <w:vAlign w:val="center"/>
          </w:tcPr>
          <w:p w14:paraId="53F05B19"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3390302200057</w:t>
            </w:r>
          </w:p>
        </w:tc>
        <w:tc>
          <w:tcPr>
            <w:tcW w:w="742" w:type="dxa"/>
            <w:vAlign w:val="center"/>
          </w:tcPr>
          <w:p w14:paraId="46E3ADB1"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383562</w:t>
            </w:r>
          </w:p>
        </w:tc>
        <w:tc>
          <w:tcPr>
            <w:tcW w:w="4044" w:type="dxa"/>
          </w:tcPr>
          <w:p w14:paraId="278B3073"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ESCOVA PARA LIMPEZA DE INSTRUMENTAIS CANULADOS COM CERDAS EM NYLON LONGA DE 02 A 03MM X 30CM (+/- 05CM), HASTE EM AÇO INOX RETORCIDO, PONTA COM PROTEÇÃO PARA EVITAR DANO AO MATERIAL. EMBALAGEM INDIVIDUAL COM DADOS DE IDENTIFICAÇÃO.</w:t>
            </w:r>
          </w:p>
        </w:tc>
        <w:tc>
          <w:tcPr>
            <w:tcW w:w="708" w:type="dxa"/>
            <w:vAlign w:val="center"/>
          </w:tcPr>
          <w:p w14:paraId="21CE7AC1"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100</w:t>
            </w:r>
          </w:p>
        </w:tc>
        <w:tc>
          <w:tcPr>
            <w:tcW w:w="508" w:type="dxa"/>
            <w:vAlign w:val="center"/>
          </w:tcPr>
          <w:p w14:paraId="094802D4"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582D015A" w14:textId="77777777" w:rsidR="001835CF" w:rsidRPr="00236BEB" w:rsidRDefault="001835CF" w:rsidP="007748E6">
            <w:pPr>
              <w:spacing w:before="35"/>
              <w:ind w:right="29"/>
              <w:jc w:val="center"/>
              <w:rPr>
                <w:sz w:val="18"/>
                <w:szCs w:val="18"/>
                <w:lang w:val="pt-PT" w:eastAsia="pt-PT" w:bidi="pt-PT"/>
              </w:rPr>
            </w:pPr>
          </w:p>
        </w:tc>
      </w:tr>
      <w:tr w:rsidR="001835CF" w:rsidRPr="00236BEB" w14:paraId="49CCCEFA" w14:textId="5199C48B" w:rsidTr="001835CF">
        <w:trPr>
          <w:trHeight w:val="780"/>
        </w:trPr>
        <w:tc>
          <w:tcPr>
            <w:tcW w:w="500" w:type="dxa"/>
            <w:vAlign w:val="center"/>
          </w:tcPr>
          <w:p w14:paraId="0299DA4A"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44</w:t>
            </w:r>
          </w:p>
        </w:tc>
        <w:tc>
          <w:tcPr>
            <w:tcW w:w="1071" w:type="dxa"/>
            <w:vAlign w:val="center"/>
          </w:tcPr>
          <w:p w14:paraId="6357FA2F"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3030401504</w:t>
            </w:r>
          </w:p>
        </w:tc>
        <w:tc>
          <w:tcPr>
            <w:tcW w:w="1310" w:type="dxa"/>
            <w:vAlign w:val="center"/>
          </w:tcPr>
          <w:p w14:paraId="4125CAD9"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3390302200047</w:t>
            </w:r>
          </w:p>
        </w:tc>
        <w:tc>
          <w:tcPr>
            <w:tcW w:w="742" w:type="dxa"/>
            <w:vAlign w:val="center"/>
          </w:tcPr>
          <w:p w14:paraId="61E3B548"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365661</w:t>
            </w:r>
          </w:p>
        </w:tc>
        <w:tc>
          <w:tcPr>
            <w:tcW w:w="4044" w:type="dxa"/>
          </w:tcPr>
          <w:p w14:paraId="77AE6BD0"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ESCOVA PARA LIMPEZA DE INSTRUMENTAIS CANULADOS COM CERDAS EM NYLON LONGA DE 02 A 03MM X 50CM (+/- 05CM), HASTE EM AÇO INOX RETORCIDO, PONTA COM PROTEÇÃO PARA EVITAR DANO AO MATERIAL. EMBALAGEM INDIVIDUAL COM DADOS DE IDENTIFICAÇÃO.</w:t>
            </w:r>
          </w:p>
        </w:tc>
        <w:tc>
          <w:tcPr>
            <w:tcW w:w="708" w:type="dxa"/>
            <w:vAlign w:val="center"/>
          </w:tcPr>
          <w:p w14:paraId="796AF089"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100</w:t>
            </w:r>
          </w:p>
        </w:tc>
        <w:tc>
          <w:tcPr>
            <w:tcW w:w="508" w:type="dxa"/>
            <w:vAlign w:val="center"/>
          </w:tcPr>
          <w:p w14:paraId="169AC038"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13622D80" w14:textId="77777777" w:rsidR="007748E6" w:rsidRDefault="007748E6" w:rsidP="007748E6">
            <w:pPr>
              <w:spacing w:before="35"/>
              <w:ind w:right="29"/>
              <w:jc w:val="center"/>
              <w:rPr>
                <w:sz w:val="18"/>
                <w:szCs w:val="18"/>
                <w:lang w:val="pt-PT" w:eastAsia="pt-PT" w:bidi="pt-PT"/>
              </w:rPr>
            </w:pPr>
          </w:p>
          <w:p w14:paraId="7B04D1C0" w14:textId="77777777" w:rsidR="007748E6" w:rsidRDefault="007748E6" w:rsidP="007748E6">
            <w:pPr>
              <w:spacing w:before="35"/>
              <w:ind w:right="29"/>
              <w:jc w:val="center"/>
              <w:rPr>
                <w:sz w:val="18"/>
                <w:szCs w:val="18"/>
                <w:lang w:val="pt-PT" w:eastAsia="pt-PT" w:bidi="pt-PT"/>
              </w:rPr>
            </w:pPr>
          </w:p>
          <w:p w14:paraId="1315E316" w14:textId="38785294" w:rsidR="001835CF" w:rsidRPr="00236BEB" w:rsidRDefault="00073C2A" w:rsidP="007748E6">
            <w:pPr>
              <w:spacing w:before="35"/>
              <w:ind w:right="29"/>
              <w:jc w:val="center"/>
              <w:rPr>
                <w:sz w:val="18"/>
                <w:szCs w:val="18"/>
                <w:lang w:val="pt-PT" w:eastAsia="pt-PT" w:bidi="pt-PT"/>
              </w:rPr>
            </w:pPr>
            <w:r>
              <w:rPr>
                <w:sz w:val="18"/>
                <w:szCs w:val="18"/>
                <w:lang w:val="pt-PT" w:eastAsia="pt-PT" w:bidi="pt-PT"/>
              </w:rPr>
              <w:t>200</w:t>
            </w:r>
          </w:p>
        </w:tc>
      </w:tr>
      <w:tr w:rsidR="001835CF" w:rsidRPr="00236BEB" w14:paraId="6927C359" w14:textId="49B58D9F" w:rsidTr="001835CF">
        <w:trPr>
          <w:trHeight w:val="255"/>
        </w:trPr>
        <w:tc>
          <w:tcPr>
            <w:tcW w:w="500" w:type="dxa"/>
            <w:vAlign w:val="center"/>
          </w:tcPr>
          <w:p w14:paraId="512D3438"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45</w:t>
            </w:r>
          </w:p>
        </w:tc>
        <w:tc>
          <w:tcPr>
            <w:tcW w:w="1071" w:type="dxa"/>
            <w:vAlign w:val="center"/>
          </w:tcPr>
          <w:p w14:paraId="4E393BA8"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3110440209</w:t>
            </w:r>
          </w:p>
        </w:tc>
        <w:tc>
          <w:tcPr>
            <w:tcW w:w="1310" w:type="dxa"/>
            <w:vAlign w:val="center"/>
          </w:tcPr>
          <w:p w14:paraId="04B28AC7"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3390303602931</w:t>
            </w:r>
          </w:p>
        </w:tc>
        <w:tc>
          <w:tcPr>
            <w:tcW w:w="742" w:type="dxa"/>
            <w:vAlign w:val="center"/>
          </w:tcPr>
          <w:p w14:paraId="5082B99A"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462968</w:t>
            </w:r>
          </w:p>
        </w:tc>
        <w:tc>
          <w:tcPr>
            <w:tcW w:w="4044" w:type="dxa"/>
          </w:tcPr>
          <w:p w14:paraId="42172375"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 xml:space="preserve">ELETRODO PARA CANETA MONOPOLAR DE USO EM CIRURGIA DE ALTA FREQUÊNCIA (CAF), PONTA REDONDA, 0,2MM X 10MM X 120MM, EM TUNGSTÊNIO, HASTE EM METAL, REVESTIDO EM PVC OU SIMILAR, COMPATÍVEL COM BISTURI ELETRÔNICO DA MARCA WEM, MODELO HF-120, REUTILIZÁVEL. EMBALAGEM INDIVIDUAL COM DADOS DE IDENTIFICAÇÃO E ABERTURA ASSÉPTICA QUE GARANTA A INTEGRIDADE DO PRODUTO ATÉ </w:t>
            </w:r>
            <w:r w:rsidRPr="00236BEB">
              <w:rPr>
                <w:sz w:val="18"/>
                <w:szCs w:val="18"/>
                <w:lang w:val="pt-PT" w:eastAsia="pt-PT" w:bidi="pt-PT"/>
              </w:rPr>
              <w:lastRenderedPageBreak/>
              <w:t>SUA UTILIZAÇÃO.</w:t>
            </w:r>
          </w:p>
        </w:tc>
        <w:tc>
          <w:tcPr>
            <w:tcW w:w="708" w:type="dxa"/>
            <w:vAlign w:val="center"/>
          </w:tcPr>
          <w:p w14:paraId="0CB82988"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lastRenderedPageBreak/>
              <w:t>80</w:t>
            </w:r>
          </w:p>
        </w:tc>
        <w:tc>
          <w:tcPr>
            <w:tcW w:w="508" w:type="dxa"/>
            <w:vAlign w:val="center"/>
          </w:tcPr>
          <w:p w14:paraId="101DFAB6"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5506E34E" w14:textId="77777777" w:rsidR="001835CF" w:rsidRPr="00236BEB" w:rsidRDefault="001835CF" w:rsidP="007748E6">
            <w:pPr>
              <w:spacing w:before="35"/>
              <w:ind w:right="29"/>
              <w:jc w:val="center"/>
              <w:rPr>
                <w:sz w:val="18"/>
                <w:szCs w:val="18"/>
                <w:lang w:val="pt-PT" w:eastAsia="pt-PT" w:bidi="pt-PT"/>
              </w:rPr>
            </w:pPr>
          </w:p>
        </w:tc>
      </w:tr>
      <w:tr w:rsidR="001835CF" w:rsidRPr="00236BEB" w14:paraId="5F13A175" w14:textId="044AF950" w:rsidTr="001835CF">
        <w:trPr>
          <w:trHeight w:val="274"/>
        </w:trPr>
        <w:tc>
          <w:tcPr>
            <w:tcW w:w="500" w:type="dxa"/>
            <w:vAlign w:val="center"/>
          </w:tcPr>
          <w:p w14:paraId="357E261E"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46</w:t>
            </w:r>
          </w:p>
        </w:tc>
        <w:tc>
          <w:tcPr>
            <w:tcW w:w="1071" w:type="dxa"/>
            <w:vAlign w:val="center"/>
          </w:tcPr>
          <w:p w14:paraId="43891F3F"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3110440254</w:t>
            </w:r>
          </w:p>
        </w:tc>
        <w:tc>
          <w:tcPr>
            <w:tcW w:w="1310" w:type="dxa"/>
            <w:vAlign w:val="center"/>
          </w:tcPr>
          <w:p w14:paraId="7E807F43"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3390303602932</w:t>
            </w:r>
          </w:p>
        </w:tc>
        <w:tc>
          <w:tcPr>
            <w:tcW w:w="742" w:type="dxa"/>
            <w:vAlign w:val="center"/>
          </w:tcPr>
          <w:p w14:paraId="229F2334"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462939</w:t>
            </w:r>
          </w:p>
        </w:tc>
        <w:tc>
          <w:tcPr>
            <w:tcW w:w="4044" w:type="dxa"/>
          </w:tcPr>
          <w:p w14:paraId="4E165117"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ELETRODO PARA CANETA MONOPOLAR DE USO EM CIRURGIA DE ALTA FREQUÊNCIA (CAF), PONTA TIPO MEIA ALÇA, 0,2MM X 10MM X 10MM X 120MM, EM TUNGSTÊNIO, HASTE EM METAL, REVESTIDA EM PVC OU SIMILAR, COMPATÍVEL COM BISTURI ELETRÔNICO DA MARCA WEM, MODELO HF-120, REUTILIZÁVEL. EMBALAGEM INDIVIDUAL COM DADOS DE IDENTIFICAÇÃO E ABERTURA ASSÉPTICA QUE GARANTA A INTEGRIDADE DO PRODUTO ATÉ SUA UTILIZAÇÃO.</w:t>
            </w:r>
          </w:p>
        </w:tc>
        <w:tc>
          <w:tcPr>
            <w:tcW w:w="708" w:type="dxa"/>
            <w:vAlign w:val="center"/>
          </w:tcPr>
          <w:p w14:paraId="4931B8F8"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80</w:t>
            </w:r>
          </w:p>
        </w:tc>
        <w:tc>
          <w:tcPr>
            <w:tcW w:w="508" w:type="dxa"/>
            <w:vAlign w:val="center"/>
          </w:tcPr>
          <w:p w14:paraId="1391E53A"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4B4B1A99" w14:textId="77777777" w:rsidR="001835CF" w:rsidRPr="00236BEB" w:rsidRDefault="001835CF" w:rsidP="007748E6">
            <w:pPr>
              <w:spacing w:before="35"/>
              <w:ind w:right="29"/>
              <w:jc w:val="center"/>
              <w:rPr>
                <w:sz w:val="18"/>
                <w:szCs w:val="18"/>
                <w:lang w:val="pt-PT" w:eastAsia="pt-PT" w:bidi="pt-PT"/>
              </w:rPr>
            </w:pPr>
          </w:p>
        </w:tc>
      </w:tr>
      <w:tr w:rsidR="001835CF" w:rsidRPr="00236BEB" w14:paraId="52E8AB53" w14:textId="1B4843B0" w:rsidTr="001835CF">
        <w:trPr>
          <w:trHeight w:val="1260"/>
        </w:trPr>
        <w:tc>
          <w:tcPr>
            <w:tcW w:w="500" w:type="dxa"/>
            <w:vAlign w:val="center"/>
          </w:tcPr>
          <w:p w14:paraId="0F25F8F9"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47</w:t>
            </w:r>
          </w:p>
        </w:tc>
        <w:tc>
          <w:tcPr>
            <w:tcW w:w="1071" w:type="dxa"/>
            <w:vAlign w:val="center"/>
          </w:tcPr>
          <w:p w14:paraId="3ECD1869"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3110440265</w:t>
            </w:r>
          </w:p>
        </w:tc>
        <w:tc>
          <w:tcPr>
            <w:tcW w:w="1310" w:type="dxa"/>
            <w:vAlign w:val="center"/>
          </w:tcPr>
          <w:p w14:paraId="5D2E5793"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3390303602933</w:t>
            </w:r>
          </w:p>
        </w:tc>
        <w:tc>
          <w:tcPr>
            <w:tcW w:w="742" w:type="dxa"/>
            <w:vAlign w:val="center"/>
          </w:tcPr>
          <w:p w14:paraId="55E27DAA"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462946</w:t>
            </w:r>
          </w:p>
        </w:tc>
        <w:tc>
          <w:tcPr>
            <w:tcW w:w="4044" w:type="dxa"/>
          </w:tcPr>
          <w:p w14:paraId="6CFBC5BC"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ELETRODO PARA CANETA MONOPOLAR DE USO EM CIRURGIA DE ALTA FREQUÊNCIA (CAF), PONTA TIPO MEIA ALÇA, 0,2MM X 15MM X 10MM X 120MM, EM TUNGSTÊNIO, HASTE EM METAL, REVESTIDA EM PVC OU SIMILAR, COMPATÍVEL COM BISTURI ELETRÔNICO DA MARCA WEM, MODELO HF-120, REUTILIZÁVEL. EMBALAGEM INDIVIDUAL COM DADOS DE IDENTIFICAÇÃO E ABERTURA ASSÉPTICA QUE GARANTA A INTEGRIDADE DO PRODUTO ATÉ SUA UTILIZAÇÃO.</w:t>
            </w:r>
          </w:p>
        </w:tc>
        <w:tc>
          <w:tcPr>
            <w:tcW w:w="708" w:type="dxa"/>
            <w:vAlign w:val="center"/>
          </w:tcPr>
          <w:p w14:paraId="11DDBB7B"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80</w:t>
            </w:r>
          </w:p>
        </w:tc>
        <w:tc>
          <w:tcPr>
            <w:tcW w:w="508" w:type="dxa"/>
            <w:vAlign w:val="center"/>
          </w:tcPr>
          <w:p w14:paraId="026E0CAB"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3E598430" w14:textId="77777777" w:rsidR="001835CF" w:rsidRPr="00236BEB" w:rsidRDefault="001835CF" w:rsidP="007748E6">
            <w:pPr>
              <w:spacing w:before="35"/>
              <w:ind w:right="29"/>
              <w:jc w:val="center"/>
              <w:rPr>
                <w:sz w:val="18"/>
                <w:szCs w:val="18"/>
                <w:lang w:val="pt-PT" w:eastAsia="pt-PT" w:bidi="pt-PT"/>
              </w:rPr>
            </w:pPr>
          </w:p>
        </w:tc>
      </w:tr>
      <w:tr w:rsidR="001835CF" w:rsidRPr="00236BEB" w14:paraId="2A3AE0CB" w14:textId="0B3109B2" w:rsidTr="001835CF">
        <w:trPr>
          <w:trHeight w:val="1260"/>
        </w:trPr>
        <w:tc>
          <w:tcPr>
            <w:tcW w:w="500" w:type="dxa"/>
            <w:vAlign w:val="center"/>
          </w:tcPr>
          <w:p w14:paraId="430179A1"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48</w:t>
            </w:r>
          </w:p>
        </w:tc>
        <w:tc>
          <w:tcPr>
            <w:tcW w:w="1071" w:type="dxa"/>
            <w:vAlign w:val="center"/>
          </w:tcPr>
          <w:p w14:paraId="2AA3E43D"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3110440276</w:t>
            </w:r>
          </w:p>
        </w:tc>
        <w:tc>
          <w:tcPr>
            <w:tcW w:w="1310" w:type="dxa"/>
            <w:vAlign w:val="center"/>
          </w:tcPr>
          <w:p w14:paraId="6C77CE53"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3390303602934</w:t>
            </w:r>
          </w:p>
        </w:tc>
        <w:tc>
          <w:tcPr>
            <w:tcW w:w="742" w:type="dxa"/>
            <w:vAlign w:val="center"/>
          </w:tcPr>
          <w:p w14:paraId="4B334202"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462941</w:t>
            </w:r>
          </w:p>
        </w:tc>
        <w:tc>
          <w:tcPr>
            <w:tcW w:w="4044" w:type="dxa"/>
          </w:tcPr>
          <w:p w14:paraId="08782A4F"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ELETRODO PARA CANETA MONOPOLAR DE USO EM CIRURGIA DE ALTA FREQUÊNCIA (CAF), PONTA TIPO MEIA ALÇA, 0,2MM X 20MM X 10MM X 120MM, EM TUNGSTÊNIO, HASTE EM METAL, REVESTIDA EM PVC OU SIMILAR, COMPATÍVEL COM BISTURI ELETRÔNICO DA MARCA WEM, MODELO HF-120, REUTILIZÁVEL. EMBALAGEM INDIVIDUAL COM DADOS DE IDENTIFICAÇÃO E ABERTURA ASSÉPTICA QUE GARANTA A INTEGRIDADE DO PRODUTO ATÉ SUA UTILIZAÇÃO.</w:t>
            </w:r>
          </w:p>
        </w:tc>
        <w:tc>
          <w:tcPr>
            <w:tcW w:w="708" w:type="dxa"/>
            <w:vAlign w:val="center"/>
          </w:tcPr>
          <w:p w14:paraId="04FBDB8A"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80</w:t>
            </w:r>
          </w:p>
        </w:tc>
        <w:tc>
          <w:tcPr>
            <w:tcW w:w="508" w:type="dxa"/>
            <w:vAlign w:val="center"/>
          </w:tcPr>
          <w:p w14:paraId="4D21F182"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734DA67C" w14:textId="77777777" w:rsidR="001835CF" w:rsidRPr="00236BEB" w:rsidRDefault="001835CF" w:rsidP="007748E6">
            <w:pPr>
              <w:spacing w:before="35"/>
              <w:ind w:right="29"/>
              <w:jc w:val="center"/>
              <w:rPr>
                <w:sz w:val="18"/>
                <w:szCs w:val="18"/>
                <w:lang w:val="pt-PT" w:eastAsia="pt-PT" w:bidi="pt-PT"/>
              </w:rPr>
            </w:pPr>
          </w:p>
        </w:tc>
      </w:tr>
      <w:tr w:rsidR="001835CF" w:rsidRPr="00236BEB" w14:paraId="348F06A1" w14:textId="04F8E56D" w:rsidTr="001835CF">
        <w:trPr>
          <w:trHeight w:val="1260"/>
        </w:trPr>
        <w:tc>
          <w:tcPr>
            <w:tcW w:w="500" w:type="dxa"/>
            <w:vAlign w:val="center"/>
          </w:tcPr>
          <w:p w14:paraId="2FCE9A0C"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49</w:t>
            </w:r>
          </w:p>
        </w:tc>
        <w:tc>
          <w:tcPr>
            <w:tcW w:w="1071" w:type="dxa"/>
            <w:vAlign w:val="center"/>
          </w:tcPr>
          <w:p w14:paraId="23F89115"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3110440287</w:t>
            </w:r>
          </w:p>
        </w:tc>
        <w:tc>
          <w:tcPr>
            <w:tcW w:w="1310" w:type="dxa"/>
            <w:vAlign w:val="center"/>
          </w:tcPr>
          <w:p w14:paraId="11E29A7D"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3390303602935</w:t>
            </w:r>
          </w:p>
        </w:tc>
        <w:tc>
          <w:tcPr>
            <w:tcW w:w="742" w:type="dxa"/>
            <w:vAlign w:val="center"/>
          </w:tcPr>
          <w:p w14:paraId="3D4D684E"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462945</w:t>
            </w:r>
          </w:p>
        </w:tc>
        <w:tc>
          <w:tcPr>
            <w:tcW w:w="4044" w:type="dxa"/>
          </w:tcPr>
          <w:p w14:paraId="5DA74955"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ELETRODO PARA CANETA MONOPOLAR DE USO EM CIRURGIA DE ALTA FREQUÊNCIA (CAF), PONTA TIPO MEIA ALÇA, 0,2MM X 20MM X 15MM X 120MM, EM TUNGSTÊNIO, HASTE EM METAL, REVESTIDA EM PVC OU SIMILAR, COMPATÍVEL COM BISTURI ELETRÔNICO DA MARCA WEM, MODELO HF-120, REUTILIZÁVEL. EMBALAGEM INDIVIDUAL COM DADOS DE IDENTIFICAÇÃO E ABERTURA ASSÉPTICA QUE GARANTA A INTEGRIDADE DO PRODUTO ATÉ SUA UTILIZAÇÃO.</w:t>
            </w:r>
          </w:p>
        </w:tc>
        <w:tc>
          <w:tcPr>
            <w:tcW w:w="708" w:type="dxa"/>
            <w:vAlign w:val="center"/>
          </w:tcPr>
          <w:p w14:paraId="75B52947"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80</w:t>
            </w:r>
          </w:p>
        </w:tc>
        <w:tc>
          <w:tcPr>
            <w:tcW w:w="508" w:type="dxa"/>
            <w:vAlign w:val="center"/>
          </w:tcPr>
          <w:p w14:paraId="41FD7C1C"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5B863C2C" w14:textId="77777777" w:rsidR="001835CF" w:rsidRPr="00236BEB" w:rsidRDefault="001835CF" w:rsidP="007748E6">
            <w:pPr>
              <w:spacing w:before="35"/>
              <w:ind w:right="29"/>
              <w:jc w:val="center"/>
              <w:rPr>
                <w:sz w:val="18"/>
                <w:szCs w:val="18"/>
                <w:lang w:val="pt-PT" w:eastAsia="pt-PT" w:bidi="pt-PT"/>
              </w:rPr>
            </w:pPr>
          </w:p>
        </w:tc>
      </w:tr>
      <w:tr w:rsidR="001835CF" w:rsidRPr="00236BEB" w14:paraId="228C7F20" w14:textId="47BF38F4" w:rsidTr="001835CF">
        <w:trPr>
          <w:trHeight w:val="1260"/>
        </w:trPr>
        <w:tc>
          <w:tcPr>
            <w:tcW w:w="500" w:type="dxa"/>
            <w:vAlign w:val="center"/>
          </w:tcPr>
          <w:p w14:paraId="6DFE1AC3"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50</w:t>
            </w:r>
          </w:p>
        </w:tc>
        <w:tc>
          <w:tcPr>
            <w:tcW w:w="1071" w:type="dxa"/>
            <w:vAlign w:val="center"/>
          </w:tcPr>
          <w:p w14:paraId="4855A798"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3110440298</w:t>
            </w:r>
          </w:p>
        </w:tc>
        <w:tc>
          <w:tcPr>
            <w:tcW w:w="1310" w:type="dxa"/>
            <w:vAlign w:val="center"/>
          </w:tcPr>
          <w:p w14:paraId="190B5CB2"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3390303602936</w:t>
            </w:r>
          </w:p>
        </w:tc>
        <w:tc>
          <w:tcPr>
            <w:tcW w:w="742" w:type="dxa"/>
            <w:vAlign w:val="center"/>
          </w:tcPr>
          <w:p w14:paraId="63EFD069"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462940</w:t>
            </w:r>
          </w:p>
        </w:tc>
        <w:tc>
          <w:tcPr>
            <w:tcW w:w="4044" w:type="dxa"/>
          </w:tcPr>
          <w:p w14:paraId="021B2B62"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ELETRODO PARA CANETA MONOPOLAR DE USO EM CIRURGIA DE ALTA FREQUÊNCIA (CAF), PONTA TIPO MEIA ALÇA, 0,2MM X 20MM X 20MM X 120MM, EM TUNGSTÊNIO, HASTE EM METAL, REVESTIDA EM PVC OU SIMILAR, COMPATÍVEL COM BISTURI ELETRÔNICO DA MARCA WEM, MODELO HF-120, REUTILIZÁVEL. EMBALAGEM INDIVIDUAL COM DADOS DE IDENTIFICAÇÃO E ABERTURA ASSÉPTICA QUE GARANTA A INTEGRIDADE DO PRODUTO ATÉ SUA UTILIZAÇÃO.</w:t>
            </w:r>
          </w:p>
        </w:tc>
        <w:tc>
          <w:tcPr>
            <w:tcW w:w="708" w:type="dxa"/>
            <w:vAlign w:val="center"/>
          </w:tcPr>
          <w:p w14:paraId="675BFCE8"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80</w:t>
            </w:r>
          </w:p>
        </w:tc>
        <w:tc>
          <w:tcPr>
            <w:tcW w:w="508" w:type="dxa"/>
            <w:vAlign w:val="center"/>
          </w:tcPr>
          <w:p w14:paraId="4F0233DD"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0DF8C1BC" w14:textId="77777777" w:rsidR="001835CF" w:rsidRPr="00236BEB" w:rsidRDefault="001835CF" w:rsidP="007748E6">
            <w:pPr>
              <w:spacing w:before="35"/>
              <w:ind w:right="29"/>
              <w:jc w:val="center"/>
              <w:rPr>
                <w:sz w:val="18"/>
                <w:szCs w:val="18"/>
                <w:lang w:val="pt-PT" w:eastAsia="pt-PT" w:bidi="pt-PT"/>
              </w:rPr>
            </w:pPr>
          </w:p>
        </w:tc>
      </w:tr>
      <w:tr w:rsidR="001835CF" w:rsidRPr="00236BEB" w14:paraId="38ABFDE8" w14:textId="1B2CFBA7" w:rsidTr="001835CF">
        <w:trPr>
          <w:trHeight w:val="935"/>
        </w:trPr>
        <w:tc>
          <w:tcPr>
            <w:tcW w:w="500" w:type="dxa"/>
            <w:vAlign w:val="center"/>
          </w:tcPr>
          <w:p w14:paraId="02F5C04D" w14:textId="77777777" w:rsidR="001835CF" w:rsidRPr="00236BEB" w:rsidRDefault="001835CF" w:rsidP="00236BEB">
            <w:pPr>
              <w:spacing w:before="30"/>
              <w:ind w:right="132"/>
              <w:jc w:val="center"/>
              <w:rPr>
                <w:sz w:val="18"/>
                <w:szCs w:val="18"/>
                <w:lang w:val="pt-PT" w:eastAsia="pt-PT" w:bidi="pt-PT"/>
              </w:rPr>
            </w:pPr>
            <w:r w:rsidRPr="00236BEB">
              <w:rPr>
                <w:sz w:val="18"/>
                <w:szCs w:val="18"/>
                <w:lang w:val="pt-PT" w:eastAsia="pt-PT" w:bidi="pt-PT"/>
              </w:rPr>
              <w:t>51</w:t>
            </w:r>
          </w:p>
        </w:tc>
        <w:tc>
          <w:tcPr>
            <w:tcW w:w="1071" w:type="dxa"/>
            <w:vAlign w:val="center"/>
          </w:tcPr>
          <w:p w14:paraId="28DEFD00" w14:textId="77777777" w:rsidR="001835CF" w:rsidRPr="00236BEB" w:rsidRDefault="001835CF" w:rsidP="00236BEB">
            <w:pPr>
              <w:spacing w:before="30"/>
              <w:ind w:right="50"/>
              <w:jc w:val="center"/>
              <w:rPr>
                <w:sz w:val="18"/>
                <w:szCs w:val="18"/>
                <w:lang w:val="pt-PT" w:eastAsia="pt-PT" w:bidi="pt-PT"/>
              </w:rPr>
            </w:pPr>
            <w:r w:rsidRPr="00236BEB">
              <w:rPr>
                <w:sz w:val="18"/>
                <w:szCs w:val="18"/>
                <w:lang w:val="pt-PT" w:eastAsia="pt-PT" w:bidi="pt-PT"/>
              </w:rPr>
              <w:t>3114402003</w:t>
            </w:r>
          </w:p>
        </w:tc>
        <w:tc>
          <w:tcPr>
            <w:tcW w:w="1310" w:type="dxa"/>
            <w:vAlign w:val="center"/>
          </w:tcPr>
          <w:p w14:paraId="0D9CB73B" w14:textId="77777777" w:rsidR="001835CF" w:rsidRPr="00236BEB" w:rsidRDefault="001835CF" w:rsidP="00236BEB">
            <w:pPr>
              <w:spacing w:before="30"/>
              <w:ind w:right="60"/>
              <w:jc w:val="center"/>
              <w:rPr>
                <w:sz w:val="18"/>
                <w:szCs w:val="18"/>
                <w:lang w:val="pt-PT" w:eastAsia="pt-PT" w:bidi="pt-PT"/>
              </w:rPr>
            </w:pPr>
            <w:r w:rsidRPr="00236BEB">
              <w:rPr>
                <w:sz w:val="18"/>
                <w:szCs w:val="18"/>
                <w:lang w:val="pt-PT" w:eastAsia="pt-PT" w:bidi="pt-PT"/>
              </w:rPr>
              <w:t>3390303602951</w:t>
            </w:r>
          </w:p>
        </w:tc>
        <w:tc>
          <w:tcPr>
            <w:tcW w:w="742" w:type="dxa"/>
            <w:vAlign w:val="center"/>
          </w:tcPr>
          <w:p w14:paraId="502E0ED3" w14:textId="77777777" w:rsidR="001835CF" w:rsidRPr="00236BEB" w:rsidRDefault="001835CF" w:rsidP="00236BEB">
            <w:pPr>
              <w:spacing w:before="30"/>
              <w:ind w:right="77"/>
              <w:jc w:val="center"/>
              <w:rPr>
                <w:sz w:val="18"/>
                <w:szCs w:val="18"/>
                <w:lang w:val="pt-PT" w:eastAsia="pt-PT" w:bidi="pt-PT"/>
              </w:rPr>
            </w:pPr>
            <w:r w:rsidRPr="00236BEB">
              <w:rPr>
                <w:sz w:val="18"/>
                <w:szCs w:val="18"/>
                <w:lang w:val="pt-PT" w:eastAsia="pt-PT" w:bidi="pt-PT"/>
              </w:rPr>
              <w:t>462927</w:t>
            </w:r>
          </w:p>
        </w:tc>
        <w:tc>
          <w:tcPr>
            <w:tcW w:w="4044" w:type="dxa"/>
          </w:tcPr>
          <w:p w14:paraId="11FB9DEE" w14:textId="77777777" w:rsidR="001835CF" w:rsidRPr="00236BEB" w:rsidRDefault="001835CF" w:rsidP="00BC720A">
            <w:pPr>
              <w:spacing w:before="49" w:line="208" w:lineRule="auto"/>
              <w:ind w:left="85" w:right="132"/>
              <w:jc w:val="both"/>
              <w:rPr>
                <w:sz w:val="18"/>
                <w:szCs w:val="18"/>
                <w:lang w:val="pt-PT" w:eastAsia="pt-PT" w:bidi="pt-PT"/>
              </w:rPr>
            </w:pPr>
            <w:r w:rsidRPr="00236BEB">
              <w:rPr>
                <w:sz w:val="18"/>
                <w:szCs w:val="18"/>
                <w:lang w:val="pt-PT" w:eastAsia="pt-PT" w:bidi="pt-PT"/>
              </w:rPr>
              <w:t>ELETRODO UNIPOLAR PARA ELETROCIRURGIA POR VIDEO, TIPO DISSECTOR, EM FORMA DE L, DIAM. 03MM, COMPRIMENTO 36CM. COMPATÍVEL COM APARELHO KARL STORZ. EMBALAGEM INDIVIDUAL COM DADOS DE IDENTIFICAÇÃO E ABERTURA ASSÉPTICA QUE GARANTA A INTEGRIDADE DO PRODUTO ATÉ SUA UTILIZAÇÃO.</w:t>
            </w:r>
          </w:p>
        </w:tc>
        <w:tc>
          <w:tcPr>
            <w:tcW w:w="708" w:type="dxa"/>
            <w:vAlign w:val="center"/>
          </w:tcPr>
          <w:p w14:paraId="7CE66ECD" w14:textId="77777777" w:rsidR="001835CF" w:rsidRPr="00236BEB" w:rsidRDefault="001835CF" w:rsidP="00236BEB">
            <w:pPr>
              <w:spacing w:before="30"/>
              <w:jc w:val="center"/>
              <w:rPr>
                <w:sz w:val="18"/>
                <w:szCs w:val="18"/>
                <w:lang w:val="pt-PT" w:eastAsia="pt-PT" w:bidi="pt-PT"/>
              </w:rPr>
            </w:pPr>
            <w:r w:rsidRPr="00236BEB">
              <w:rPr>
                <w:sz w:val="18"/>
                <w:szCs w:val="18"/>
                <w:lang w:val="pt-PT" w:eastAsia="pt-PT" w:bidi="pt-PT"/>
              </w:rPr>
              <w:t>80</w:t>
            </w:r>
          </w:p>
        </w:tc>
        <w:tc>
          <w:tcPr>
            <w:tcW w:w="508" w:type="dxa"/>
            <w:vAlign w:val="center"/>
          </w:tcPr>
          <w:p w14:paraId="2F35A948" w14:textId="77777777" w:rsidR="001835CF" w:rsidRPr="00236BEB" w:rsidRDefault="001835CF" w:rsidP="00236BEB">
            <w:pPr>
              <w:spacing w:before="30"/>
              <w:ind w:right="29"/>
              <w:jc w:val="center"/>
              <w:rPr>
                <w:sz w:val="18"/>
                <w:szCs w:val="18"/>
                <w:lang w:val="pt-PT" w:eastAsia="pt-PT" w:bidi="pt-PT"/>
              </w:rPr>
            </w:pPr>
            <w:r w:rsidRPr="00236BEB">
              <w:rPr>
                <w:sz w:val="18"/>
                <w:szCs w:val="18"/>
                <w:lang w:val="pt-PT" w:eastAsia="pt-PT" w:bidi="pt-PT"/>
              </w:rPr>
              <w:t>UN</w:t>
            </w:r>
          </w:p>
        </w:tc>
        <w:tc>
          <w:tcPr>
            <w:tcW w:w="636" w:type="dxa"/>
          </w:tcPr>
          <w:p w14:paraId="27BEEB8B" w14:textId="77777777" w:rsidR="001835CF" w:rsidRPr="00236BEB" w:rsidRDefault="001835CF" w:rsidP="007748E6">
            <w:pPr>
              <w:spacing w:before="30"/>
              <w:ind w:right="29"/>
              <w:jc w:val="center"/>
              <w:rPr>
                <w:sz w:val="18"/>
                <w:szCs w:val="18"/>
                <w:lang w:val="pt-PT" w:eastAsia="pt-PT" w:bidi="pt-PT"/>
              </w:rPr>
            </w:pPr>
          </w:p>
        </w:tc>
      </w:tr>
      <w:tr w:rsidR="001835CF" w:rsidRPr="00236BEB" w14:paraId="25C5BAB8" w14:textId="625EFDF9" w:rsidTr="001835CF">
        <w:trPr>
          <w:trHeight w:val="940"/>
        </w:trPr>
        <w:tc>
          <w:tcPr>
            <w:tcW w:w="500" w:type="dxa"/>
            <w:vAlign w:val="center"/>
          </w:tcPr>
          <w:p w14:paraId="39388373"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lastRenderedPageBreak/>
              <w:t>52</w:t>
            </w:r>
          </w:p>
        </w:tc>
        <w:tc>
          <w:tcPr>
            <w:tcW w:w="1071" w:type="dxa"/>
            <w:vAlign w:val="center"/>
          </w:tcPr>
          <w:p w14:paraId="4817A845"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3114402000</w:t>
            </w:r>
          </w:p>
        </w:tc>
        <w:tc>
          <w:tcPr>
            <w:tcW w:w="1310" w:type="dxa"/>
            <w:vAlign w:val="center"/>
          </w:tcPr>
          <w:p w14:paraId="4E9F4292"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3390303602947</w:t>
            </w:r>
          </w:p>
        </w:tc>
        <w:tc>
          <w:tcPr>
            <w:tcW w:w="742" w:type="dxa"/>
            <w:vAlign w:val="center"/>
          </w:tcPr>
          <w:p w14:paraId="4EC9BD45"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462927</w:t>
            </w:r>
          </w:p>
        </w:tc>
        <w:tc>
          <w:tcPr>
            <w:tcW w:w="4044" w:type="dxa"/>
          </w:tcPr>
          <w:p w14:paraId="2C6EDEED"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ELETRODO UNIPOLAR PARA ELETROCIRURGIA POR VIDEO, PARA DISSECÇAO E COAGULAÇAO, EM FORMA DE "L", TAM: 5,0MM, COMPRIMENTO 36CM, COMPATÍVEL COM APARELHO KARL STORZ. EMBALAGEM INDIVIDUAL COM DADOS DE IDENTIFICAÇÃO E ABERTURA ASSÉPTICA QUE GARANTA A INTEGRIDADE DO PRODUTO ATÉ SUA UTILIZAÇÃO.</w:t>
            </w:r>
          </w:p>
        </w:tc>
        <w:tc>
          <w:tcPr>
            <w:tcW w:w="708" w:type="dxa"/>
            <w:vAlign w:val="center"/>
          </w:tcPr>
          <w:p w14:paraId="346B024A"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15</w:t>
            </w:r>
          </w:p>
        </w:tc>
        <w:tc>
          <w:tcPr>
            <w:tcW w:w="508" w:type="dxa"/>
            <w:vAlign w:val="center"/>
          </w:tcPr>
          <w:p w14:paraId="0843A2B5"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7142286C" w14:textId="77777777" w:rsidR="001835CF" w:rsidRPr="00236BEB" w:rsidRDefault="001835CF" w:rsidP="007748E6">
            <w:pPr>
              <w:spacing w:before="35"/>
              <w:ind w:right="29"/>
              <w:jc w:val="center"/>
              <w:rPr>
                <w:sz w:val="18"/>
                <w:szCs w:val="18"/>
                <w:lang w:val="pt-PT" w:eastAsia="pt-PT" w:bidi="pt-PT"/>
              </w:rPr>
            </w:pPr>
          </w:p>
        </w:tc>
      </w:tr>
      <w:tr w:rsidR="001835CF" w:rsidRPr="00236BEB" w14:paraId="55E7E5EB" w14:textId="1215B7D0" w:rsidTr="001835CF">
        <w:trPr>
          <w:trHeight w:val="460"/>
        </w:trPr>
        <w:tc>
          <w:tcPr>
            <w:tcW w:w="500" w:type="dxa"/>
            <w:vAlign w:val="center"/>
          </w:tcPr>
          <w:p w14:paraId="2D98EAD4"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53</w:t>
            </w:r>
          </w:p>
        </w:tc>
        <w:tc>
          <w:tcPr>
            <w:tcW w:w="1071" w:type="dxa"/>
            <w:vAlign w:val="center"/>
          </w:tcPr>
          <w:p w14:paraId="5E759384"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3110301599</w:t>
            </w:r>
          </w:p>
        </w:tc>
        <w:tc>
          <w:tcPr>
            <w:tcW w:w="1310" w:type="dxa"/>
            <w:vAlign w:val="center"/>
          </w:tcPr>
          <w:p w14:paraId="5FA91A40"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3390303603612</w:t>
            </w:r>
          </w:p>
        </w:tc>
        <w:tc>
          <w:tcPr>
            <w:tcW w:w="742" w:type="dxa"/>
            <w:vAlign w:val="center"/>
          </w:tcPr>
          <w:p w14:paraId="7560E748"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455165</w:t>
            </w:r>
          </w:p>
        </w:tc>
        <w:tc>
          <w:tcPr>
            <w:tcW w:w="4044" w:type="dxa"/>
          </w:tcPr>
          <w:p w14:paraId="2195B3CA"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FAIXA SMARCH, 06CM X 2,0M, EM LATEX NATURAL. EMBALAGEM INDIVIDUAL COM DADOS DE IDENTIFICAÇÃO</w:t>
            </w:r>
          </w:p>
        </w:tc>
        <w:tc>
          <w:tcPr>
            <w:tcW w:w="708" w:type="dxa"/>
            <w:vAlign w:val="center"/>
          </w:tcPr>
          <w:p w14:paraId="071EFEF7"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50</w:t>
            </w:r>
          </w:p>
        </w:tc>
        <w:tc>
          <w:tcPr>
            <w:tcW w:w="508" w:type="dxa"/>
            <w:vAlign w:val="center"/>
          </w:tcPr>
          <w:p w14:paraId="4B27EE25"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663974B6" w14:textId="77777777" w:rsidR="001835CF" w:rsidRPr="00236BEB" w:rsidRDefault="001835CF" w:rsidP="007748E6">
            <w:pPr>
              <w:spacing w:before="35"/>
              <w:ind w:right="29"/>
              <w:jc w:val="center"/>
              <w:rPr>
                <w:sz w:val="18"/>
                <w:szCs w:val="18"/>
                <w:lang w:val="pt-PT" w:eastAsia="pt-PT" w:bidi="pt-PT"/>
              </w:rPr>
            </w:pPr>
          </w:p>
        </w:tc>
      </w:tr>
      <w:tr w:rsidR="001835CF" w:rsidRPr="00236BEB" w14:paraId="0D6FE400" w14:textId="453F5544" w:rsidTr="001835CF">
        <w:trPr>
          <w:trHeight w:val="460"/>
        </w:trPr>
        <w:tc>
          <w:tcPr>
            <w:tcW w:w="500" w:type="dxa"/>
            <w:vAlign w:val="center"/>
          </w:tcPr>
          <w:p w14:paraId="3C6C5877"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54</w:t>
            </w:r>
          </w:p>
        </w:tc>
        <w:tc>
          <w:tcPr>
            <w:tcW w:w="1071" w:type="dxa"/>
            <w:vAlign w:val="center"/>
          </w:tcPr>
          <w:p w14:paraId="238A9CE2"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3110501595</w:t>
            </w:r>
          </w:p>
        </w:tc>
        <w:tc>
          <w:tcPr>
            <w:tcW w:w="1310" w:type="dxa"/>
            <w:vAlign w:val="center"/>
          </w:tcPr>
          <w:p w14:paraId="17B140CD"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3390303603614</w:t>
            </w:r>
          </w:p>
        </w:tc>
        <w:tc>
          <w:tcPr>
            <w:tcW w:w="742" w:type="dxa"/>
            <w:vAlign w:val="center"/>
          </w:tcPr>
          <w:p w14:paraId="060FC2E1"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455167</w:t>
            </w:r>
          </w:p>
        </w:tc>
        <w:tc>
          <w:tcPr>
            <w:tcW w:w="4044" w:type="dxa"/>
          </w:tcPr>
          <w:p w14:paraId="25B3F361"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FAIXA SMARCH, 10CM X 2,0M, EM LATEX NATURAL. EMBALAGEM INDIVIDUAL COM DADOS DE IDENTIFICAÇÃO.</w:t>
            </w:r>
          </w:p>
        </w:tc>
        <w:tc>
          <w:tcPr>
            <w:tcW w:w="708" w:type="dxa"/>
            <w:vAlign w:val="center"/>
          </w:tcPr>
          <w:p w14:paraId="038C8837"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100</w:t>
            </w:r>
          </w:p>
        </w:tc>
        <w:tc>
          <w:tcPr>
            <w:tcW w:w="508" w:type="dxa"/>
            <w:vAlign w:val="center"/>
          </w:tcPr>
          <w:p w14:paraId="41524D65"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29B6E1CE" w14:textId="77777777" w:rsidR="001835CF" w:rsidRPr="00236BEB" w:rsidRDefault="001835CF" w:rsidP="007748E6">
            <w:pPr>
              <w:spacing w:before="35"/>
              <w:ind w:right="29"/>
              <w:jc w:val="center"/>
              <w:rPr>
                <w:sz w:val="18"/>
                <w:szCs w:val="18"/>
                <w:lang w:val="pt-PT" w:eastAsia="pt-PT" w:bidi="pt-PT"/>
              </w:rPr>
            </w:pPr>
          </w:p>
        </w:tc>
      </w:tr>
      <w:tr w:rsidR="001835CF" w:rsidRPr="00236BEB" w14:paraId="67FCE243" w14:textId="680155FA" w:rsidTr="001835CF">
        <w:trPr>
          <w:trHeight w:val="460"/>
        </w:trPr>
        <w:tc>
          <w:tcPr>
            <w:tcW w:w="500" w:type="dxa"/>
            <w:vAlign w:val="center"/>
          </w:tcPr>
          <w:p w14:paraId="188A9258"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55</w:t>
            </w:r>
          </w:p>
        </w:tc>
        <w:tc>
          <w:tcPr>
            <w:tcW w:w="1071" w:type="dxa"/>
            <w:vAlign w:val="center"/>
          </w:tcPr>
          <w:p w14:paraId="171CF23E"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3110301591</w:t>
            </w:r>
          </w:p>
        </w:tc>
        <w:tc>
          <w:tcPr>
            <w:tcW w:w="1310" w:type="dxa"/>
            <w:vAlign w:val="center"/>
          </w:tcPr>
          <w:p w14:paraId="4C85F7CF"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3390303603615</w:t>
            </w:r>
          </w:p>
        </w:tc>
        <w:tc>
          <w:tcPr>
            <w:tcW w:w="742" w:type="dxa"/>
            <w:vAlign w:val="center"/>
          </w:tcPr>
          <w:p w14:paraId="4A809E62"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455170</w:t>
            </w:r>
          </w:p>
        </w:tc>
        <w:tc>
          <w:tcPr>
            <w:tcW w:w="4044" w:type="dxa"/>
          </w:tcPr>
          <w:p w14:paraId="4348FBCE"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FAIXA SMARCH, 15CM X 2,0M, EM LATEX NATURAL. EMBALAGEM INDIVIDUAL COM DADOS DE IDENTIFICAÇÃO</w:t>
            </w:r>
          </w:p>
        </w:tc>
        <w:tc>
          <w:tcPr>
            <w:tcW w:w="708" w:type="dxa"/>
            <w:vAlign w:val="center"/>
          </w:tcPr>
          <w:p w14:paraId="61F0DE62"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w:t>
            </w:r>
          </w:p>
        </w:tc>
        <w:tc>
          <w:tcPr>
            <w:tcW w:w="508" w:type="dxa"/>
            <w:vAlign w:val="center"/>
          </w:tcPr>
          <w:p w14:paraId="7090398E"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164C563A" w14:textId="77777777" w:rsidR="001835CF" w:rsidRPr="00236BEB" w:rsidRDefault="001835CF" w:rsidP="007748E6">
            <w:pPr>
              <w:spacing w:before="35"/>
              <w:ind w:right="29"/>
              <w:jc w:val="center"/>
              <w:rPr>
                <w:sz w:val="18"/>
                <w:szCs w:val="18"/>
                <w:lang w:val="pt-PT" w:eastAsia="pt-PT" w:bidi="pt-PT"/>
              </w:rPr>
            </w:pPr>
          </w:p>
        </w:tc>
      </w:tr>
      <w:tr w:rsidR="001835CF" w:rsidRPr="00236BEB" w14:paraId="3C4417F5" w14:textId="0994B2F6" w:rsidTr="001835CF">
        <w:trPr>
          <w:trHeight w:val="460"/>
        </w:trPr>
        <w:tc>
          <w:tcPr>
            <w:tcW w:w="500" w:type="dxa"/>
            <w:vAlign w:val="center"/>
          </w:tcPr>
          <w:p w14:paraId="6B8110E9"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56</w:t>
            </w:r>
          </w:p>
        </w:tc>
        <w:tc>
          <w:tcPr>
            <w:tcW w:w="1071" w:type="dxa"/>
            <w:vAlign w:val="center"/>
          </w:tcPr>
          <w:p w14:paraId="51729C0D"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3110701594</w:t>
            </w:r>
          </w:p>
        </w:tc>
        <w:tc>
          <w:tcPr>
            <w:tcW w:w="1310" w:type="dxa"/>
            <w:vAlign w:val="center"/>
          </w:tcPr>
          <w:p w14:paraId="34D97DA8"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3390303603616</w:t>
            </w:r>
          </w:p>
        </w:tc>
        <w:tc>
          <w:tcPr>
            <w:tcW w:w="742" w:type="dxa"/>
            <w:vAlign w:val="center"/>
          </w:tcPr>
          <w:p w14:paraId="16B67531"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455169</w:t>
            </w:r>
          </w:p>
        </w:tc>
        <w:tc>
          <w:tcPr>
            <w:tcW w:w="4044" w:type="dxa"/>
          </w:tcPr>
          <w:p w14:paraId="70BAA680"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FAIXA SMARCH, 20CM X 2,0M, EM LATEX NATURAL. EMBALAGEM INDIVIDUAL COM DADOS DE IDENTIFICAÇÃO</w:t>
            </w:r>
          </w:p>
        </w:tc>
        <w:tc>
          <w:tcPr>
            <w:tcW w:w="708" w:type="dxa"/>
            <w:vAlign w:val="center"/>
          </w:tcPr>
          <w:p w14:paraId="43926433"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w:t>
            </w:r>
          </w:p>
        </w:tc>
        <w:tc>
          <w:tcPr>
            <w:tcW w:w="508" w:type="dxa"/>
            <w:vAlign w:val="center"/>
          </w:tcPr>
          <w:p w14:paraId="621AE15A"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28A22A36" w14:textId="77777777" w:rsidR="001835CF" w:rsidRPr="00236BEB" w:rsidRDefault="001835CF" w:rsidP="007748E6">
            <w:pPr>
              <w:spacing w:before="35"/>
              <w:ind w:right="29"/>
              <w:jc w:val="center"/>
              <w:rPr>
                <w:sz w:val="18"/>
                <w:szCs w:val="18"/>
                <w:lang w:val="pt-PT" w:eastAsia="pt-PT" w:bidi="pt-PT"/>
              </w:rPr>
            </w:pPr>
          </w:p>
        </w:tc>
      </w:tr>
      <w:tr w:rsidR="001835CF" w:rsidRPr="00236BEB" w14:paraId="4AF93C10" w14:textId="703A1ED9" w:rsidTr="001835CF">
        <w:trPr>
          <w:trHeight w:val="460"/>
        </w:trPr>
        <w:tc>
          <w:tcPr>
            <w:tcW w:w="500" w:type="dxa"/>
            <w:vAlign w:val="center"/>
          </w:tcPr>
          <w:p w14:paraId="1B57D8D0"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57</w:t>
            </w:r>
          </w:p>
        </w:tc>
        <w:tc>
          <w:tcPr>
            <w:tcW w:w="1071" w:type="dxa"/>
            <w:vAlign w:val="center"/>
          </w:tcPr>
          <w:p w14:paraId="14256FFE"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3110801596</w:t>
            </w:r>
          </w:p>
        </w:tc>
        <w:tc>
          <w:tcPr>
            <w:tcW w:w="1310" w:type="dxa"/>
            <w:vAlign w:val="center"/>
          </w:tcPr>
          <w:p w14:paraId="7B46213C"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3390303603617</w:t>
            </w:r>
          </w:p>
        </w:tc>
        <w:tc>
          <w:tcPr>
            <w:tcW w:w="742" w:type="dxa"/>
            <w:vAlign w:val="center"/>
          </w:tcPr>
          <w:p w14:paraId="4C760351"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455169</w:t>
            </w:r>
          </w:p>
        </w:tc>
        <w:tc>
          <w:tcPr>
            <w:tcW w:w="4044" w:type="dxa"/>
          </w:tcPr>
          <w:p w14:paraId="666A1277"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FAIXA SMARCH, 25CM X 2,0M, EM LATEX NATURAL. EMBALAGEM INDIVIDUAL COM DADOS IDENTIFICAÇÃO</w:t>
            </w:r>
          </w:p>
        </w:tc>
        <w:tc>
          <w:tcPr>
            <w:tcW w:w="708" w:type="dxa"/>
            <w:vAlign w:val="center"/>
          </w:tcPr>
          <w:p w14:paraId="0E53497B"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50</w:t>
            </w:r>
          </w:p>
        </w:tc>
        <w:tc>
          <w:tcPr>
            <w:tcW w:w="508" w:type="dxa"/>
            <w:vAlign w:val="center"/>
          </w:tcPr>
          <w:p w14:paraId="2C36BCE4"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00BE64BF" w14:textId="77777777" w:rsidR="001835CF" w:rsidRPr="00236BEB" w:rsidRDefault="001835CF" w:rsidP="007748E6">
            <w:pPr>
              <w:spacing w:before="35"/>
              <w:ind w:right="29"/>
              <w:jc w:val="center"/>
              <w:rPr>
                <w:sz w:val="18"/>
                <w:szCs w:val="18"/>
                <w:lang w:val="pt-PT" w:eastAsia="pt-PT" w:bidi="pt-PT"/>
              </w:rPr>
            </w:pPr>
          </w:p>
        </w:tc>
      </w:tr>
      <w:tr w:rsidR="001835CF" w:rsidRPr="00236BEB" w14:paraId="73D55774" w14:textId="232B94E2" w:rsidTr="001835CF">
        <w:trPr>
          <w:trHeight w:val="460"/>
        </w:trPr>
        <w:tc>
          <w:tcPr>
            <w:tcW w:w="500" w:type="dxa"/>
            <w:vAlign w:val="center"/>
          </w:tcPr>
          <w:p w14:paraId="5682055B"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58</w:t>
            </w:r>
          </w:p>
        </w:tc>
        <w:tc>
          <w:tcPr>
            <w:tcW w:w="1071" w:type="dxa"/>
            <w:vAlign w:val="center"/>
          </w:tcPr>
          <w:p w14:paraId="55146234"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3111201640</w:t>
            </w:r>
          </w:p>
        </w:tc>
        <w:tc>
          <w:tcPr>
            <w:tcW w:w="1310" w:type="dxa"/>
            <w:vAlign w:val="center"/>
          </w:tcPr>
          <w:p w14:paraId="0A083F2F"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3390303603786</w:t>
            </w:r>
          </w:p>
        </w:tc>
        <w:tc>
          <w:tcPr>
            <w:tcW w:w="742" w:type="dxa"/>
            <w:vAlign w:val="center"/>
          </w:tcPr>
          <w:p w14:paraId="796C9CD4"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333030</w:t>
            </w:r>
          </w:p>
        </w:tc>
        <w:tc>
          <w:tcPr>
            <w:tcW w:w="4044" w:type="dxa"/>
          </w:tcPr>
          <w:p w14:paraId="56C9580A"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FITA ADESIVA HOSPITALAR PARA PACOTE 19MM X 50M - EMPACOTAMENTO EM GERAL, TUBETE PAPELÃO.</w:t>
            </w:r>
          </w:p>
        </w:tc>
        <w:tc>
          <w:tcPr>
            <w:tcW w:w="708" w:type="dxa"/>
            <w:vAlign w:val="center"/>
          </w:tcPr>
          <w:p w14:paraId="05436E8C"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50.000</w:t>
            </w:r>
          </w:p>
        </w:tc>
        <w:tc>
          <w:tcPr>
            <w:tcW w:w="508" w:type="dxa"/>
            <w:vAlign w:val="center"/>
          </w:tcPr>
          <w:p w14:paraId="06F4AE74"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59FB5CFF" w14:textId="77777777" w:rsidR="001835CF" w:rsidRPr="00236BEB" w:rsidRDefault="001835CF" w:rsidP="007748E6">
            <w:pPr>
              <w:spacing w:before="35"/>
              <w:ind w:right="29"/>
              <w:jc w:val="center"/>
              <w:rPr>
                <w:sz w:val="18"/>
                <w:szCs w:val="18"/>
                <w:lang w:val="pt-PT" w:eastAsia="pt-PT" w:bidi="pt-PT"/>
              </w:rPr>
            </w:pPr>
          </w:p>
        </w:tc>
      </w:tr>
      <w:tr w:rsidR="001835CF" w:rsidRPr="00236BEB" w14:paraId="537D44F2" w14:textId="1B2B7F23" w:rsidTr="001835CF">
        <w:trPr>
          <w:trHeight w:val="1260"/>
        </w:trPr>
        <w:tc>
          <w:tcPr>
            <w:tcW w:w="500" w:type="dxa"/>
            <w:vAlign w:val="center"/>
          </w:tcPr>
          <w:p w14:paraId="5A88E9A3"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59</w:t>
            </w:r>
          </w:p>
        </w:tc>
        <w:tc>
          <w:tcPr>
            <w:tcW w:w="1071" w:type="dxa"/>
            <w:vAlign w:val="center"/>
          </w:tcPr>
          <w:p w14:paraId="5177ECA7"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3110201645</w:t>
            </w:r>
          </w:p>
        </w:tc>
        <w:tc>
          <w:tcPr>
            <w:tcW w:w="1310" w:type="dxa"/>
            <w:vAlign w:val="center"/>
          </w:tcPr>
          <w:p w14:paraId="00BEA5BA"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3390303603813</w:t>
            </w:r>
          </w:p>
        </w:tc>
        <w:tc>
          <w:tcPr>
            <w:tcW w:w="742" w:type="dxa"/>
            <w:vAlign w:val="center"/>
          </w:tcPr>
          <w:p w14:paraId="2CE888FE"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332343</w:t>
            </w:r>
          </w:p>
        </w:tc>
        <w:tc>
          <w:tcPr>
            <w:tcW w:w="4044" w:type="dxa"/>
          </w:tcPr>
          <w:p w14:paraId="6FDC497F"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FITA TESTE AUTOCLAVE - INDICADOR QUÍMICO CLASSE 1, FABRICADO EM PAPEL CREPE À BASE DE FIBRA DE CELULOSE, IMPRESSO COM TINTA TERMORREATIVA DISPOSTO EM TIRAS E CAMADA Á BASE DE BORRACHA NATURAL E RESINA EM UMA DAS FACES, RESISTENTE AS TEMPERATURAS PARA ESTERILIZAÇÃO POR AUTOCLAVE A VAPOR; MEDIDAS APROXIMADAS DE 19 MM X 30M. EMBALAGEM INDIVIDUAL QUE GARANTA SUA INTEGRIDADE ATÉ O USO.</w:t>
            </w:r>
          </w:p>
        </w:tc>
        <w:tc>
          <w:tcPr>
            <w:tcW w:w="708" w:type="dxa"/>
            <w:vAlign w:val="center"/>
          </w:tcPr>
          <w:p w14:paraId="70FC6E94"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4.000</w:t>
            </w:r>
          </w:p>
        </w:tc>
        <w:tc>
          <w:tcPr>
            <w:tcW w:w="508" w:type="dxa"/>
            <w:vAlign w:val="center"/>
          </w:tcPr>
          <w:p w14:paraId="1F2B197B"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015E0206" w14:textId="77777777" w:rsidR="007748E6" w:rsidRDefault="007748E6" w:rsidP="007748E6">
            <w:pPr>
              <w:spacing w:before="35"/>
              <w:ind w:right="29"/>
              <w:jc w:val="center"/>
              <w:rPr>
                <w:sz w:val="18"/>
                <w:szCs w:val="18"/>
                <w:lang w:val="pt-PT" w:eastAsia="pt-PT" w:bidi="pt-PT"/>
              </w:rPr>
            </w:pPr>
          </w:p>
          <w:p w14:paraId="69F9BE04" w14:textId="77777777" w:rsidR="007748E6" w:rsidRDefault="007748E6" w:rsidP="007748E6">
            <w:pPr>
              <w:spacing w:before="35"/>
              <w:ind w:right="29"/>
              <w:jc w:val="center"/>
              <w:rPr>
                <w:sz w:val="18"/>
                <w:szCs w:val="18"/>
                <w:lang w:val="pt-PT" w:eastAsia="pt-PT" w:bidi="pt-PT"/>
              </w:rPr>
            </w:pPr>
          </w:p>
          <w:p w14:paraId="493073F2" w14:textId="77777777" w:rsidR="007748E6" w:rsidRDefault="007748E6" w:rsidP="007748E6">
            <w:pPr>
              <w:spacing w:before="35"/>
              <w:ind w:right="29"/>
              <w:jc w:val="center"/>
              <w:rPr>
                <w:sz w:val="18"/>
                <w:szCs w:val="18"/>
                <w:lang w:val="pt-PT" w:eastAsia="pt-PT" w:bidi="pt-PT"/>
              </w:rPr>
            </w:pPr>
          </w:p>
          <w:p w14:paraId="6EB93170" w14:textId="2CFB8BD7" w:rsidR="001835CF" w:rsidRPr="00236BEB" w:rsidRDefault="00073C2A" w:rsidP="007748E6">
            <w:pPr>
              <w:spacing w:before="35"/>
              <w:ind w:right="29"/>
              <w:jc w:val="center"/>
              <w:rPr>
                <w:sz w:val="18"/>
                <w:szCs w:val="18"/>
                <w:lang w:val="pt-PT" w:eastAsia="pt-PT" w:bidi="pt-PT"/>
              </w:rPr>
            </w:pPr>
            <w:r>
              <w:rPr>
                <w:sz w:val="18"/>
                <w:szCs w:val="18"/>
                <w:lang w:val="pt-PT" w:eastAsia="pt-PT" w:bidi="pt-PT"/>
              </w:rPr>
              <w:t>360</w:t>
            </w:r>
          </w:p>
        </w:tc>
      </w:tr>
      <w:tr w:rsidR="001835CF" w:rsidRPr="00236BEB" w14:paraId="3D5B3803" w14:textId="51AA79B7" w:rsidTr="001835CF">
        <w:trPr>
          <w:trHeight w:val="1420"/>
        </w:trPr>
        <w:tc>
          <w:tcPr>
            <w:tcW w:w="500" w:type="dxa"/>
            <w:vAlign w:val="center"/>
          </w:tcPr>
          <w:p w14:paraId="07CAD9C6"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60</w:t>
            </w:r>
          </w:p>
        </w:tc>
        <w:tc>
          <w:tcPr>
            <w:tcW w:w="1071" w:type="dxa"/>
            <w:vAlign w:val="center"/>
          </w:tcPr>
          <w:p w14:paraId="0C113CF3"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3110400535</w:t>
            </w:r>
          </w:p>
        </w:tc>
        <w:tc>
          <w:tcPr>
            <w:tcW w:w="1310" w:type="dxa"/>
            <w:vAlign w:val="center"/>
          </w:tcPr>
          <w:p w14:paraId="0C5BFCB7"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3390303603872</w:t>
            </w:r>
          </w:p>
        </w:tc>
        <w:tc>
          <w:tcPr>
            <w:tcW w:w="742" w:type="dxa"/>
            <w:vAlign w:val="center"/>
          </w:tcPr>
          <w:p w14:paraId="3FFAA211"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449397</w:t>
            </w:r>
          </w:p>
        </w:tc>
        <w:tc>
          <w:tcPr>
            <w:tcW w:w="4044" w:type="dxa"/>
          </w:tcPr>
          <w:p w14:paraId="0D2838C0"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FRASCO PARA ASPIRAÇÃO DE 1.000ML, COM TAMPA E ESCALA DE VOLUME, FABRICADO EM MATERIAL ATÓXICO, DESCARTÁVEL. FRASCO COLETOR EM PVC CRISTAL RÍGIDO RESISTENTE, TAMPA DE ROSCA TOTAL, COM DUAS VIAS, COM VÁLVULA DE SEGURANÇA E VÁLVULA DUPLA FUNÇÃO (ANTIRREFLUXO E FILTRO BACTERIOLÓGICO); E DUAS EXTENSÕES EM PVC TRANSPARENTE FLEXÍVEL EM TAMANHO APROXIMADO DE 2,5M, COM IDENTIFICAÇÃO PACIENTE/VÁCUO. EMBALAGEM INDIVIDUAL EM MATERIAL QUE GARANTA BARREIRA MICROBIANA E ABERTURA ASSÉPTICA.</w:t>
            </w:r>
          </w:p>
        </w:tc>
        <w:tc>
          <w:tcPr>
            <w:tcW w:w="708" w:type="dxa"/>
            <w:vAlign w:val="center"/>
          </w:tcPr>
          <w:p w14:paraId="5B15D7AB"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10.000</w:t>
            </w:r>
          </w:p>
        </w:tc>
        <w:tc>
          <w:tcPr>
            <w:tcW w:w="508" w:type="dxa"/>
            <w:vAlign w:val="center"/>
          </w:tcPr>
          <w:p w14:paraId="6FFFA49E"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140C4E34" w14:textId="77777777" w:rsidR="001835CF" w:rsidRPr="00236BEB" w:rsidRDefault="001835CF" w:rsidP="007748E6">
            <w:pPr>
              <w:spacing w:before="35"/>
              <w:ind w:right="29"/>
              <w:jc w:val="center"/>
              <w:rPr>
                <w:sz w:val="18"/>
                <w:szCs w:val="18"/>
                <w:lang w:val="pt-PT" w:eastAsia="pt-PT" w:bidi="pt-PT"/>
              </w:rPr>
            </w:pPr>
          </w:p>
        </w:tc>
      </w:tr>
      <w:tr w:rsidR="001835CF" w:rsidRPr="00236BEB" w14:paraId="25BC42E4" w14:textId="3720E9DF" w:rsidTr="001835CF">
        <w:trPr>
          <w:trHeight w:val="964"/>
        </w:trPr>
        <w:tc>
          <w:tcPr>
            <w:tcW w:w="500" w:type="dxa"/>
            <w:vAlign w:val="center"/>
          </w:tcPr>
          <w:p w14:paraId="6F80933E"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61</w:t>
            </w:r>
          </w:p>
        </w:tc>
        <w:tc>
          <w:tcPr>
            <w:tcW w:w="1071" w:type="dxa"/>
            <w:vAlign w:val="center"/>
          </w:tcPr>
          <w:p w14:paraId="329DAEA8"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3110400546</w:t>
            </w:r>
          </w:p>
        </w:tc>
        <w:tc>
          <w:tcPr>
            <w:tcW w:w="1310" w:type="dxa"/>
            <w:vAlign w:val="center"/>
          </w:tcPr>
          <w:p w14:paraId="664223B1"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3390303603873</w:t>
            </w:r>
          </w:p>
        </w:tc>
        <w:tc>
          <w:tcPr>
            <w:tcW w:w="742" w:type="dxa"/>
            <w:vAlign w:val="center"/>
          </w:tcPr>
          <w:p w14:paraId="12603424"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436814</w:t>
            </w:r>
          </w:p>
        </w:tc>
        <w:tc>
          <w:tcPr>
            <w:tcW w:w="4044" w:type="dxa"/>
          </w:tcPr>
          <w:p w14:paraId="0FBCFFB4"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 xml:space="preserve">FRASCO PARA ASPIRAÇÃO DE 2.000ML, COM TAMPA E ESCALA DE VOLUME, FABRICADO EM MATERIAL ATÓXICO, DESCARTÁVEL. FRASCO COLETOR EM PVC CRISTAL RÍGIDO RESISTENTE, TAMPA DE ROSCA TOTAL, COM DUAS VIAS, COM VÁLVULA DE SEGURANÇA E VÁLVULA DUPLA FUNÇÃO (ANTIRREFLUXO E FILTRO BACTERIOLÓGICO); E DUAS EXTENSÕES EM PVC </w:t>
            </w:r>
            <w:r w:rsidRPr="00236BEB">
              <w:rPr>
                <w:sz w:val="18"/>
                <w:szCs w:val="18"/>
                <w:lang w:val="pt-PT" w:eastAsia="pt-PT" w:bidi="pt-PT"/>
              </w:rPr>
              <w:lastRenderedPageBreak/>
              <w:t>TRANSPARENTE FLEXÍVEL EM TAMANHO APROXIMADO DE 2,5M, COM IDENTIFICAÇÃO PACIENTE/VÁCUO. EMBALAGEM INDIVIDUAL EM MATERIAL QUE GARANTA BARREIRA MICROBIANA E ABERTURA ASSÉPTICA.</w:t>
            </w:r>
          </w:p>
        </w:tc>
        <w:tc>
          <w:tcPr>
            <w:tcW w:w="708" w:type="dxa"/>
            <w:vAlign w:val="center"/>
          </w:tcPr>
          <w:p w14:paraId="60AA5FD3"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lastRenderedPageBreak/>
              <w:t>10.000</w:t>
            </w:r>
          </w:p>
        </w:tc>
        <w:tc>
          <w:tcPr>
            <w:tcW w:w="508" w:type="dxa"/>
            <w:vAlign w:val="center"/>
          </w:tcPr>
          <w:p w14:paraId="032B0DC7"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04B8E6B5" w14:textId="77777777" w:rsidR="001835CF" w:rsidRPr="00236BEB" w:rsidRDefault="001835CF" w:rsidP="007748E6">
            <w:pPr>
              <w:spacing w:before="35"/>
              <w:ind w:right="29"/>
              <w:jc w:val="center"/>
              <w:rPr>
                <w:sz w:val="18"/>
                <w:szCs w:val="18"/>
                <w:lang w:val="pt-PT" w:eastAsia="pt-PT" w:bidi="pt-PT"/>
              </w:rPr>
            </w:pPr>
          </w:p>
        </w:tc>
      </w:tr>
      <w:tr w:rsidR="001835CF" w:rsidRPr="00236BEB" w14:paraId="01B9449F" w14:textId="4477674D" w:rsidTr="001835CF">
        <w:trPr>
          <w:trHeight w:val="1420"/>
        </w:trPr>
        <w:tc>
          <w:tcPr>
            <w:tcW w:w="500" w:type="dxa"/>
            <w:vAlign w:val="center"/>
          </w:tcPr>
          <w:p w14:paraId="425EF621"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62</w:t>
            </w:r>
          </w:p>
        </w:tc>
        <w:tc>
          <w:tcPr>
            <w:tcW w:w="1071" w:type="dxa"/>
            <w:vAlign w:val="center"/>
          </w:tcPr>
          <w:p w14:paraId="50151D8A"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3110400558</w:t>
            </w:r>
          </w:p>
        </w:tc>
        <w:tc>
          <w:tcPr>
            <w:tcW w:w="1310" w:type="dxa"/>
            <w:vAlign w:val="center"/>
          </w:tcPr>
          <w:p w14:paraId="551B10E5"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3390303603874</w:t>
            </w:r>
          </w:p>
        </w:tc>
        <w:tc>
          <w:tcPr>
            <w:tcW w:w="742" w:type="dxa"/>
            <w:vAlign w:val="center"/>
          </w:tcPr>
          <w:p w14:paraId="0A641243"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440192</w:t>
            </w:r>
          </w:p>
        </w:tc>
        <w:tc>
          <w:tcPr>
            <w:tcW w:w="4044" w:type="dxa"/>
          </w:tcPr>
          <w:p w14:paraId="3C1D4B7D"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FRASCO PARA ASPIRAÇÃO DE 3.500ML, COM TAMPA E ESCALA DE VOLUME, FABRICADO EM MATERIAL ATÓXICO, DESCARTÁVEL. FRASCO COLETOR EM PVC CRISTAL RÍGIDO RESISTENTE; TAMPA DE ROSCA TOTAL, COM DUAS VIAS, COM VÁLVULA DE SEGURANÇA E VÁLVULA DUPLA FUNÇÃO (ANTIRREFLUXO E FILTRO BACTERIOLÓGICO); E DUAS EXTENSÕES EM PVC TRANSPARENTE FLEXÍVEL EM TAMANHO APROXIMADO DE 2,5M, COM IDENTIFICAÇÃO PACIENTE/VÁCUO. EMBALAGEM INDIVIDUAL EM MATERIAL QUE GARANTA BARREIRA MICROBIANA E ABERTURA ASSÉPTICA.</w:t>
            </w:r>
          </w:p>
        </w:tc>
        <w:tc>
          <w:tcPr>
            <w:tcW w:w="708" w:type="dxa"/>
            <w:vAlign w:val="center"/>
          </w:tcPr>
          <w:p w14:paraId="4AE5C843"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30.000</w:t>
            </w:r>
          </w:p>
        </w:tc>
        <w:tc>
          <w:tcPr>
            <w:tcW w:w="508" w:type="dxa"/>
            <w:vAlign w:val="center"/>
          </w:tcPr>
          <w:p w14:paraId="6C40819D"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33C2BBA2" w14:textId="77777777" w:rsidR="001835CF" w:rsidRPr="00236BEB" w:rsidRDefault="001835CF" w:rsidP="007748E6">
            <w:pPr>
              <w:spacing w:before="35"/>
              <w:ind w:right="29"/>
              <w:jc w:val="center"/>
              <w:rPr>
                <w:sz w:val="18"/>
                <w:szCs w:val="18"/>
                <w:lang w:val="pt-PT" w:eastAsia="pt-PT" w:bidi="pt-PT"/>
              </w:rPr>
            </w:pPr>
          </w:p>
        </w:tc>
      </w:tr>
      <w:tr w:rsidR="001835CF" w:rsidRPr="00236BEB" w14:paraId="20FA614F" w14:textId="50A4F457" w:rsidTr="001835CF">
        <w:trPr>
          <w:trHeight w:val="1420"/>
        </w:trPr>
        <w:tc>
          <w:tcPr>
            <w:tcW w:w="500" w:type="dxa"/>
            <w:vAlign w:val="center"/>
          </w:tcPr>
          <w:p w14:paraId="3B8A407C"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63</w:t>
            </w:r>
          </w:p>
        </w:tc>
        <w:tc>
          <w:tcPr>
            <w:tcW w:w="1071" w:type="dxa"/>
            <w:vAlign w:val="center"/>
          </w:tcPr>
          <w:p w14:paraId="41D89BC8"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3110400579</w:t>
            </w:r>
          </w:p>
        </w:tc>
        <w:tc>
          <w:tcPr>
            <w:tcW w:w="1310" w:type="dxa"/>
            <w:vAlign w:val="center"/>
          </w:tcPr>
          <w:p w14:paraId="2DDD241F"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3390303603875</w:t>
            </w:r>
          </w:p>
        </w:tc>
        <w:tc>
          <w:tcPr>
            <w:tcW w:w="742" w:type="dxa"/>
            <w:vAlign w:val="center"/>
          </w:tcPr>
          <w:p w14:paraId="17BF7249"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436507</w:t>
            </w:r>
          </w:p>
        </w:tc>
        <w:tc>
          <w:tcPr>
            <w:tcW w:w="4044" w:type="dxa"/>
          </w:tcPr>
          <w:p w14:paraId="269016C4"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FRASCO PARA ASPIRAÇÃO DE 5.000 ML, COM TAMPA E ESCALA DE VOLUME, FABRICADO EM MATERIAL ATÓXICO, DESCARTÁVEL. FRASCO COLETOR EM PVC CRISTAL, RÍGIDO, RESISTENTE, TAMPA DE ROSCA TOTAL, COM DUAS VIAS, COM VÁLVULA DE SEGURANÇA E VÁLVULA DUPLA FUNÇÃO (ANTIRREFLUXO E FILTRO BACTERIOLÓGICO), DUAS EXTENSÕES EM PVC TRANSPARENTE FLEXÍVEL EM TAMANHO APROXIMADO DE 2,5M, COM IDENTIFICAÇÃO PACIENTE/VÁCUO. EMBALAGEM INDIVIDUAL EM MATERIAL QUE GARANTA BARREIRA MICROBIANA E ABERTURA ASSÉPTICA.</w:t>
            </w:r>
          </w:p>
        </w:tc>
        <w:tc>
          <w:tcPr>
            <w:tcW w:w="708" w:type="dxa"/>
            <w:vAlign w:val="center"/>
          </w:tcPr>
          <w:p w14:paraId="00C6122E"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8.000</w:t>
            </w:r>
          </w:p>
        </w:tc>
        <w:tc>
          <w:tcPr>
            <w:tcW w:w="508" w:type="dxa"/>
            <w:vAlign w:val="center"/>
          </w:tcPr>
          <w:p w14:paraId="49B4324C"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633E9A2D" w14:textId="77777777" w:rsidR="001835CF" w:rsidRPr="00236BEB" w:rsidRDefault="001835CF" w:rsidP="007748E6">
            <w:pPr>
              <w:spacing w:before="35"/>
              <w:ind w:right="29"/>
              <w:jc w:val="center"/>
              <w:rPr>
                <w:sz w:val="18"/>
                <w:szCs w:val="18"/>
                <w:lang w:val="pt-PT" w:eastAsia="pt-PT" w:bidi="pt-PT"/>
              </w:rPr>
            </w:pPr>
          </w:p>
        </w:tc>
      </w:tr>
      <w:tr w:rsidR="001835CF" w:rsidRPr="00236BEB" w14:paraId="6566998F" w14:textId="73AD91C0" w:rsidTr="001835CF">
        <w:trPr>
          <w:trHeight w:val="274"/>
        </w:trPr>
        <w:tc>
          <w:tcPr>
            <w:tcW w:w="500" w:type="dxa"/>
            <w:vAlign w:val="center"/>
          </w:tcPr>
          <w:p w14:paraId="4073CE85"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64</w:t>
            </w:r>
          </w:p>
        </w:tc>
        <w:tc>
          <w:tcPr>
            <w:tcW w:w="1071" w:type="dxa"/>
            <w:vAlign w:val="center"/>
          </w:tcPr>
          <w:p w14:paraId="35C68E59"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3123401333</w:t>
            </w:r>
          </w:p>
        </w:tc>
        <w:tc>
          <w:tcPr>
            <w:tcW w:w="1310" w:type="dxa"/>
            <w:vAlign w:val="center"/>
          </w:tcPr>
          <w:p w14:paraId="1D4FB17E"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3390303604066</w:t>
            </w:r>
          </w:p>
        </w:tc>
        <w:tc>
          <w:tcPr>
            <w:tcW w:w="742" w:type="dxa"/>
            <w:vAlign w:val="center"/>
          </w:tcPr>
          <w:p w14:paraId="1558FB5A"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340811</w:t>
            </w:r>
          </w:p>
        </w:tc>
        <w:tc>
          <w:tcPr>
            <w:tcW w:w="4044" w:type="dxa"/>
          </w:tcPr>
          <w:p w14:paraId="11AF779A"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INDICADOR QUÍMICO TIPO II, BOWIE DICK, APRESENTAÇÃO PACOTE TESTE DESAFIO PRONTO -. CARACTERÍSTICAS ADICIONAIS PARA ESTERILIZAÇÃO A VAPOR, COMPONENTES ADICIONAIS ALERTA E INDICADOR DE PROCESSO PARA MUDANÇA DE COR EM CONTATO COM O AGENTE ESTERILIZANTE. ATENDER A ISO 11140-4:2014.</w:t>
            </w:r>
          </w:p>
        </w:tc>
        <w:tc>
          <w:tcPr>
            <w:tcW w:w="708" w:type="dxa"/>
            <w:vAlign w:val="center"/>
          </w:tcPr>
          <w:p w14:paraId="138C0280"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2.500</w:t>
            </w:r>
          </w:p>
        </w:tc>
        <w:tc>
          <w:tcPr>
            <w:tcW w:w="508" w:type="dxa"/>
            <w:vAlign w:val="center"/>
          </w:tcPr>
          <w:p w14:paraId="7D489AC6"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5214F132" w14:textId="77777777" w:rsidR="007748E6" w:rsidRDefault="007748E6" w:rsidP="007748E6">
            <w:pPr>
              <w:spacing w:before="35"/>
              <w:ind w:right="29"/>
              <w:jc w:val="center"/>
              <w:rPr>
                <w:sz w:val="18"/>
                <w:szCs w:val="18"/>
                <w:lang w:val="pt-PT" w:eastAsia="pt-PT" w:bidi="pt-PT"/>
              </w:rPr>
            </w:pPr>
          </w:p>
          <w:p w14:paraId="2D666E78" w14:textId="77777777" w:rsidR="007748E6" w:rsidRDefault="007748E6" w:rsidP="007748E6">
            <w:pPr>
              <w:spacing w:before="35"/>
              <w:ind w:right="29"/>
              <w:jc w:val="center"/>
              <w:rPr>
                <w:sz w:val="18"/>
                <w:szCs w:val="18"/>
                <w:lang w:val="pt-PT" w:eastAsia="pt-PT" w:bidi="pt-PT"/>
              </w:rPr>
            </w:pPr>
          </w:p>
          <w:p w14:paraId="64BD780C" w14:textId="0875E1DC" w:rsidR="001835CF" w:rsidRPr="00236BEB" w:rsidRDefault="00073C2A" w:rsidP="007748E6">
            <w:pPr>
              <w:spacing w:before="35"/>
              <w:ind w:right="29"/>
              <w:jc w:val="center"/>
              <w:rPr>
                <w:sz w:val="18"/>
                <w:szCs w:val="18"/>
                <w:lang w:val="pt-PT" w:eastAsia="pt-PT" w:bidi="pt-PT"/>
              </w:rPr>
            </w:pPr>
            <w:r>
              <w:rPr>
                <w:sz w:val="18"/>
                <w:szCs w:val="18"/>
                <w:lang w:val="pt-PT" w:eastAsia="pt-PT" w:bidi="pt-PT"/>
              </w:rPr>
              <w:t>720</w:t>
            </w:r>
          </w:p>
        </w:tc>
      </w:tr>
      <w:tr w:rsidR="001835CF" w:rsidRPr="00236BEB" w14:paraId="28CF8010" w14:textId="53B34398" w:rsidTr="001835CF">
        <w:trPr>
          <w:trHeight w:val="940"/>
        </w:trPr>
        <w:tc>
          <w:tcPr>
            <w:tcW w:w="500" w:type="dxa"/>
            <w:vAlign w:val="center"/>
          </w:tcPr>
          <w:p w14:paraId="2C1DF810"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65</w:t>
            </w:r>
          </w:p>
        </w:tc>
        <w:tc>
          <w:tcPr>
            <w:tcW w:w="1071" w:type="dxa"/>
            <w:vAlign w:val="center"/>
          </w:tcPr>
          <w:p w14:paraId="14C253FC"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3111802087</w:t>
            </w:r>
          </w:p>
        </w:tc>
        <w:tc>
          <w:tcPr>
            <w:tcW w:w="1310" w:type="dxa"/>
            <w:vAlign w:val="center"/>
          </w:tcPr>
          <w:p w14:paraId="7E1C99AC"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3390303604067</w:t>
            </w:r>
          </w:p>
        </w:tc>
        <w:tc>
          <w:tcPr>
            <w:tcW w:w="742" w:type="dxa"/>
            <w:vAlign w:val="center"/>
          </w:tcPr>
          <w:p w14:paraId="2A40655B"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332346</w:t>
            </w:r>
          </w:p>
        </w:tc>
        <w:tc>
          <w:tcPr>
            <w:tcW w:w="4044" w:type="dxa"/>
          </w:tcPr>
          <w:p w14:paraId="037D0FEE"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INTEGRADOR QUIMICO, CLASSE V, COM CAPACIDADE DE REAÇÃO A TODOS OS PARÂMENTROS CRITICOS DO PROCESSO DE ESTERILIZAÇÃO A VAPOR SATURADO SOB PRESSÃO (AUTOCLAVE), DE ACORDO COM A ISO 11140-1/2014. EMBALAGEM APROPRIADA QUE GARANTA A INTEGRIDADE DO PRODUTO ATÉ SUA UTILIZAÇÃO.</w:t>
            </w:r>
          </w:p>
        </w:tc>
        <w:tc>
          <w:tcPr>
            <w:tcW w:w="708" w:type="dxa"/>
            <w:vAlign w:val="center"/>
          </w:tcPr>
          <w:p w14:paraId="6FD8D5F4"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50.000</w:t>
            </w:r>
          </w:p>
        </w:tc>
        <w:tc>
          <w:tcPr>
            <w:tcW w:w="508" w:type="dxa"/>
            <w:vAlign w:val="center"/>
          </w:tcPr>
          <w:p w14:paraId="6C94F031"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5CB1541A" w14:textId="77777777" w:rsidR="007748E6" w:rsidRDefault="007748E6" w:rsidP="007748E6">
            <w:pPr>
              <w:spacing w:before="35"/>
              <w:ind w:right="29"/>
              <w:jc w:val="center"/>
              <w:rPr>
                <w:sz w:val="18"/>
                <w:szCs w:val="18"/>
                <w:lang w:val="pt-PT" w:eastAsia="pt-PT" w:bidi="pt-PT"/>
              </w:rPr>
            </w:pPr>
          </w:p>
          <w:p w14:paraId="4D94B8DC" w14:textId="77777777" w:rsidR="007748E6" w:rsidRDefault="007748E6" w:rsidP="007748E6">
            <w:pPr>
              <w:spacing w:before="35"/>
              <w:ind w:right="29"/>
              <w:jc w:val="center"/>
              <w:rPr>
                <w:sz w:val="18"/>
                <w:szCs w:val="18"/>
                <w:lang w:val="pt-PT" w:eastAsia="pt-PT" w:bidi="pt-PT"/>
              </w:rPr>
            </w:pPr>
          </w:p>
          <w:p w14:paraId="4634E6B8" w14:textId="77777777" w:rsidR="007748E6" w:rsidRDefault="007748E6" w:rsidP="007748E6">
            <w:pPr>
              <w:spacing w:before="35"/>
              <w:ind w:right="29"/>
              <w:jc w:val="center"/>
              <w:rPr>
                <w:sz w:val="18"/>
                <w:szCs w:val="18"/>
                <w:lang w:val="pt-PT" w:eastAsia="pt-PT" w:bidi="pt-PT"/>
              </w:rPr>
            </w:pPr>
          </w:p>
          <w:p w14:paraId="1F34F2E4" w14:textId="5D84AEDB" w:rsidR="001835CF" w:rsidRPr="00236BEB" w:rsidRDefault="00073C2A" w:rsidP="007748E6">
            <w:pPr>
              <w:spacing w:before="35"/>
              <w:ind w:right="29"/>
              <w:jc w:val="center"/>
              <w:rPr>
                <w:sz w:val="18"/>
                <w:szCs w:val="18"/>
                <w:lang w:val="pt-PT" w:eastAsia="pt-PT" w:bidi="pt-PT"/>
              </w:rPr>
            </w:pPr>
            <w:r>
              <w:rPr>
                <w:sz w:val="18"/>
                <w:szCs w:val="18"/>
                <w:lang w:val="pt-PT" w:eastAsia="pt-PT" w:bidi="pt-PT"/>
              </w:rPr>
              <w:t>72000</w:t>
            </w:r>
          </w:p>
        </w:tc>
      </w:tr>
      <w:tr w:rsidR="001835CF" w:rsidRPr="00236BEB" w14:paraId="592ED30D" w14:textId="4D56D20B" w:rsidTr="001835CF">
        <w:trPr>
          <w:trHeight w:val="2535"/>
        </w:trPr>
        <w:tc>
          <w:tcPr>
            <w:tcW w:w="500" w:type="dxa"/>
            <w:vAlign w:val="center"/>
          </w:tcPr>
          <w:p w14:paraId="3B70ADD2" w14:textId="77777777" w:rsidR="001835CF" w:rsidRPr="00236BEB" w:rsidRDefault="001835CF" w:rsidP="00236BEB">
            <w:pPr>
              <w:spacing w:before="30"/>
              <w:ind w:right="132"/>
              <w:jc w:val="center"/>
              <w:rPr>
                <w:sz w:val="18"/>
                <w:szCs w:val="18"/>
                <w:lang w:val="pt-PT" w:eastAsia="pt-PT" w:bidi="pt-PT"/>
              </w:rPr>
            </w:pPr>
            <w:r w:rsidRPr="00236BEB">
              <w:rPr>
                <w:sz w:val="18"/>
                <w:szCs w:val="18"/>
                <w:lang w:val="pt-PT" w:eastAsia="pt-PT" w:bidi="pt-PT"/>
              </w:rPr>
              <w:lastRenderedPageBreak/>
              <w:t>66</w:t>
            </w:r>
          </w:p>
        </w:tc>
        <w:tc>
          <w:tcPr>
            <w:tcW w:w="1071" w:type="dxa"/>
            <w:vAlign w:val="center"/>
          </w:tcPr>
          <w:p w14:paraId="6CC91A1E" w14:textId="77777777" w:rsidR="001835CF" w:rsidRPr="00236BEB" w:rsidRDefault="001835CF" w:rsidP="00236BEB">
            <w:pPr>
              <w:spacing w:before="30"/>
              <w:ind w:right="50"/>
              <w:jc w:val="center"/>
              <w:rPr>
                <w:sz w:val="18"/>
                <w:szCs w:val="18"/>
                <w:lang w:val="pt-PT" w:eastAsia="pt-PT" w:bidi="pt-PT"/>
              </w:rPr>
            </w:pPr>
            <w:r w:rsidRPr="00236BEB">
              <w:rPr>
                <w:sz w:val="18"/>
                <w:szCs w:val="18"/>
                <w:lang w:val="pt-PT" w:eastAsia="pt-PT" w:bidi="pt-PT"/>
              </w:rPr>
              <w:t>3030801389</w:t>
            </w:r>
          </w:p>
        </w:tc>
        <w:tc>
          <w:tcPr>
            <w:tcW w:w="1310" w:type="dxa"/>
            <w:vAlign w:val="center"/>
          </w:tcPr>
          <w:p w14:paraId="79FBE004" w14:textId="77777777" w:rsidR="001835CF" w:rsidRPr="00236BEB" w:rsidRDefault="001835CF" w:rsidP="00236BEB">
            <w:pPr>
              <w:spacing w:before="30"/>
              <w:ind w:right="60"/>
              <w:jc w:val="center"/>
              <w:rPr>
                <w:sz w:val="18"/>
                <w:szCs w:val="18"/>
                <w:lang w:val="pt-PT" w:eastAsia="pt-PT" w:bidi="pt-PT"/>
              </w:rPr>
            </w:pPr>
            <w:r w:rsidRPr="00236BEB">
              <w:rPr>
                <w:sz w:val="18"/>
                <w:szCs w:val="18"/>
                <w:lang w:val="pt-PT" w:eastAsia="pt-PT" w:bidi="pt-PT"/>
              </w:rPr>
              <w:t>3390303604535</w:t>
            </w:r>
          </w:p>
        </w:tc>
        <w:tc>
          <w:tcPr>
            <w:tcW w:w="742" w:type="dxa"/>
            <w:vAlign w:val="center"/>
          </w:tcPr>
          <w:p w14:paraId="4ECDE1AE" w14:textId="77777777" w:rsidR="001835CF" w:rsidRPr="00236BEB" w:rsidRDefault="001835CF" w:rsidP="00236BEB">
            <w:pPr>
              <w:spacing w:before="30"/>
              <w:ind w:right="77"/>
              <w:jc w:val="center"/>
              <w:rPr>
                <w:sz w:val="18"/>
                <w:szCs w:val="18"/>
                <w:lang w:val="pt-PT" w:eastAsia="pt-PT" w:bidi="pt-PT"/>
              </w:rPr>
            </w:pPr>
            <w:r w:rsidRPr="00236BEB">
              <w:rPr>
                <w:sz w:val="18"/>
                <w:szCs w:val="18"/>
                <w:lang w:val="pt-PT" w:eastAsia="pt-PT" w:bidi="pt-PT"/>
              </w:rPr>
              <w:t>243284</w:t>
            </w:r>
          </w:p>
        </w:tc>
        <w:tc>
          <w:tcPr>
            <w:tcW w:w="4044" w:type="dxa"/>
          </w:tcPr>
          <w:p w14:paraId="4B579D29" w14:textId="77777777" w:rsidR="001835CF" w:rsidRPr="00236BEB" w:rsidRDefault="001835CF" w:rsidP="00BC720A">
            <w:pPr>
              <w:spacing w:before="49" w:line="208" w:lineRule="auto"/>
              <w:ind w:left="85" w:right="132"/>
              <w:jc w:val="both"/>
              <w:rPr>
                <w:sz w:val="18"/>
                <w:szCs w:val="18"/>
                <w:lang w:val="pt-PT" w:eastAsia="pt-PT" w:bidi="pt-PT"/>
              </w:rPr>
            </w:pPr>
            <w:r w:rsidRPr="00236BEB">
              <w:rPr>
                <w:sz w:val="18"/>
                <w:szCs w:val="18"/>
                <w:lang w:val="pt-PT" w:eastAsia="pt-PT" w:bidi="pt-PT"/>
              </w:rPr>
              <w:t>LUBRIFICANTE P/ INSTRUMENTO INIBIDORES DE CORROSÃO, APLICAÇÃO EM INSTRUMENTOS CIRÚRGICOS; NÃO OLEOSO, NÃO PEGAJOSO, ATÓXICO E SEM SILICONE, QUE PREVINA FERRUGEM, MANCHAS E ENRIJECIMENTO DE INSTRUMENTAL CIRÚRGICO, ATRAVÉS DA FORMAÇÃO DE BARREIRA PROTETORA; QUE SEJA TOTALMENTE PERMEÁVEL E ESTERILIZÁVEL PELO VAPOR DE AUTOCLAVEL; DEVE CONSTAR A COMPOSIÇÃO COMPLETA DO PRODUTO NA PROPOSTA, BEM COMO A ORIENTAÇÃO DO FABRICANTE QUANTO À CONCENTRAÇÃO ADEQUADA CONFORME O MATERIAL; QUAL O MELHOR VEÍCULO E OUTRAS ORIENTAÇÕES PARA O CORRETO USO. DEVE ESTAR ESPECIFICADO O VOLUME EXISTENTE POR FRASCO, E SE, NECESSARIO DILUIÇÃO; DEVE CONSTAR QUAL VOLUME EM LITROS DE SOLUÇÃO PRONTO-USO APÓS A MESMA. EMBALAGEM COM DADOS DE IDENTIFICAÇÃO E PROCEDÊNCIA, DATA DE FABRICAÇÃO E TEMPO DE VALIDADE, COM CERTIFICADO DE REGISTRO EM ÓRGÃO COMPETENTE (1 LITRO).</w:t>
            </w:r>
          </w:p>
        </w:tc>
        <w:tc>
          <w:tcPr>
            <w:tcW w:w="708" w:type="dxa"/>
            <w:vAlign w:val="center"/>
          </w:tcPr>
          <w:p w14:paraId="7B351CA3" w14:textId="77777777" w:rsidR="001835CF" w:rsidRPr="00236BEB" w:rsidRDefault="001835CF" w:rsidP="00236BEB">
            <w:pPr>
              <w:spacing w:before="30"/>
              <w:jc w:val="center"/>
              <w:rPr>
                <w:sz w:val="18"/>
                <w:szCs w:val="18"/>
                <w:lang w:val="pt-PT" w:eastAsia="pt-PT" w:bidi="pt-PT"/>
              </w:rPr>
            </w:pPr>
            <w:r w:rsidRPr="00236BEB">
              <w:rPr>
                <w:sz w:val="18"/>
                <w:szCs w:val="18"/>
                <w:lang w:val="pt-PT" w:eastAsia="pt-PT" w:bidi="pt-PT"/>
              </w:rPr>
              <w:t>80</w:t>
            </w:r>
          </w:p>
        </w:tc>
        <w:tc>
          <w:tcPr>
            <w:tcW w:w="508" w:type="dxa"/>
            <w:vAlign w:val="center"/>
          </w:tcPr>
          <w:p w14:paraId="3F9884E3" w14:textId="77777777" w:rsidR="001835CF" w:rsidRPr="00236BEB" w:rsidRDefault="001835CF" w:rsidP="00236BEB">
            <w:pPr>
              <w:spacing w:before="30"/>
              <w:ind w:right="1"/>
              <w:jc w:val="center"/>
              <w:rPr>
                <w:sz w:val="18"/>
                <w:szCs w:val="18"/>
                <w:lang w:val="pt-PT" w:eastAsia="pt-PT" w:bidi="pt-PT"/>
              </w:rPr>
            </w:pPr>
            <w:r w:rsidRPr="00236BEB">
              <w:rPr>
                <w:sz w:val="18"/>
                <w:szCs w:val="18"/>
                <w:lang w:val="pt-PT" w:eastAsia="pt-PT" w:bidi="pt-PT"/>
              </w:rPr>
              <w:t>L</w:t>
            </w:r>
          </w:p>
        </w:tc>
        <w:tc>
          <w:tcPr>
            <w:tcW w:w="636" w:type="dxa"/>
          </w:tcPr>
          <w:p w14:paraId="16C4D933" w14:textId="77777777" w:rsidR="001835CF" w:rsidRPr="00236BEB" w:rsidRDefault="001835CF" w:rsidP="007748E6">
            <w:pPr>
              <w:spacing w:before="30"/>
              <w:ind w:right="1"/>
              <w:jc w:val="center"/>
              <w:rPr>
                <w:sz w:val="18"/>
                <w:szCs w:val="18"/>
                <w:lang w:val="pt-PT" w:eastAsia="pt-PT" w:bidi="pt-PT"/>
              </w:rPr>
            </w:pPr>
          </w:p>
        </w:tc>
      </w:tr>
      <w:tr w:rsidR="001835CF" w:rsidRPr="00236BEB" w14:paraId="5114145D" w14:textId="18CD2DE8" w:rsidTr="001835CF">
        <w:trPr>
          <w:trHeight w:val="780"/>
        </w:trPr>
        <w:tc>
          <w:tcPr>
            <w:tcW w:w="500" w:type="dxa"/>
            <w:vAlign w:val="center"/>
          </w:tcPr>
          <w:p w14:paraId="74638AB6"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67</w:t>
            </w:r>
          </w:p>
        </w:tc>
        <w:tc>
          <w:tcPr>
            <w:tcW w:w="1071" w:type="dxa"/>
            <w:vAlign w:val="center"/>
          </w:tcPr>
          <w:p w14:paraId="29CD6506"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3170801398</w:t>
            </w:r>
          </w:p>
        </w:tc>
        <w:tc>
          <w:tcPr>
            <w:tcW w:w="1310" w:type="dxa"/>
            <w:vAlign w:val="center"/>
          </w:tcPr>
          <w:p w14:paraId="47A9693A"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3390302502023</w:t>
            </w:r>
          </w:p>
        </w:tc>
        <w:tc>
          <w:tcPr>
            <w:tcW w:w="742" w:type="dxa"/>
            <w:vAlign w:val="center"/>
          </w:tcPr>
          <w:p w14:paraId="4936ABF0"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450807</w:t>
            </w:r>
          </w:p>
        </w:tc>
        <w:tc>
          <w:tcPr>
            <w:tcW w:w="4044" w:type="dxa"/>
          </w:tcPr>
          <w:p w14:paraId="516EF62B"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OLEO LUBRIFICANTE AEROSOL PARA EQUIPAMENTOS ELETRICOS DO TIPO MICRO MOTOR DRILL, EM AEROSOL, COM BICO APLICADOR. COMPOSIÇÃO: TETRAFLUORETANO E OLEO MINERAL. APRESENTAÇÃO EM LATA OU SIMILIAR DE 300ML (+/- 15ML).</w:t>
            </w:r>
          </w:p>
        </w:tc>
        <w:tc>
          <w:tcPr>
            <w:tcW w:w="708" w:type="dxa"/>
            <w:vAlign w:val="center"/>
          </w:tcPr>
          <w:p w14:paraId="28E6C39D"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10</w:t>
            </w:r>
          </w:p>
        </w:tc>
        <w:tc>
          <w:tcPr>
            <w:tcW w:w="508" w:type="dxa"/>
            <w:vAlign w:val="center"/>
          </w:tcPr>
          <w:p w14:paraId="37EB1868"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1266CF7C" w14:textId="77777777" w:rsidR="001835CF" w:rsidRPr="00236BEB" w:rsidRDefault="001835CF" w:rsidP="007748E6">
            <w:pPr>
              <w:spacing w:before="35"/>
              <w:ind w:right="29"/>
              <w:jc w:val="center"/>
              <w:rPr>
                <w:sz w:val="18"/>
                <w:szCs w:val="18"/>
                <w:lang w:val="pt-PT" w:eastAsia="pt-PT" w:bidi="pt-PT"/>
              </w:rPr>
            </w:pPr>
          </w:p>
        </w:tc>
      </w:tr>
      <w:tr w:rsidR="001835CF" w:rsidRPr="00236BEB" w14:paraId="74092FAC" w14:textId="0D32965A" w:rsidTr="001835CF">
        <w:trPr>
          <w:trHeight w:val="1420"/>
        </w:trPr>
        <w:tc>
          <w:tcPr>
            <w:tcW w:w="500" w:type="dxa"/>
            <w:vAlign w:val="center"/>
          </w:tcPr>
          <w:p w14:paraId="0A5E11AD"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68</w:t>
            </w:r>
          </w:p>
        </w:tc>
        <w:tc>
          <w:tcPr>
            <w:tcW w:w="1071" w:type="dxa"/>
            <w:vAlign w:val="center"/>
          </w:tcPr>
          <w:p w14:paraId="55D8BDD0"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3112100561</w:t>
            </w:r>
          </w:p>
        </w:tc>
        <w:tc>
          <w:tcPr>
            <w:tcW w:w="1310" w:type="dxa"/>
            <w:vAlign w:val="center"/>
          </w:tcPr>
          <w:p w14:paraId="76F6B597"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3390301900146</w:t>
            </w:r>
          </w:p>
        </w:tc>
        <w:tc>
          <w:tcPr>
            <w:tcW w:w="742" w:type="dxa"/>
            <w:vAlign w:val="center"/>
          </w:tcPr>
          <w:p w14:paraId="71A16AAC"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456904</w:t>
            </w:r>
          </w:p>
        </w:tc>
        <w:tc>
          <w:tcPr>
            <w:tcW w:w="4044" w:type="dxa"/>
          </w:tcPr>
          <w:p w14:paraId="58863C66"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PAPEL CREPADO, 40CM X 40CM - EMBALAGEM PARA ESTERILIZAÇÃO COM GRAMATURA MÍNIMA DE 60 G/M², 1ª GERAÇÃO, 100 % CELULOSE, PERMEÁVEL AO AGENTE ESTERILIZANTE, ATÓXICO, INODORO E NÃO IRRITANTE; ISENTA DE ADITIVOS E MANCHAS, HIDRORREPELENCIA MINIMA DE 20S, BIODEGRADÁVEL, MALEÁVEL, ANTIESTÁTICO, BAIXO EFEITO MEMORIA; RESISTENTE A RASGOS, FUROS E TRAÇÃO; PROMOVER BARREIRA MICROBIANA DE 98 A 99,8%. ATENDER REQUISITOS DA ABNT NBR 14990-5 E NBR ISO 11607 PARTES I E II.</w:t>
            </w:r>
          </w:p>
        </w:tc>
        <w:tc>
          <w:tcPr>
            <w:tcW w:w="708" w:type="dxa"/>
            <w:vAlign w:val="center"/>
          </w:tcPr>
          <w:p w14:paraId="30C7EEE5"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25.000</w:t>
            </w:r>
          </w:p>
        </w:tc>
        <w:tc>
          <w:tcPr>
            <w:tcW w:w="508" w:type="dxa"/>
            <w:vAlign w:val="center"/>
          </w:tcPr>
          <w:p w14:paraId="012498DE"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68BEA70D" w14:textId="77777777" w:rsidR="001835CF" w:rsidRPr="00236BEB" w:rsidRDefault="001835CF" w:rsidP="007748E6">
            <w:pPr>
              <w:spacing w:before="35"/>
              <w:ind w:right="29"/>
              <w:jc w:val="center"/>
              <w:rPr>
                <w:sz w:val="18"/>
                <w:szCs w:val="18"/>
                <w:lang w:val="pt-PT" w:eastAsia="pt-PT" w:bidi="pt-PT"/>
              </w:rPr>
            </w:pPr>
          </w:p>
        </w:tc>
      </w:tr>
      <w:tr w:rsidR="001835CF" w:rsidRPr="00236BEB" w14:paraId="3BDB3D8D" w14:textId="751B8BF0" w:rsidTr="001835CF">
        <w:trPr>
          <w:trHeight w:val="1420"/>
        </w:trPr>
        <w:tc>
          <w:tcPr>
            <w:tcW w:w="500" w:type="dxa"/>
            <w:vAlign w:val="center"/>
          </w:tcPr>
          <w:p w14:paraId="1F76CE14"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69</w:t>
            </w:r>
          </w:p>
        </w:tc>
        <w:tc>
          <w:tcPr>
            <w:tcW w:w="1071" w:type="dxa"/>
            <w:vAlign w:val="center"/>
          </w:tcPr>
          <w:p w14:paraId="2BCC8632"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3112200562</w:t>
            </w:r>
          </w:p>
        </w:tc>
        <w:tc>
          <w:tcPr>
            <w:tcW w:w="1310" w:type="dxa"/>
            <w:vAlign w:val="center"/>
          </w:tcPr>
          <w:p w14:paraId="6044F717"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3390301900147</w:t>
            </w:r>
          </w:p>
        </w:tc>
        <w:tc>
          <w:tcPr>
            <w:tcW w:w="742" w:type="dxa"/>
            <w:vAlign w:val="center"/>
          </w:tcPr>
          <w:p w14:paraId="50C81FC5"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456905</w:t>
            </w:r>
          </w:p>
        </w:tc>
        <w:tc>
          <w:tcPr>
            <w:tcW w:w="4044" w:type="dxa"/>
          </w:tcPr>
          <w:p w14:paraId="2877B06B"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PAPEL CREPADO, 60CM X 60CM - EMBALAGEM PARA ESTERILIZAÇÃO, COM GRAMATURA MÍNIMA DE 60 G/M², 1ª GERAÇÃO, 100 % CELULOSE, PERMEÁVEL AO AGENTE ESTERILIZANTE, ATÓXICO, INODORO E NÃO IRRITANTE; ISENTA DE ADITIVOS E MANCHAS, HIDRORREPELENCIA MINIMA DE 20S, BIODEGRADÁVEL, MALEÁVEL, ANTIESTÁTICO, BAIXO EFEITO MEMORIA; RESISTENTE A RASGOS, FUROS E TRAÇÃO; PROMOVER BARREIRA MICROBIANA DE 98 A 99,8%. ATENDER REQUISITOS DA ABNT NBR 14990-5 E NBR ISO 11607 PARTES I E II.</w:t>
            </w:r>
          </w:p>
        </w:tc>
        <w:tc>
          <w:tcPr>
            <w:tcW w:w="708" w:type="dxa"/>
            <w:vAlign w:val="center"/>
          </w:tcPr>
          <w:p w14:paraId="12B7C946"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20.000</w:t>
            </w:r>
          </w:p>
        </w:tc>
        <w:tc>
          <w:tcPr>
            <w:tcW w:w="508" w:type="dxa"/>
            <w:vAlign w:val="center"/>
          </w:tcPr>
          <w:p w14:paraId="2FB13216"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3CD47DCF" w14:textId="77777777" w:rsidR="001835CF" w:rsidRPr="00236BEB" w:rsidRDefault="001835CF" w:rsidP="007748E6">
            <w:pPr>
              <w:spacing w:before="35"/>
              <w:ind w:right="29"/>
              <w:jc w:val="center"/>
              <w:rPr>
                <w:sz w:val="18"/>
                <w:szCs w:val="18"/>
                <w:lang w:val="pt-PT" w:eastAsia="pt-PT" w:bidi="pt-PT"/>
              </w:rPr>
            </w:pPr>
          </w:p>
        </w:tc>
      </w:tr>
      <w:tr w:rsidR="001835CF" w:rsidRPr="00236BEB" w14:paraId="7521FAE9" w14:textId="3EEB3F59" w:rsidTr="001835CF">
        <w:trPr>
          <w:trHeight w:val="1420"/>
        </w:trPr>
        <w:tc>
          <w:tcPr>
            <w:tcW w:w="500" w:type="dxa"/>
            <w:vAlign w:val="center"/>
          </w:tcPr>
          <w:p w14:paraId="64D50F9B"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lastRenderedPageBreak/>
              <w:t>70</w:t>
            </w:r>
          </w:p>
        </w:tc>
        <w:tc>
          <w:tcPr>
            <w:tcW w:w="1071" w:type="dxa"/>
            <w:vAlign w:val="center"/>
          </w:tcPr>
          <w:p w14:paraId="5CC48ECA"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3112300563</w:t>
            </w:r>
          </w:p>
        </w:tc>
        <w:tc>
          <w:tcPr>
            <w:tcW w:w="1310" w:type="dxa"/>
            <w:vAlign w:val="center"/>
          </w:tcPr>
          <w:p w14:paraId="7BA6C148"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3390301900148</w:t>
            </w:r>
          </w:p>
        </w:tc>
        <w:tc>
          <w:tcPr>
            <w:tcW w:w="742" w:type="dxa"/>
            <w:vAlign w:val="center"/>
          </w:tcPr>
          <w:p w14:paraId="4751E88F"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442658</w:t>
            </w:r>
          </w:p>
        </w:tc>
        <w:tc>
          <w:tcPr>
            <w:tcW w:w="4044" w:type="dxa"/>
          </w:tcPr>
          <w:p w14:paraId="2C53841A"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PAPEL CREPADO, 75CM X 75CM - EMBALAGEM PARA ESTERILIZAÇÃO COM GRAMATURA DE 60 OU 70G/M2, 2ª GERAÇAO, 98% CELULOSE E 2% AGLUTINANTES SINTETICOS; PERMEAVEL AO AGENTE ESTERILIZANTE, ATOXICO INODORO E NAO IRRITANTE; ISENTA DE ADITIVOS E MANCHAS; HIDRORREPELÊNCIA DE NO MÍNIMO 20s, ANTIESTÁTICO, BAIXO EFEITO MEMÓRIA, BIODEGRADAVEL, MALEAVEL E RESISTENTE A RASGOS, FUROS E TRAÇAO.PROMOVER BARREIRA BACTERIANA DE 97%. ATENDER À ABNT NBR 14990-5 E NBR ISO 11607 PARTES I E II.</w:t>
            </w:r>
          </w:p>
        </w:tc>
        <w:tc>
          <w:tcPr>
            <w:tcW w:w="708" w:type="dxa"/>
            <w:vAlign w:val="center"/>
          </w:tcPr>
          <w:p w14:paraId="1AFF9E3B"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25.000</w:t>
            </w:r>
          </w:p>
        </w:tc>
        <w:tc>
          <w:tcPr>
            <w:tcW w:w="508" w:type="dxa"/>
            <w:vAlign w:val="center"/>
          </w:tcPr>
          <w:p w14:paraId="5B660D88"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61EA084E" w14:textId="77777777" w:rsidR="001835CF" w:rsidRPr="00236BEB" w:rsidRDefault="001835CF" w:rsidP="007748E6">
            <w:pPr>
              <w:spacing w:before="35"/>
              <w:ind w:right="29"/>
              <w:jc w:val="center"/>
              <w:rPr>
                <w:sz w:val="18"/>
                <w:szCs w:val="18"/>
                <w:lang w:val="pt-PT" w:eastAsia="pt-PT" w:bidi="pt-PT"/>
              </w:rPr>
            </w:pPr>
          </w:p>
        </w:tc>
      </w:tr>
      <w:tr w:rsidR="001835CF" w:rsidRPr="00236BEB" w14:paraId="3CC50C14" w14:textId="6A4D8368" w:rsidTr="001835CF">
        <w:trPr>
          <w:trHeight w:val="1580"/>
        </w:trPr>
        <w:tc>
          <w:tcPr>
            <w:tcW w:w="500" w:type="dxa"/>
            <w:vAlign w:val="center"/>
          </w:tcPr>
          <w:p w14:paraId="33A3BB0D"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71</w:t>
            </w:r>
          </w:p>
        </w:tc>
        <w:tc>
          <w:tcPr>
            <w:tcW w:w="1071" w:type="dxa"/>
            <w:vAlign w:val="center"/>
          </w:tcPr>
          <w:p w14:paraId="2B4BA5AF"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3112300562</w:t>
            </w:r>
          </w:p>
        </w:tc>
        <w:tc>
          <w:tcPr>
            <w:tcW w:w="1310" w:type="dxa"/>
            <w:vAlign w:val="center"/>
          </w:tcPr>
          <w:p w14:paraId="101FFAC0"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3390301900150</w:t>
            </w:r>
          </w:p>
        </w:tc>
        <w:tc>
          <w:tcPr>
            <w:tcW w:w="742" w:type="dxa"/>
            <w:vAlign w:val="center"/>
          </w:tcPr>
          <w:p w14:paraId="35E358DD"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466527</w:t>
            </w:r>
          </w:p>
        </w:tc>
        <w:tc>
          <w:tcPr>
            <w:tcW w:w="4044" w:type="dxa"/>
          </w:tcPr>
          <w:p w14:paraId="6DD4EA34"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PAPEL CREPADO, 100CM X 100CM - EMBALAGEM PARA ESTERILIZAÇÃO EM CELULOSE REFORÇADA COM FIBRAS SINTÉTICAS, GRAMATURA DE 60 OU 70G/M2, 2ª GERAÇAO, 98% CELULOSE E 2% AGLUTINANTES SINTETICOS; PERMEAVEL AO AGENTE ESTERILIZANTE, ATOXICO INODORO E NAO IRRITANTE; ISENTA DE ADITIVOS E MANCHAS; HIDRORREPELÊNCIA DE NO MÍNIMO 20s, ANTIESTÁTICO, BAIXO EFEITO MEMÓRIA, BIODEGRADAVEL, MALEAVEL E RESISTENTE A RASGOS, FUROS E TRAÇAO.PROMOVER BARREIRA BACTERIANA DE 97%. ATENDER À ABNT NBR 14990-5 E NBR ISO 11607 PARTES I E II.</w:t>
            </w:r>
          </w:p>
        </w:tc>
        <w:tc>
          <w:tcPr>
            <w:tcW w:w="708" w:type="dxa"/>
            <w:vAlign w:val="center"/>
          </w:tcPr>
          <w:p w14:paraId="1C29B784"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30.000</w:t>
            </w:r>
          </w:p>
        </w:tc>
        <w:tc>
          <w:tcPr>
            <w:tcW w:w="508" w:type="dxa"/>
            <w:vAlign w:val="center"/>
          </w:tcPr>
          <w:p w14:paraId="077208B7"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3AB71C46" w14:textId="77777777" w:rsidR="001835CF" w:rsidRPr="00236BEB" w:rsidRDefault="001835CF" w:rsidP="007748E6">
            <w:pPr>
              <w:spacing w:before="35"/>
              <w:ind w:right="29"/>
              <w:jc w:val="center"/>
              <w:rPr>
                <w:sz w:val="18"/>
                <w:szCs w:val="18"/>
                <w:lang w:val="pt-PT" w:eastAsia="pt-PT" w:bidi="pt-PT"/>
              </w:rPr>
            </w:pPr>
          </w:p>
        </w:tc>
      </w:tr>
      <w:tr w:rsidR="001835CF" w:rsidRPr="00236BEB" w14:paraId="167193B4" w14:textId="1DC48E10" w:rsidTr="001835CF">
        <w:trPr>
          <w:trHeight w:val="1580"/>
        </w:trPr>
        <w:tc>
          <w:tcPr>
            <w:tcW w:w="500" w:type="dxa"/>
            <w:vAlign w:val="center"/>
          </w:tcPr>
          <w:p w14:paraId="6E6D2C8F"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72</w:t>
            </w:r>
          </w:p>
        </w:tc>
        <w:tc>
          <w:tcPr>
            <w:tcW w:w="1071" w:type="dxa"/>
            <w:vAlign w:val="center"/>
          </w:tcPr>
          <w:p w14:paraId="6D536D39"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3112300551</w:t>
            </w:r>
          </w:p>
        </w:tc>
        <w:tc>
          <w:tcPr>
            <w:tcW w:w="1310" w:type="dxa"/>
            <w:vAlign w:val="center"/>
          </w:tcPr>
          <w:p w14:paraId="3492068A"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3390301900151</w:t>
            </w:r>
          </w:p>
        </w:tc>
        <w:tc>
          <w:tcPr>
            <w:tcW w:w="742" w:type="dxa"/>
            <w:vAlign w:val="center"/>
          </w:tcPr>
          <w:p w14:paraId="6111A616"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446693</w:t>
            </w:r>
          </w:p>
        </w:tc>
        <w:tc>
          <w:tcPr>
            <w:tcW w:w="4044" w:type="dxa"/>
          </w:tcPr>
          <w:p w14:paraId="7D1D7E8B"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PAPEL CREPADO, 120CM X 120CM, EMBALAGEM PARA ESTERILIZAÇÃO EM CELULOSE REFORÇADA COM FIBRAS SINTÉTICAS, 3ª GERAÇÃO, COM GRAMATURA DE 78G/M2, 92% DE CELULOSE, 4% FIBRAS SINTETICAS, 4% AGLUTINANTES SINTETICOS; PERMEAVEL A AGENTE ESTERILIZANTE, ATOXICO INODORO E NAO IRRITANTE; ISENTA DE ADITIVOS E MANCHAS; HIDRORREPELÊNCIA DE NO MÍNIMO 20s, ANTIESTÁTICO, BAIXO EFEITO MEMÓRIA, BIODEGRADAVEL, MALEAVEL E RESISTENTE A RASGOS, FUROS E TRAÇAO.PROMOVER BARREIRA BACTERIANA DE 94%. ATENDER À ABNT NBR 14990-5 E NBR ISO 11607 PARTES I E II.</w:t>
            </w:r>
          </w:p>
        </w:tc>
        <w:tc>
          <w:tcPr>
            <w:tcW w:w="708" w:type="dxa"/>
            <w:vAlign w:val="center"/>
          </w:tcPr>
          <w:p w14:paraId="6F8C918E"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20.000</w:t>
            </w:r>
          </w:p>
        </w:tc>
        <w:tc>
          <w:tcPr>
            <w:tcW w:w="508" w:type="dxa"/>
            <w:vAlign w:val="center"/>
          </w:tcPr>
          <w:p w14:paraId="7EB8E68C"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188AAD1E" w14:textId="77777777" w:rsidR="001835CF" w:rsidRPr="00236BEB" w:rsidRDefault="001835CF" w:rsidP="007748E6">
            <w:pPr>
              <w:spacing w:before="35"/>
              <w:ind w:right="29"/>
              <w:jc w:val="center"/>
              <w:rPr>
                <w:sz w:val="18"/>
                <w:szCs w:val="18"/>
                <w:lang w:val="pt-PT" w:eastAsia="pt-PT" w:bidi="pt-PT"/>
              </w:rPr>
            </w:pPr>
          </w:p>
        </w:tc>
      </w:tr>
      <w:tr w:rsidR="001835CF" w:rsidRPr="00236BEB" w14:paraId="312085DF" w14:textId="1B201F4F" w:rsidTr="001835CF">
        <w:trPr>
          <w:trHeight w:val="620"/>
        </w:trPr>
        <w:tc>
          <w:tcPr>
            <w:tcW w:w="500" w:type="dxa"/>
            <w:vAlign w:val="center"/>
          </w:tcPr>
          <w:p w14:paraId="1E3C2A33"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73</w:t>
            </w:r>
          </w:p>
        </w:tc>
        <w:tc>
          <w:tcPr>
            <w:tcW w:w="1071" w:type="dxa"/>
            <w:vAlign w:val="center"/>
          </w:tcPr>
          <w:p w14:paraId="052B96C9"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3128811489</w:t>
            </w:r>
          </w:p>
        </w:tc>
        <w:tc>
          <w:tcPr>
            <w:tcW w:w="1310" w:type="dxa"/>
            <w:vAlign w:val="center"/>
          </w:tcPr>
          <w:p w14:paraId="74444F98"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3390301700033</w:t>
            </w:r>
          </w:p>
        </w:tc>
        <w:tc>
          <w:tcPr>
            <w:tcW w:w="742" w:type="dxa"/>
            <w:vAlign w:val="center"/>
          </w:tcPr>
          <w:p w14:paraId="7BAE6B5B"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432384</w:t>
            </w:r>
          </w:p>
        </w:tc>
        <w:tc>
          <w:tcPr>
            <w:tcW w:w="4044" w:type="dxa"/>
          </w:tcPr>
          <w:p w14:paraId="6D598D0C"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PAPEL TERMOSSENSÍVEL, 57MM X 25M, COMPATÍVEL COM IMPRESSORA DA AUTOCLAVE BAUMER, MODELO HI VAC LI e TERMODESINFECTADORA CISA. APRESENTAÇÃO EM BOBINA.</w:t>
            </w:r>
          </w:p>
        </w:tc>
        <w:tc>
          <w:tcPr>
            <w:tcW w:w="708" w:type="dxa"/>
            <w:vAlign w:val="center"/>
          </w:tcPr>
          <w:p w14:paraId="1F850377"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w:t>
            </w:r>
          </w:p>
        </w:tc>
        <w:tc>
          <w:tcPr>
            <w:tcW w:w="508" w:type="dxa"/>
            <w:vAlign w:val="center"/>
          </w:tcPr>
          <w:p w14:paraId="4CE2BAAE"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3A5DD126" w14:textId="77777777" w:rsidR="001835CF" w:rsidRPr="00236BEB" w:rsidRDefault="001835CF" w:rsidP="007748E6">
            <w:pPr>
              <w:spacing w:before="35"/>
              <w:ind w:right="29"/>
              <w:jc w:val="center"/>
              <w:rPr>
                <w:sz w:val="18"/>
                <w:szCs w:val="18"/>
                <w:lang w:val="pt-PT" w:eastAsia="pt-PT" w:bidi="pt-PT"/>
              </w:rPr>
            </w:pPr>
          </w:p>
        </w:tc>
      </w:tr>
      <w:tr w:rsidR="001835CF" w:rsidRPr="00236BEB" w14:paraId="26385348" w14:textId="3C2D622A" w:rsidTr="001835CF">
        <w:trPr>
          <w:trHeight w:val="780"/>
        </w:trPr>
        <w:tc>
          <w:tcPr>
            <w:tcW w:w="500" w:type="dxa"/>
            <w:vAlign w:val="center"/>
          </w:tcPr>
          <w:p w14:paraId="47BC7BA0"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74</w:t>
            </w:r>
          </w:p>
        </w:tc>
        <w:tc>
          <w:tcPr>
            <w:tcW w:w="1071" w:type="dxa"/>
            <w:vAlign w:val="center"/>
          </w:tcPr>
          <w:p w14:paraId="24DF8B22"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3030202610</w:t>
            </w:r>
          </w:p>
        </w:tc>
        <w:tc>
          <w:tcPr>
            <w:tcW w:w="1310" w:type="dxa"/>
            <w:vAlign w:val="center"/>
          </w:tcPr>
          <w:p w14:paraId="2EE9614F"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3390302200129</w:t>
            </w:r>
          </w:p>
        </w:tc>
        <w:tc>
          <w:tcPr>
            <w:tcW w:w="742" w:type="dxa"/>
            <w:vAlign w:val="center"/>
          </w:tcPr>
          <w:p w14:paraId="4A46D1E4"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405909</w:t>
            </w:r>
          </w:p>
        </w:tc>
        <w:tc>
          <w:tcPr>
            <w:tcW w:w="4044" w:type="dxa"/>
          </w:tcPr>
          <w:p w14:paraId="19EEE887"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SOLUÇÃO REMOVEDORA DE FERRUGEM E CORROSÃO PARA INSTRUMENTAL CIRÚRGICO - COMPOSIÇÃO: ÁCIDO FOSFÓRICO/DETERGENTE NÃO IÔNICO/PROPILGLICOL, QUE PROMOVA REMOÇÃO DE CROSTAS E MANCHAS DE OXIDAÇÃO DO MATERIAL. APRESENTAÇÃO EM FRASCO DE 01 LITRO.</w:t>
            </w:r>
          </w:p>
        </w:tc>
        <w:tc>
          <w:tcPr>
            <w:tcW w:w="708" w:type="dxa"/>
            <w:vAlign w:val="center"/>
          </w:tcPr>
          <w:p w14:paraId="7D5B4E91"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80</w:t>
            </w:r>
          </w:p>
        </w:tc>
        <w:tc>
          <w:tcPr>
            <w:tcW w:w="508" w:type="dxa"/>
            <w:vAlign w:val="center"/>
          </w:tcPr>
          <w:p w14:paraId="32E2147A" w14:textId="77777777" w:rsidR="001835CF" w:rsidRPr="00236BEB" w:rsidRDefault="001835CF" w:rsidP="00236BEB">
            <w:pPr>
              <w:spacing w:before="35"/>
              <w:ind w:right="1"/>
              <w:jc w:val="center"/>
              <w:rPr>
                <w:sz w:val="18"/>
                <w:szCs w:val="18"/>
                <w:lang w:val="pt-PT" w:eastAsia="pt-PT" w:bidi="pt-PT"/>
              </w:rPr>
            </w:pPr>
            <w:r w:rsidRPr="00236BEB">
              <w:rPr>
                <w:sz w:val="18"/>
                <w:szCs w:val="18"/>
                <w:lang w:val="pt-PT" w:eastAsia="pt-PT" w:bidi="pt-PT"/>
              </w:rPr>
              <w:t>L</w:t>
            </w:r>
          </w:p>
        </w:tc>
        <w:tc>
          <w:tcPr>
            <w:tcW w:w="636" w:type="dxa"/>
          </w:tcPr>
          <w:p w14:paraId="341BCA69" w14:textId="77777777" w:rsidR="001835CF" w:rsidRPr="00236BEB" w:rsidRDefault="001835CF" w:rsidP="007748E6">
            <w:pPr>
              <w:spacing w:before="35"/>
              <w:ind w:right="1"/>
              <w:jc w:val="center"/>
              <w:rPr>
                <w:sz w:val="18"/>
                <w:szCs w:val="18"/>
                <w:lang w:val="pt-PT" w:eastAsia="pt-PT" w:bidi="pt-PT"/>
              </w:rPr>
            </w:pPr>
          </w:p>
        </w:tc>
      </w:tr>
      <w:tr w:rsidR="001835CF" w:rsidRPr="00236BEB" w14:paraId="0D846729" w14:textId="2931003A" w:rsidTr="001835CF">
        <w:trPr>
          <w:trHeight w:val="397"/>
        </w:trPr>
        <w:tc>
          <w:tcPr>
            <w:tcW w:w="500" w:type="dxa"/>
            <w:vAlign w:val="center"/>
          </w:tcPr>
          <w:p w14:paraId="59DFA528"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75</w:t>
            </w:r>
          </w:p>
        </w:tc>
        <w:tc>
          <w:tcPr>
            <w:tcW w:w="1071" w:type="dxa"/>
            <w:vAlign w:val="center"/>
          </w:tcPr>
          <w:p w14:paraId="73CFCB9E"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3110000201</w:t>
            </w:r>
          </w:p>
        </w:tc>
        <w:tc>
          <w:tcPr>
            <w:tcW w:w="1310" w:type="dxa"/>
            <w:vAlign w:val="center"/>
          </w:tcPr>
          <w:p w14:paraId="05C34F4F"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3390303607604</w:t>
            </w:r>
          </w:p>
        </w:tc>
        <w:tc>
          <w:tcPr>
            <w:tcW w:w="742" w:type="dxa"/>
            <w:vAlign w:val="center"/>
          </w:tcPr>
          <w:p w14:paraId="30C6342F"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411151</w:t>
            </w:r>
          </w:p>
        </w:tc>
        <w:tc>
          <w:tcPr>
            <w:tcW w:w="4044" w:type="dxa"/>
          </w:tcPr>
          <w:p w14:paraId="3ECCC88A"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 xml:space="preserve">TESTE VERIFICAÇAO SELAGEM ESTERILIZAÇAO PEROXIDO DE HIDROGENIO, DIMENSAO APROX.: 180MM X 75MM. COMPATIVEL COM SELADORA TÉRMICA HOSPITALAR. DE ACORDO COM EN ISO 11607-2/2006, COM CAMPOS DISPONIVEIS PARA PREENCHIMENTO: LOCAL, SELADORA, DATA, RESULTADO, OPERADOR, DATA DE FABRICAÇAO. ACOMPANHADO DE INSTRUÇÃO DE USO E </w:t>
            </w:r>
            <w:r w:rsidRPr="00236BEB">
              <w:rPr>
                <w:sz w:val="18"/>
                <w:szCs w:val="18"/>
                <w:lang w:val="pt-PT" w:eastAsia="pt-PT" w:bidi="pt-PT"/>
              </w:rPr>
              <w:lastRenderedPageBreak/>
              <w:t>INTERPRETAÇÃO DE FALHAS ANEXAS NA EMBALAGEM EM PORTUGUES.</w:t>
            </w:r>
          </w:p>
        </w:tc>
        <w:tc>
          <w:tcPr>
            <w:tcW w:w="708" w:type="dxa"/>
            <w:vAlign w:val="center"/>
          </w:tcPr>
          <w:p w14:paraId="51362B53"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lastRenderedPageBreak/>
              <w:t>1.000</w:t>
            </w:r>
          </w:p>
        </w:tc>
        <w:tc>
          <w:tcPr>
            <w:tcW w:w="508" w:type="dxa"/>
            <w:vAlign w:val="center"/>
          </w:tcPr>
          <w:p w14:paraId="2628FD26"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3E633233" w14:textId="77777777" w:rsidR="007748E6" w:rsidRDefault="007748E6" w:rsidP="007748E6">
            <w:pPr>
              <w:spacing w:before="35"/>
              <w:ind w:right="29"/>
              <w:jc w:val="center"/>
              <w:rPr>
                <w:sz w:val="18"/>
                <w:szCs w:val="18"/>
                <w:lang w:val="pt-PT" w:eastAsia="pt-PT" w:bidi="pt-PT"/>
              </w:rPr>
            </w:pPr>
          </w:p>
          <w:p w14:paraId="7E8C182B" w14:textId="77777777" w:rsidR="007748E6" w:rsidRDefault="007748E6" w:rsidP="007748E6">
            <w:pPr>
              <w:spacing w:before="35"/>
              <w:ind w:right="29"/>
              <w:jc w:val="center"/>
              <w:rPr>
                <w:sz w:val="18"/>
                <w:szCs w:val="18"/>
                <w:lang w:val="pt-PT" w:eastAsia="pt-PT" w:bidi="pt-PT"/>
              </w:rPr>
            </w:pPr>
          </w:p>
          <w:p w14:paraId="02E4F5FE" w14:textId="77777777" w:rsidR="007748E6" w:rsidRDefault="007748E6" w:rsidP="007748E6">
            <w:pPr>
              <w:spacing w:before="35"/>
              <w:ind w:right="29"/>
              <w:jc w:val="center"/>
              <w:rPr>
                <w:sz w:val="18"/>
                <w:szCs w:val="18"/>
                <w:lang w:val="pt-PT" w:eastAsia="pt-PT" w:bidi="pt-PT"/>
              </w:rPr>
            </w:pPr>
          </w:p>
          <w:p w14:paraId="57E281FE" w14:textId="5F8816F1" w:rsidR="001835CF" w:rsidRPr="00236BEB" w:rsidRDefault="00073C2A" w:rsidP="007748E6">
            <w:pPr>
              <w:spacing w:before="35"/>
              <w:ind w:right="29"/>
              <w:jc w:val="center"/>
              <w:rPr>
                <w:sz w:val="18"/>
                <w:szCs w:val="18"/>
                <w:lang w:val="pt-PT" w:eastAsia="pt-PT" w:bidi="pt-PT"/>
              </w:rPr>
            </w:pPr>
            <w:r>
              <w:rPr>
                <w:sz w:val="18"/>
                <w:szCs w:val="18"/>
                <w:lang w:val="pt-PT" w:eastAsia="pt-PT" w:bidi="pt-PT"/>
              </w:rPr>
              <w:t>360</w:t>
            </w:r>
          </w:p>
        </w:tc>
      </w:tr>
      <w:tr w:rsidR="001835CF" w:rsidRPr="00236BEB" w14:paraId="17D1A475" w14:textId="27A1CDB5" w:rsidTr="001835CF">
        <w:trPr>
          <w:trHeight w:val="1255"/>
        </w:trPr>
        <w:tc>
          <w:tcPr>
            <w:tcW w:w="500" w:type="dxa"/>
            <w:vAlign w:val="center"/>
          </w:tcPr>
          <w:p w14:paraId="2B7646E5" w14:textId="77777777" w:rsidR="001835CF" w:rsidRPr="00236BEB" w:rsidRDefault="001835CF" w:rsidP="00236BEB">
            <w:pPr>
              <w:spacing w:before="30"/>
              <w:ind w:right="132"/>
              <w:jc w:val="center"/>
              <w:rPr>
                <w:sz w:val="18"/>
                <w:szCs w:val="18"/>
                <w:lang w:val="pt-PT" w:eastAsia="pt-PT" w:bidi="pt-PT"/>
              </w:rPr>
            </w:pPr>
            <w:r w:rsidRPr="00236BEB">
              <w:rPr>
                <w:sz w:val="18"/>
                <w:szCs w:val="18"/>
                <w:lang w:val="pt-PT" w:eastAsia="pt-PT" w:bidi="pt-PT"/>
              </w:rPr>
              <w:t>76</w:t>
            </w:r>
          </w:p>
        </w:tc>
        <w:tc>
          <w:tcPr>
            <w:tcW w:w="1071" w:type="dxa"/>
            <w:vAlign w:val="center"/>
          </w:tcPr>
          <w:p w14:paraId="738A7F1A" w14:textId="77777777" w:rsidR="001835CF" w:rsidRPr="00236BEB" w:rsidRDefault="001835CF" w:rsidP="00236BEB">
            <w:pPr>
              <w:spacing w:before="30"/>
              <w:ind w:right="50"/>
              <w:jc w:val="center"/>
              <w:rPr>
                <w:sz w:val="18"/>
                <w:szCs w:val="18"/>
                <w:lang w:val="pt-PT" w:eastAsia="pt-PT" w:bidi="pt-PT"/>
              </w:rPr>
            </w:pPr>
            <w:r w:rsidRPr="00236BEB">
              <w:rPr>
                <w:sz w:val="18"/>
                <w:szCs w:val="18"/>
                <w:lang w:val="pt-PT" w:eastAsia="pt-PT" w:bidi="pt-PT"/>
              </w:rPr>
              <w:t>3110000200</w:t>
            </w:r>
          </w:p>
        </w:tc>
        <w:tc>
          <w:tcPr>
            <w:tcW w:w="1310" w:type="dxa"/>
            <w:vAlign w:val="center"/>
          </w:tcPr>
          <w:p w14:paraId="233B0654" w14:textId="77777777" w:rsidR="001835CF" w:rsidRPr="00236BEB" w:rsidRDefault="001835CF" w:rsidP="00236BEB">
            <w:pPr>
              <w:spacing w:before="30"/>
              <w:ind w:right="60"/>
              <w:jc w:val="center"/>
              <w:rPr>
                <w:sz w:val="18"/>
                <w:szCs w:val="18"/>
                <w:lang w:val="pt-PT" w:eastAsia="pt-PT" w:bidi="pt-PT"/>
              </w:rPr>
            </w:pPr>
            <w:r w:rsidRPr="00236BEB">
              <w:rPr>
                <w:sz w:val="18"/>
                <w:szCs w:val="18"/>
                <w:lang w:val="pt-PT" w:eastAsia="pt-PT" w:bidi="pt-PT"/>
              </w:rPr>
              <w:t>3390303607603</w:t>
            </w:r>
          </w:p>
        </w:tc>
        <w:tc>
          <w:tcPr>
            <w:tcW w:w="742" w:type="dxa"/>
            <w:vAlign w:val="center"/>
          </w:tcPr>
          <w:p w14:paraId="2A6E7DFD" w14:textId="77777777" w:rsidR="001835CF" w:rsidRPr="00236BEB" w:rsidRDefault="001835CF" w:rsidP="00236BEB">
            <w:pPr>
              <w:spacing w:before="30"/>
              <w:ind w:right="77"/>
              <w:jc w:val="center"/>
              <w:rPr>
                <w:sz w:val="18"/>
                <w:szCs w:val="18"/>
                <w:lang w:val="pt-PT" w:eastAsia="pt-PT" w:bidi="pt-PT"/>
              </w:rPr>
            </w:pPr>
            <w:r w:rsidRPr="00236BEB">
              <w:rPr>
                <w:sz w:val="18"/>
                <w:szCs w:val="18"/>
                <w:lang w:val="pt-PT" w:eastAsia="pt-PT" w:bidi="pt-PT"/>
              </w:rPr>
              <w:t>411151</w:t>
            </w:r>
          </w:p>
        </w:tc>
        <w:tc>
          <w:tcPr>
            <w:tcW w:w="4044" w:type="dxa"/>
          </w:tcPr>
          <w:p w14:paraId="6BE41299" w14:textId="77777777" w:rsidR="001835CF" w:rsidRPr="00236BEB" w:rsidRDefault="001835CF" w:rsidP="00BC720A">
            <w:pPr>
              <w:spacing w:before="49" w:line="208" w:lineRule="auto"/>
              <w:ind w:left="85" w:right="132"/>
              <w:jc w:val="both"/>
              <w:rPr>
                <w:sz w:val="18"/>
                <w:szCs w:val="18"/>
                <w:lang w:val="pt-PT" w:eastAsia="pt-PT" w:bidi="pt-PT"/>
              </w:rPr>
            </w:pPr>
            <w:r w:rsidRPr="00236BEB">
              <w:rPr>
                <w:sz w:val="18"/>
                <w:szCs w:val="18"/>
                <w:lang w:val="pt-PT" w:eastAsia="pt-PT" w:bidi="pt-PT"/>
              </w:rPr>
              <w:t>TESTE DE VERIFICAÇAO DE SELAGEM DE ESTERILIZAÇÃO A VAPOR, DIMENSAO APROX.: 180MM X 75MM, COMPATIVEL COM SELADORA TÉRMICA HOSPITALAR. DE ACORDO COM EN ISO 11607-2/2006, COM CAMPOS DISPONIVEIS PARA PREENCHIMENTO: LOCAL, SELADORA, DATA, RESULTADO, OPERADOR, DATA DE FABRICAÇAO. ACOMPANHADO DE INSTRUÇÃO DE USO E INTERPRETAÇÃO DE FALHAS ANEXAS NA EMBALAGEM EM PORTUGUES.</w:t>
            </w:r>
          </w:p>
        </w:tc>
        <w:tc>
          <w:tcPr>
            <w:tcW w:w="708" w:type="dxa"/>
            <w:vAlign w:val="center"/>
          </w:tcPr>
          <w:p w14:paraId="27AA608F" w14:textId="77777777" w:rsidR="001835CF" w:rsidRPr="00236BEB" w:rsidRDefault="001835CF" w:rsidP="00236BEB">
            <w:pPr>
              <w:spacing w:before="30"/>
              <w:jc w:val="center"/>
              <w:rPr>
                <w:sz w:val="18"/>
                <w:szCs w:val="18"/>
                <w:lang w:val="pt-PT" w:eastAsia="pt-PT" w:bidi="pt-PT"/>
              </w:rPr>
            </w:pPr>
            <w:r w:rsidRPr="00236BEB">
              <w:rPr>
                <w:sz w:val="18"/>
                <w:szCs w:val="18"/>
                <w:lang w:val="pt-PT" w:eastAsia="pt-PT" w:bidi="pt-PT"/>
              </w:rPr>
              <w:t>2.000</w:t>
            </w:r>
          </w:p>
        </w:tc>
        <w:tc>
          <w:tcPr>
            <w:tcW w:w="508" w:type="dxa"/>
            <w:vAlign w:val="center"/>
          </w:tcPr>
          <w:p w14:paraId="4E4713DB" w14:textId="77777777" w:rsidR="001835CF" w:rsidRPr="00236BEB" w:rsidRDefault="001835CF" w:rsidP="00236BEB">
            <w:pPr>
              <w:spacing w:before="30"/>
              <w:ind w:right="29"/>
              <w:jc w:val="center"/>
              <w:rPr>
                <w:sz w:val="18"/>
                <w:szCs w:val="18"/>
                <w:lang w:val="pt-PT" w:eastAsia="pt-PT" w:bidi="pt-PT"/>
              </w:rPr>
            </w:pPr>
            <w:r w:rsidRPr="00236BEB">
              <w:rPr>
                <w:sz w:val="18"/>
                <w:szCs w:val="18"/>
                <w:lang w:val="pt-PT" w:eastAsia="pt-PT" w:bidi="pt-PT"/>
              </w:rPr>
              <w:t>UN</w:t>
            </w:r>
          </w:p>
        </w:tc>
        <w:tc>
          <w:tcPr>
            <w:tcW w:w="636" w:type="dxa"/>
          </w:tcPr>
          <w:p w14:paraId="20935B85" w14:textId="77777777" w:rsidR="007748E6" w:rsidRDefault="007748E6" w:rsidP="007748E6">
            <w:pPr>
              <w:spacing w:before="30"/>
              <w:ind w:right="29"/>
              <w:jc w:val="center"/>
              <w:rPr>
                <w:sz w:val="18"/>
                <w:szCs w:val="18"/>
                <w:lang w:val="pt-PT" w:eastAsia="pt-PT" w:bidi="pt-PT"/>
              </w:rPr>
            </w:pPr>
          </w:p>
          <w:p w14:paraId="12F51497" w14:textId="77777777" w:rsidR="007748E6" w:rsidRDefault="007748E6" w:rsidP="007748E6">
            <w:pPr>
              <w:spacing w:before="30"/>
              <w:ind w:right="29"/>
              <w:jc w:val="center"/>
              <w:rPr>
                <w:sz w:val="18"/>
                <w:szCs w:val="18"/>
                <w:lang w:val="pt-PT" w:eastAsia="pt-PT" w:bidi="pt-PT"/>
              </w:rPr>
            </w:pPr>
          </w:p>
          <w:p w14:paraId="75AE6E7E" w14:textId="77777777" w:rsidR="007748E6" w:rsidRDefault="007748E6" w:rsidP="007748E6">
            <w:pPr>
              <w:spacing w:before="30"/>
              <w:ind w:right="29"/>
              <w:jc w:val="center"/>
              <w:rPr>
                <w:sz w:val="18"/>
                <w:szCs w:val="18"/>
                <w:lang w:val="pt-PT" w:eastAsia="pt-PT" w:bidi="pt-PT"/>
              </w:rPr>
            </w:pPr>
          </w:p>
          <w:p w14:paraId="055D69D5" w14:textId="5F23A644" w:rsidR="001835CF" w:rsidRPr="00236BEB" w:rsidRDefault="00073C2A" w:rsidP="007748E6">
            <w:pPr>
              <w:spacing w:before="30"/>
              <w:ind w:right="29"/>
              <w:jc w:val="center"/>
              <w:rPr>
                <w:sz w:val="18"/>
                <w:szCs w:val="18"/>
                <w:lang w:val="pt-PT" w:eastAsia="pt-PT" w:bidi="pt-PT"/>
              </w:rPr>
            </w:pPr>
            <w:r>
              <w:rPr>
                <w:sz w:val="18"/>
                <w:szCs w:val="18"/>
                <w:lang w:val="pt-PT" w:eastAsia="pt-PT" w:bidi="pt-PT"/>
              </w:rPr>
              <w:t>360</w:t>
            </w:r>
          </w:p>
        </w:tc>
      </w:tr>
      <w:tr w:rsidR="001835CF" w:rsidRPr="00236BEB" w14:paraId="6B483BEC" w14:textId="6BB1B205" w:rsidTr="001835CF">
        <w:trPr>
          <w:trHeight w:val="940"/>
        </w:trPr>
        <w:tc>
          <w:tcPr>
            <w:tcW w:w="500" w:type="dxa"/>
            <w:vAlign w:val="center"/>
          </w:tcPr>
          <w:p w14:paraId="609EE58F"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77</w:t>
            </w:r>
          </w:p>
        </w:tc>
        <w:tc>
          <w:tcPr>
            <w:tcW w:w="1071" w:type="dxa"/>
            <w:vAlign w:val="center"/>
          </w:tcPr>
          <w:p w14:paraId="4AD97C9C"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3111900456</w:t>
            </w:r>
          </w:p>
        </w:tc>
        <w:tc>
          <w:tcPr>
            <w:tcW w:w="1310" w:type="dxa"/>
            <w:vAlign w:val="center"/>
          </w:tcPr>
          <w:p w14:paraId="148E4876"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3390303600341</w:t>
            </w:r>
          </w:p>
        </w:tc>
        <w:tc>
          <w:tcPr>
            <w:tcW w:w="742" w:type="dxa"/>
            <w:vAlign w:val="center"/>
          </w:tcPr>
          <w:p w14:paraId="317E9DE7"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463007</w:t>
            </w:r>
          </w:p>
        </w:tc>
        <w:tc>
          <w:tcPr>
            <w:tcW w:w="4044" w:type="dxa"/>
          </w:tcPr>
          <w:p w14:paraId="617C61E3"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ELETRODO, TIPO ALÇA DE RESSECÇAO ENDOSCOPICA, UNIPOLAR, 01 HASTE, 24 FR, ANGULADO 30°, ESTERIL, COMPATIVEL COM RESSECTOSCOPIO DA MARCA KARL STORZ. EMBALAGEM INDIVIDUAL APROPRIADA QUE GARANTA BARREIRA MICROBIANA E PERMITA ABERTURA ASSEPTICA.</w:t>
            </w:r>
          </w:p>
        </w:tc>
        <w:tc>
          <w:tcPr>
            <w:tcW w:w="708" w:type="dxa"/>
            <w:vAlign w:val="center"/>
          </w:tcPr>
          <w:p w14:paraId="7BC4196D"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400</w:t>
            </w:r>
          </w:p>
        </w:tc>
        <w:tc>
          <w:tcPr>
            <w:tcW w:w="508" w:type="dxa"/>
            <w:vAlign w:val="center"/>
          </w:tcPr>
          <w:p w14:paraId="2D10743E"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46B25645" w14:textId="77777777" w:rsidR="00AB233B" w:rsidRDefault="00AB233B" w:rsidP="007748E6">
            <w:pPr>
              <w:spacing w:before="35"/>
              <w:ind w:right="29"/>
              <w:jc w:val="center"/>
              <w:rPr>
                <w:sz w:val="18"/>
                <w:szCs w:val="18"/>
                <w:lang w:val="pt-PT" w:eastAsia="pt-PT" w:bidi="pt-PT"/>
              </w:rPr>
            </w:pPr>
          </w:p>
          <w:p w14:paraId="380919EC" w14:textId="77777777" w:rsidR="00AB233B" w:rsidRDefault="00AB233B" w:rsidP="007748E6">
            <w:pPr>
              <w:spacing w:before="35"/>
              <w:ind w:right="29"/>
              <w:jc w:val="center"/>
              <w:rPr>
                <w:sz w:val="18"/>
                <w:szCs w:val="18"/>
                <w:lang w:val="pt-PT" w:eastAsia="pt-PT" w:bidi="pt-PT"/>
              </w:rPr>
            </w:pPr>
          </w:p>
          <w:p w14:paraId="40064572" w14:textId="42A466D0" w:rsidR="001835CF" w:rsidRDefault="00AB233B" w:rsidP="007748E6">
            <w:pPr>
              <w:spacing w:before="35"/>
              <w:ind w:right="29"/>
              <w:jc w:val="center"/>
              <w:rPr>
                <w:sz w:val="18"/>
                <w:szCs w:val="18"/>
                <w:lang w:val="pt-PT" w:eastAsia="pt-PT" w:bidi="pt-PT"/>
              </w:rPr>
            </w:pPr>
            <w:r>
              <w:rPr>
                <w:sz w:val="18"/>
                <w:szCs w:val="18"/>
                <w:lang w:val="pt-PT" w:eastAsia="pt-PT" w:bidi="pt-PT"/>
              </w:rPr>
              <w:t>50</w:t>
            </w:r>
          </w:p>
          <w:p w14:paraId="1B075903" w14:textId="16D68DB0" w:rsidR="00AB233B" w:rsidRPr="00236BEB" w:rsidRDefault="00AB233B" w:rsidP="00AB233B">
            <w:pPr>
              <w:spacing w:before="35"/>
              <w:ind w:right="29"/>
              <w:rPr>
                <w:sz w:val="18"/>
                <w:szCs w:val="18"/>
                <w:lang w:val="pt-PT" w:eastAsia="pt-PT" w:bidi="pt-PT"/>
              </w:rPr>
            </w:pPr>
          </w:p>
        </w:tc>
      </w:tr>
      <w:tr w:rsidR="001835CF" w:rsidRPr="00236BEB" w14:paraId="02A6BC7A" w14:textId="03EE90D9" w:rsidTr="001835CF">
        <w:trPr>
          <w:trHeight w:val="1100"/>
        </w:trPr>
        <w:tc>
          <w:tcPr>
            <w:tcW w:w="500" w:type="dxa"/>
            <w:vAlign w:val="center"/>
          </w:tcPr>
          <w:p w14:paraId="4D2FBEED"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78</w:t>
            </w:r>
          </w:p>
        </w:tc>
        <w:tc>
          <w:tcPr>
            <w:tcW w:w="1071" w:type="dxa"/>
            <w:vAlign w:val="center"/>
          </w:tcPr>
          <w:p w14:paraId="3BBC5D0B"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3114201646</w:t>
            </w:r>
          </w:p>
        </w:tc>
        <w:tc>
          <w:tcPr>
            <w:tcW w:w="1310" w:type="dxa"/>
            <w:vAlign w:val="center"/>
          </w:tcPr>
          <w:p w14:paraId="444A4BC2"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3390301900198</w:t>
            </w:r>
          </w:p>
        </w:tc>
        <w:tc>
          <w:tcPr>
            <w:tcW w:w="742" w:type="dxa"/>
            <w:vAlign w:val="center"/>
          </w:tcPr>
          <w:p w14:paraId="7149265E"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450275</w:t>
            </w:r>
          </w:p>
        </w:tc>
        <w:tc>
          <w:tcPr>
            <w:tcW w:w="4044" w:type="dxa"/>
          </w:tcPr>
          <w:p w14:paraId="1E51DCA3"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SISTEMA DE BARREIRA 15CM X 50M, EMBALAGEM PARA MANTER PRODUTOS DESINFETADOS E SECOS, PROTEGENDO TOTALMENTE CONTRA AGENTES BIOLÓGICOS, QUE PERMITA A TERMOSELAGEM, RESISTENTE A RASGOS E FUROS, TRANSPARENTE PARA PERMITIR UMA FÁCIL IDENTIFICAÇÃO DO PRODUTO E PROPORCIONANDO A ABERTURA ASSÉPTICA. PRODUTO REGISTRADO M.S / ANVISA.</w:t>
            </w:r>
          </w:p>
        </w:tc>
        <w:tc>
          <w:tcPr>
            <w:tcW w:w="708" w:type="dxa"/>
            <w:vAlign w:val="center"/>
          </w:tcPr>
          <w:p w14:paraId="458A0FB0"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w:t>
            </w:r>
          </w:p>
        </w:tc>
        <w:tc>
          <w:tcPr>
            <w:tcW w:w="508" w:type="dxa"/>
            <w:vAlign w:val="center"/>
          </w:tcPr>
          <w:p w14:paraId="5C88AECC"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7237969E" w14:textId="77777777" w:rsidR="001835CF" w:rsidRPr="00236BEB" w:rsidRDefault="001835CF" w:rsidP="007748E6">
            <w:pPr>
              <w:spacing w:before="35"/>
              <w:ind w:right="29"/>
              <w:jc w:val="center"/>
              <w:rPr>
                <w:sz w:val="18"/>
                <w:szCs w:val="18"/>
                <w:lang w:val="pt-PT" w:eastAsia="pt-PT" w:bidi="pt-PT"/>
              </w:rPr>
            </w:pPr>
          </w:p>
        </w:tc>
      </w:tr>
      <w:tr w:rsidR="001835CF" w:rsidRPr="00236BEB" w14:paraId="78A832E6" w14:textId="599A17AB" w:rsidTr="001835CF">
        <w:trPr>
          <w:trHeight w:val="1100"/>
        </w:trPr>
        <w:tc>
          <w:tcPr>
            <w:tcW w:w="500" w:type="dxa"/>
            <w:vAlign w:val="center"/>
          </w:tcPr>
          <w:p w14:paraId="51994B2B"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79</w:t>
            </w:r>
          </w:p>
        </w:tc>
        <w:tc>
          <w:tcPr>
            <w:tcW w:w="1071" w:type="dxa"/>
            <w:vAlign w:val="center"/>
          </w:tcPr>
          <w:p w14:paraId="00E588F8"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3114201647</w:t>
            </w:r>
          </w:p>
        </w:tc>
        <w:tc>
          <w:tcPr>
            <w:tcW w:w="1310" w:type="dxa"/>
            <w:vAlign w:val="center"/>
          </w:tcPr>
          <w:p w14:paraId="00C43C22"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3390301900199</w:t>
            </w:r>
          </w:p>
        </w:tc>
        <w:tc>
          <w:tcPr>
            <w:tcW w:w="742" w:type="dxa"/>
            <w:vAlign w:val="center"/>
          </w:tcPr>
          <w:p w14:paraId="03439403"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450276</w:t>
            </w:r>
          </w:p>
        </w:tc>
        <w:tc>
          <w:tcPr>
            <w:tcW w:w="4044" w:type="dxa"/>
          </w:tcPr>
          <w:p w14:paraId="5291E3C8"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SISTEMA DE BARREIRA 25CM X 50M, EMBALAGEM PARA MANTER PRODUTOS DESINFETADOS E SECOS, PROTEGENDO TOTALMENTE CONTRA AGENTES BIOLÓGICOS, QUE PERMITA A TERMOSELAGEM, RESISTENTE A RASGOS E FUROS, TRANSPARENTE PARA PERMITIR UMA FÁCIL IDENTIFICAÇÃO DO PRODUTO E PROPORCIONANDO A ABERTURA ASSÉPTICA. PRODUTO REGISTRADO M.S / ANVISA.</w:t>
            </w:r>
          </w:p>
        </w:tc>
        <w:tc>
          <w:tcPr>
            <w:tcW w:w="708" w:type="dxa"/>
            <w:vAlign w:val="center"/>
          </w:tcPr>
          <w:p w14:paraId="41DC530F"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w:t>
            </w:r>
          </w:p>
        </w:tc>
        <w:tc>
          <w:tcPr>
            <w:tcW w:w="508" w:type="dxa"/>
            <w:vAlign w:val="center"/>
          </w:tcPr>
          <w:p w14:paraId="3C6B3A4B"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078AE719" w14:textId="77777777" w:rsidR="001835CF" w:rsidRPr="00236BEB" w:rsidRDefault="001835CF" w:rsidP="007748E6">
            <w:pPr>
              <w:spacing w:before="35"/>
              <w:ind w:right="29"/>
              <w:jc w:val="center"/>
              <w:rPr>
                <w:sz w:val="18"/>
                <w:szCs w:val="18"/>
                <w:lang w:val="pt-PT" w:eastAsia="pt-PT" w:bidi="pt-PT"/>
              </w:rPr>
            </w:pPr>
          </w:p>
        </w:tc>
      </w:tr>
      <w:tr w:rsidR="001835CF" w:rsidRPr="00236BEB" w14:paraId="17BB82EF" w14:textId="76D053BD" w:rsidTr="001835CF">
        <w:trPr>
          <w:trHeight w:val="1100"/>
        </w:trPr>
        <w:tc>
          <w:tcPr>
            <w:tcW w:w="500" w:type="dxa"/>
            <w:vAlign w:val="center"/>
          </w:tcPr>
          <w:p w14:paraId="67B591B8"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80</w:t>
            </w:r>
          </w:p>
        </w:tc>
        <w:tc>
          <w:tcPr>
            <w:tcW w:w="1071" w:type="dxa"/>
            <w:vAlign w:val="center"/>
          </w:tcPr>
          <w:p w14:paraId="3BA43CE6"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3114201648</w:t>
            </w:r>
          </w:p>
        </w:tc>
        <w:tc>
          <w:tcPr>
            <w:tcW w:w="1310" w:type="dxa"/>
            <w:vAlign w:val="center"/>
          </w:tcPr>
          <w:p w14:paraId="26C12377"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3390301900200</w:t>
            </w:r>
          </w:p>
        </w:tc>
        <w:tc>
          <w:tcPr>
            <w:tcW w:w="742" w:type="dxa"/>
            <w:vAlign w:val="center"/>
          </w:tcPr>
          <w:p w14:paraId="5A7A52E3"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450390</w:t>
            </w:r>
          </w:p>
        </w:tc>
        <w:tc>
          <w:tcPr>
            <w:tcW w:w="4044" w:type="dxa"/>
          </w:tcPr>
          <w:p w14:paraId="21CAB352"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SISTEMA DE BARREIRA 35CM X 50M, EMBALAGEM PARA MANTER PRODUTOS DESINFETADOS E SECOS, PROTEGENDO TOTALMENTE CONTRA AGENTES BIOLÓGICOS, QUE PERMITA A TERMOSELAGEM, RESISTENTE A RASGOS E FUROS, TRANSPARENTE PARA PERMITIR UMA FÁCIL IDENTIFICAÇÃO DO PRODUTO E PROPORCIONANDO A ABERTURA ASSÉPTICA. PRODUTO REGISTRADO M.S / ANVISA.</w:t>
            </w:r>
          </w:p>
        </w:tc>
        <w:tc>
          <w:tcPr>
            <w:tcW w:w="708" w:type="dxa"/>
            <w:vAlign w:val="center"/>
          </w:tcPr>
          <w:p w14:paraId="784E16FE"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w:t>
            </w:r>
          </w:p>
        </w:tc>
        <w:tc>
          <w:tcPr>
            <w:tcW w:w="508" w:type="dxa"/>
            <w:vAlign w:val="center"/>
          </w:tcPr>
          <w:p w14:paraId="66D5160B"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31297990" w14:textId="77777777" w:rsidR="001835CF" w:rsidRPr="00236BEB" w:rsidRDefault="001835CF" w:rsidP="007748E6">
            <w:pPr>
              <w:spacing w:before="35"/>
              <w:ind w:right="29"/>
              <w:jc w:val="center"/>
              <w:rPr>
                <w:sz w:val="18"/>
                <w:szCs w:val="18"/>
                <w:lang w:val="pt-PT" w:eastAsia="pt-PT" w:bidi="pt-PT"/>
              </w:rPr>
            </w:pPr>
          </w:p>
        </w:tc>
      </w:tr>
      <w:tr w:rsidR="001835CF" w:rsidRPr="00236BEB" w14:paraId="2F348244" w14:textId="1F29658D" w:rsidTr="001835CF">
        <w:trPr>
          <w:trHeight w:val="1100"/>
        </w:trPr>
        <w:tc>
          <w:tcPr>
            <w:tcW w:w="500" w:type="dxa"/>
            <w:vAlign w:val="center"/>
          </w:tcPr>
          <w:p w14:paraId="0F9AC3A0"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81</w:t>
            </w:r>
          </w:p>
        </w:tc>
        <w:tc>
          <w:tcPr>
            <w:tcW w:w="1071" w:type="dxa"/>
            <w:vAlign w:val="center"/>
          </w:tcPr>
          <w:p w14:paraId="3F4F7876"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3114201649</w:t>
            </w:r>
          </w:p>
        </w:tc>
        <w:tc>
          <w:tcPr>
            <w:tcW w:w="1310" w:type="dxa"/>
            <w:vAlign w:val="center"/>
          </w:tcPr>
          <w:p w14:paraId="66CD2E91"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3390301900201</w:t>
            </w:r>
          </w:p>
        </w:tc>
        <w:tc>
          <w:tcPr>
            <w:tcW w:w="742" w:type="dxa"/>
            <w:vAlign w:val="center"/>
          </w:tcPr>
          <w:p w14:paraId="68805980"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450274</w:t>
            </w:r>
          </w:p>
        </w:tc>
        <w:tc>
          <w:tcPr>
            <w:tcW w:w="4044" w:type="dxa"/>
          </w:tcPr>
          <w:p w14:paraId="1EF661C3"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SISTEMA DE BARREIRA 50CM X 50M, EMBALAGEM PARA MANTER PRODUTOS DESINFETADOS E SECOS, PROTEGENDO TOTALMENTE CONTRA AGENTES BIOLÓGICOS, QUE PERMITA A TERMOSELAGEM, RESISTENTE A RASGOS E FUROS, TRANSPARENTE PARA PERMITIR UMA FÁCIL IDENTIFICAÇÃO DO PRODUTO E PROPORCIONANDO A ABERTURA ASSÉPTICA. PRODUTO REGISTRADO M.S / ANVISA.</w:t>
            </w:r>
          </w:p>
        </w:tc>
        <w:tc>
          <w:tcPr>
            <w:tcW w:w="708" w:type="dxa"/>
            <w:vAlign w:val="center"/>
          </w:tcPr>
          <w:p w14:paraId="6D113CA5"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w:t>
            </w:r>
          </w:p>
        </w:tc>
        <w:tc>
          <w:tcPr>
            <w:tcW w:w="508" w:type="dxa"/>
            <w:vAlign w:val="center"/>
          </w:tcPr>
          <w:p w14:paraId="495078BB"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RO</w:t>
            </w:r>
          </w:p>
        </w:tc>
        <w:tc>
          <w:tcPr>
            <w:tcW w:w="636" w:type="dxa"/>
          </w:tcPr>
          <w:p w14:paraId="12299CB4" w14:textId="77777777" w:rsidR="001835CF" w:rsidRPr="00236BEB" w:rsidRDefault="001835CF" w:rsidP="007748E6">
            <w:pPr>
              <w:spacing w:before="35"/>
              <w:ind w:right="29"/>
              <w:jc w:val="center"/>
              <w:rPr>
                <w:sz w:val="18"/>
                <w:szCs w:val="18"/>
                <w:lang w:val="pt-PT" w:eastAsia="pt-PT" w:bidi="pt-PT"/>
              </w:rPr>
            </w:pPr>
          </w:p>
        </w:tc>
      </w:tr>
      <w:tr w:rsidR="001835CF" w:rsidRPr="00236BEB" w14:paraId="53BCD3A5" w14:textId="616D6DFF" w:rsidTr="001835CF">
        <w:trPr>
          <w:trHeight w:val="397"/>
        </w:trPr>
        <w:tc>
          <w:tcPr>
            <w:tcW w:w="500" w:type="dxa"/>
            <w:vAlign w:val="center"/>
          </w:tcPr>
          <w:p w14:paraId="0C762680"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82</w:t>
            </w:r>
          </w:p>
        </w:tc>
        <w:tc>
          <w:tcPr>
            <w:tcW w:w="1071" w:type="dxa"/>
            <w:vAlign w:val="center"/>
          </w:tcPr>
          <w:p w14:paraId="2BAFAE07"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3114201650</w:t>
            </w:r>
          </w:p>
        </w:tc>
        <w:tc>
          <w:tcPr>
            <w:tcW w:w="1310" w:type="dxa"/>
            <w:vAlign w:val="center"/>
          </w:tcPr>
          <w:p w14:paraId="0DB41EDC"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3390301900202</w:t>
            </w:r>
          </w:p>
        </w:tc>
        <w:tc>
          <w:tcPr>
            <w:tcW w:w="742" w:type="dxa"/>
            <w:vAlign w:val="center"/>
          </w:tcPr>
          <w:p w14:paraId="52108901"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65420</w:t>
            </w:r>
          </w:p>
        </w:tc>
        <w:tc>
          <w:tcPr>
            <w:tcW w:w="4044" w:type="dxa"/>
          </w:tcPr>
          <w:p w14:paraId="5F64D636"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 xml:space="preserve">CAMPO FILTRANTE DESCARTÁVEL/FORRO ABSORVENTE MEDINDO 0,75 X 0,75 M, GR. LEVE EM FALSO TECIDO, 100% POLIPROPILENO. USADO PARA FORRAR O FUNDO DE BANDEJAS OU CAIXAS DE INSTRUMENTAL CIRÚRGICO DURANTE PREPARO PARA ESTERILIZAÇÃO. DEVE APRESENTAR BOA CAPACIDADE DE ABSORÇÃO E RESISTÊNCIA, SEM </w:t>
            </w:r>
            <w:r w:rsidRPr="00236BEB">
              <w:rPr>
                <w:sz w:val="18"/>
                <w:szCs w:val="18"/>
                <w:lang w:val="pt-PT" w:eastAsia="pt-PT" w:bidi="pt-PT"/>
              </w:rPr>
              <w:lastRenderedPageBreak/>
              <w:t>LIBERAÇÃO DE PARTÍCULAS. PRODUTO REGISTRADO M.S / ANVISA.</w:t>
            </w:r>
          </w:p>
        </w:tc>
        <w:tc>
          <w:tcPr>
            <w:tcW w:w="708" w:type="dxa"/>
            <w:vAlign w:val="center"/>
          </w:tcPr>
          <w:p w14:paraId="3A7AB035"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lastRenderedPageBreak/>
              <w:t>15.000</w:t>
            </w:r>
          </w:p>
        </w:tc>
        <w:tc>
          <w:tcPr>
            <w:tcW w:w="508" w:type="dxa"/>
            <w:vAlign w:val="center"/>
          </w:tcPr>
          <w:p w14:paraId="0FC6ABE3"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3E21A9DA" w14:textId="77777777" w:rsidR="001835CF" w:rsidRPr="00236BEB" w:rsidRDefault="001835CF" w:rsidP="007748E6">
            <w:pPr>
              <w:spacing w:before="35"/>
              <w:ind w:right="29"/>
              <w:jc w:val="center"/>
              <w:rPr>
                <w:sz w:val="18"/>
                <w:szCs w:val="18"/>
                <w:lang w:val="pt-PT" w:eastAsia="pt-PT" w:bidi="pt-PT"/>
              </w:rPr>
            </w:pPr>
          </w:p>
        </w:tc>
      </w:tr>
      <w:tr w:rsidR="001835CF" w:rsidRPr="00236BEB" w14:paraId="25FACAE3" w14:textId="2C7DDE59" w:rsidTr="001835CF">
        <w:trPr>
          <w:trHeight w:val="1100"/>
        </w:trPr>
        <w:tc>
          <w:tcPr>
            <w:tcW w:w="500" w:type="dxa"/>
            <w:vAlign w:val="center"/>
          </w:tcPr>
          <w:p w14:paraId="0E1032EB"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83</w:t>
            </w:r>
          </w:p>
        </w:tc>
        <w:tc>
          <w:tcPr>
            <w:tcW w:w="1071" w:type="dxa"/>
            <w:vAlign w:val="center"/>
          </w:tcPr>
          <w:p w14:paraId="1E7E09E9"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3114201651</w:t>
            </w:r>
          </w:p>
        </w:tc>
        <w:tc>
          <w:tcPr>
            <w:tcW w:w="1310" w:type="dxa"/>
            <w:vAlign w:val="center"/>
          </w:tcPr>
          <w:p w14:paraId="644EED62"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3390301900203</w:t>
            </w:r>
          </w:p>
        </w:tc>
        <w:tc>
          <w:tcPr>
            <w:tcW w:w="742" w:type="dxa"/>
            <w:vAlign w:val="center"/>
          </w:tcPr>
          <w:p w14:paraId="42F5BC37"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65420</w:t>
            </w:r>
          </w:p>
        </w:tc>
        <w:tc>
          <w:tcPr>
            <w:tcW w:w="4044" w:type="dxa"/>
          </w:tcPr>
          <w:p w14:paraId="68426E3B"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CAMPO FILTRANTE DESCARTÁVEL/FORRO ABSORVENTE MEDINDO 1,00 X 1,00 M, GR. LEVE EM FALSO TECIDO, 100% POLIPROPILENO. USADO PARA FORRAR O FUNDO DE BANDEJAS OU CAIXAS DE INSTRUMENTAL CIRÚRGICO DURANTE PREPARO PARA ESTERILIZAÇÃO. DEVE APRESENTAR BOA CAPACIDADE DE ABSORÇÃO E RESISTÊNCIA, SEM LIBERAÇÃO DE PARTÍCULAS. PRODUTO REGISTRADO M.S / ANVISA.</w:t>
            </w:r>
          </w:p>
        </w:tc>
        <w:tc>
          <w:tcPr>
            <w:tcW w:w="708" w:type="dxa"/>
            <w:vAlign w:val="center"/>
          </w:tcPr>
          <w:p w14:paraId="578BCEFC"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15.000</w:t>
            </w:r>
          </w:p>
        </w:tc>
        <w:tc>
          <w:tcPr>
            <w:tcW w:w="508" w:type="dxa"/>
            <w:vAlign w:val="center"/>
          </w:tcPr>
          <w:p w14:paraId="2990758F"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73C7C11D" w14:textId="77777777" w:rsidR="001835CF" w:rsidRPr="00236BEB" w:rsidRDefault="001835CF" w:rsidP="007748E6">
            <w:pPr>
              <w:spacing w:before="35"/>
              <w:ind w:right="29"/>
              <w:jc w:val="center"/>
              <w:rPr>
                <w:sz w:val="18"/>
                <w:szCs w:val="18"/>
                <w:lang w:val="pt-PT" w:eastAsia="pt-PT" w:bidi="pt-PT"/>
              </w:rPr>
            </w:pPr>
          </w:p>
        </w:tc>
      </w:tr>
      <w:tr w:rsidR="001835CF" w:rsidRPr="00236BEB" w14:paraId="58909DCD" w14:textId="51486BFF" w:rsidTr="001835CF">
        <w:trPr>
          <w:trHeight w:val="1580"/>
        </w:trPr>
        <w:tc>
          <w:tcPr>
            <w:tcW w:w="500" w:type="dxa"/>
            <w:vAlign w:val="center"/>
          </w:tcPr>
          <w:p w14:paraId="21463B70"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84</w:t>
            </w:r>
          </w:p>
        </w:tc>
        <w:tc>
          <w:tcPr>
            <w:tcW w:w="1071" w:type="dxa"/>
            <w:vAlign w:val="center"/>
          </w:tcPr>
          <w:p w14:paraId="1E62EA6B"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1012511210</w:t>
            </w:r>
          </w:p>
        </w:tc>
        <w:tc>
          <w:tcPr>
            <w:tcW w:w="1310" w:type="dxa"/>
            <w:vAlign w:val="center"/>
          </w:tcPr>
          <w:p w14:paraId="53C7BD39"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3390303607885</w:t>
            </w:r>
          </w:p>
        </w:tc>
        <w:tc>
          <w:tcPr>
            <w:tcW w:w="742" w:type="dxa"/>
            <w:vAlign w:val="center"/>
          </w:tcPr>
          <w:p w14:paraId="30B30FF2"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440338</w:t>
            </w:r>
          </w:p>
        </w:tc>
        <w:tc>
          <w:tcPr>
            <w:tcW w:w="4044" w:type="dxa"/>
          </w:tcPr>
          <w:p w14:paraId="60778164"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TESTE DE RESÍDUO DE SUJIDADE: TESTE INDICATIVO DE EFICÁCIA DE LIMPEZA SIMULANDO PRESENÇA DE SANGUE PARA VERIFICAÇÃO DA EFICÁCIA DE LIMPEZA EM PROCESSOS AUTOMATIZADOS, EM CONFORMIDADE COM A NORMA ISO 15883. ATÓXICO. DEVE SER POSSÍVEL ANEXÁ-LA EM GUIA DE REGISTRO DE RESULTADOS. ACOMPANHA CARTÃO DE REFERÊNCIA PARA AVALIAÇÃO DO RESULTADO. ACOMPANHA DISPOSITIVO DESAFIO PARA USO EM LAVADORAS ULTRASSÔNICAS INCLUSIVE PARA CONEXÃO DOS CÂNULADOS E LAVADORAS TERMODESINFECTADORAS.</w:t>
            </w:r>
          </w:p>
        </w:tc>
        <w:tc>
          <w:tcPr>
            <w:tcW w:w="708" w:type="dxa"/>
            <w:vAlign w:val="center"/>
          </w:tcPr>
          <w:p w14:paraId="63ABC84C"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2.000</w:t>
            </w:r>
          </w:p>
        </w:tc>
        <w:tc>
          <w:tcPr>
            <w:tcW w:w="508" w:type="dxa"/>
            <w:vAlign w:val="center"/>
          </w:tcPr>
          <w:p w14:paraId="502FE5D3"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6263F638" w14:textId="77777777" w:rsidR="001835CF" w:rsidRPr="00236BEB" w:rsidRDefault="001835CF" w:rsidP="007748E6">
            <w:pPr>
              <w:spacing w:before="35"/>
              <w:ind w:right="29"/>
              <w:jc w:val="center"/>
              <w:rPr>
                <w:sz w:val="18"/>
                <w:szCs w:val="18"/>
                <w:lang w:val="pt-PT" w:eastAsia="pt-PT" w:bidi="pt-PT"/>
              </w:rPr>
            </w:pPr>
          </w:p>
        </w:tc>
      </w:tr>
      <w:tr w:rsidR="001835CF" w:rsidRPr="00236BEB" w14:paraId="0639A436" w14:textId="2FE9A15B" w:rsidTr="001835CF">
        <w:trPr>
          <w:trHeight w:val="1580"/>
        </w:trPr>
        <w:tc>
          <w:tcPr>
            <w:tcW w:w="500" w:type="dxa"/>
            <w:vAlign w:val="center"/>
          </w:tcPr>
          <w:p w14:paraId="3F02AC9F" w14:textId="77777777" w:rsidR="001835CF" w:rsidRPr="00236BEB" w:rsidRDefault="001835CF" w:rsidP="00236BEB">
            <w:pPr>
              <w:spacing w:before="35"/>
              <w:ind w:right="132"/>
              <w:jc w:val="center"/>
              <w:rPr>
                <w:sz w:val="18"/>
                <w:szCs w:val="18"/>
                <w:lang w:val="pt-PT" w:eastAsia="pt-PT" w:bidi="pt-PT"/>
              </w:rPr>
            </w:pPr>
            <w:r w:rsidRPr="00236BEB">
              <w:rPr>
                <w:sz w:val="18"/>
                <w:szCs w:val="18"/>
                <w:lang w:val="pt-PT" w:eastAsia="pt-PT" w:bidi="pt-PT"/>
              </w:rPr>
              <w:t>85</w:t>
            </w:r>
          </w:p>
        </w:tc>
        <w:tc>
          <w:tcPr>
            <w:tcW w:w="1071" w:type="dxa"/>
            <w:vAlign w:val="center"/>
          </w:tcPr>
          <w:p w14:paraId="64A51FDC" w14:textId="77777777" w:rsidR="001835CF" w:rsidRPr="00236BEB" w:rsidRDefault="001835CF" w:rsidP="00236BEB">
            <w:pPr>
              <w:spacing w:before="35"/>
              <w:ind w:right="50"/>
              <w:jc w:val="center"/>
              <w:rPr>
                <w:sz w:val="18"/>
                <w:szCs w:val="18"/>
                <w:lang w:val="pt-PT" w:eastAsia="pt-PT" w:bidi="pt-PT"/>
              </w:rPr>
            </w:pPr>
            <w:r w:rsidRPr="00236BEB">
              <w:rPr>
                <w:sz w:val="18"/>
                <w:szCs w:val="18"/>
                <w:lang w:val="pt-PT" w:eastAsia="pt-PT" w:bidi="pt-PT"/>
              </w:rPr>
              <w:t>1012511311</w:t>
            </w:r>
          </w:p>
        </w:tc>
        <w:tc>
          <w:tcPr>
            <w:tcW w:w="1310" w:type="dxa"/>
            <w:vAlign w:val="center"/>
          </w:tcPr>
          <w:p w14:paraId="2DC41B6E" w14:textId="77777777" w:rsidR="001835CF" w:rsidRPr="00236BEB" w:rsidRDefault="001835CF" w:rsidP="00236BEB">
            <w:pPr>
              <w:spacing w:before="35"/>
              <w:ind w:right="60"/>
              <w:jc w:val="center"/>
              <w:rPr>
                <w:sz w:val="18"/>
                <w:szCs w:val="18"/>
                <w:lang w:val="pt-PT" w:eastAsia="pt-PT" w:bidi="pt-PT"/>
              </w:rPr>
            </w:pPr>
            <w:r w:rsidRPr="00236BEB">
              <w:rPr>
                <w:sz w:val="18"/>
                <w:szCs w:val="18"/>
                <w:lang w:val="pt-PT" w:eastAsia="pt-PT" w:bidi="pt-PT"/>
              </w:rPr>
              <w:t>3390303607886</w:t>
            </w:r>
          </w:p>
        </w:tc>
        <w:tc>
          <w:tcPr>
            <w:tcW w:w="742" w:type="dxa"/>
            <w:vAlign w:val="center"/>
          </w:tcPr>
          <w:p w14:paraId="575D2300" w14:textId="77777777" w:rsidR="001835CF" w:rsidRPr="00236BEB" w:rsidRDefault="001835CF" w:rsidP="00236BEB">
            <w:pPr>
              <w:spacing w:before="35"/>
              <w:ind w:right="77"/>
              <w:jc w:val="center"/>
              <w:rPr>
                <w:sz w:val="18"/>
                <w:szCs w:val="18"/>
                <w:lang w:val="pt-PT" w:eastAsia="pt-PT" w:bidi="pt-PT"/>
              </w:rPr>
            </w:pPr>
            <w:r w:rsidRPr="00236BEB">
              <w:rPr>
                <w:sz w:val="18"/>
                <w:szCs w:val="18"/>
                <w:lang w:val="pt-PT" w:eastAsia="pt-PT" w:bidi="pt-PT"/>
              </w:rPr>
              <w:t>440338</w:t>
            </w:r>
          </w:p>
        </w:tc>
        <w:tc>
          <w:tcPr>
            <w:tcW w:w="4044" w:type="dxa"/>
          </w:tcPr>
          <w:p w14:paraId="2B14A140" w14:textId="77777777" w:rsidR="001835CF" w:rsidRPr="00236BEB" w:rsidRDefault="001835CF" w:rsidP="00BC720A">
            <w:pPr>
              <w:spacing w:before="54" w:line="208" w:lineRule="auto"/>
              <w:ind w:left="85" w:right="132"/>
              <w:jc w:val="both"/>
              <w:rPr>
                <w:sz w:val="18"/>
                <w:szCs w:val="18"/>
                <w:lang w:val="pt-PT" w:eastAsia="pt-PT" w:bidi="pt-PT"/>
              </w:rPr>
            </w:pPr>
            <w:r w:rsidRPr="00236BEB">
              <w:rPr>
                <w:sz w:val="18"/>
                <w:szCs w:val="18"/>
                <w:lang w:val="pt-PT" w:eastAsia="pt-PT" w:bidi="pt-PT"/>
              </w:rPr>
              <w:t>TESTE INDICADOR QUÍMICO PARA MONITORAMENTO DA TEMPERATURA NO PROCESSO DE DESINFECÇÃO DA TERMODESINFECTADORA. COM RESPOSTA IMEDIATA DO REATIVO QUÍMICO AOS PARÂMETROS DE TERMODESINFECÇÃO DE 80 ºC POR 10 MINUTOS. DEVE PROPICIAR LEITURA VISUAL AUTOEXPLICATIVA E ARQUIVAMENTO SEM ALTERAÇÃO DAS CARACTERÍSTICAS POR, NO MÍNIMO, 5 ANOS. ATÓXICO. EMBALAGEM COM IDENTIFICAÇÃO DO PRODUTO, ORIENTAÇÕES PARA O USO E DESCARTE, VALIDADE E LOTE. QUANDO NECESSÁRIO, DEVE ACOMPANHAR SUPORTE NA FORMA DE COMODATO.</w:t>
            </w:r>
          </w:p>
        </w:tc>
        <w:tc>
          <w:tcPr>
            <w:tcW w:w="708" w:type="dxa"/>
            <w:vAlign w:val="center"/>
          </w:tcPr>
          <w:p w14:paraId="517ADD74" w14:textId="77777777" w:rsidR="001835CF" w:rsidRPr="00236BEB" w:rsidRDefault="001835CF" w:rsidP="00236BEB">
            <w:pPr>
              <w:spacing w:before="35"/>
              <w:jc w:val="center"/>
              <w:rPr>
                <w:sz w:val="18"/>
                <w:szCs w:val="18"/>
                <w:lang w:val="pt-PT" w:eastAsia="pt-PT" w:bidi="pt-PT"/>
              </w:rPr>
            </w:pPr>
            <w:r w:rsidRPr="00236BEB">
              <w:rPr>
                <w:sz w:val="18"/>
                <w:szCs w:val="18"/>
                <w:lang w:val="pt-PT" w:eastAsia="pt-PT" w:bidi="pt-PT"/>
              </w:rPr>
              <w:t>1.500</w:t>
            </w:r>
          </w:p>
        </w:tc>
        <w:tc>
          <w:tcPr>
            <w:tcW w:w="508" w:type="dxa"/>
            <w:vAlign w:val="center"/>
          </w:tcPr>
          <w:p w14:paraId="718E96BC" w14:textId="77777777" w:rsidR="001835CF" w:rsidRPr="00236BEB" w:rsidRDefault="001835CF" w:rsidP="00236BEB">
            <w:pPr>
              <w:spacing w:before="35"/>
              <w:ind w:right="29"/>
              <w:jc w:val="center"/>
              <w:rPr>
                <w:sz w:val="18"/>
                <w:szCs w:val="18"/>
                <w:lang w:val="pt-PT" w:eastAsia="pt-PT" w:bidi="pt-PT"/>
              </w:rPr>
            </w:pPr>
            <w:r w:rsidRPr="00236BEB">
              <w:rPr>
                <w:sz w:val="18"/>
                <w:szCs w:val="18"/>
                <w:lang w:val="pt-PT" w:eastAsia="pt-PT" w:bidi="pt-PT"/>
              </w:rPr>
              <w:t>UN</w:t>
            </w:r>
          </w:p>
        </w:tc>
        <w:tc>
          <w:tcPr>
            <w:tcW w:w="636" w:type="dxa"/>
          </w:tcPr>
          <w:p w14:paraId="30DFDFD3" w14:textId="77777777" w:rsidR="001835CF" w:rsidRPr="00236BEB" w:rsidRDefault="001835CF" w:rsidP="007748E6">
            <w:pPr>
              <w:spacing w:before="35"/>
              <w:ind w:right="29"/>
              <w:jc w:val="center"/>
              <w:rPr>
                <w:sz w:val="18"/>
                <w:szCs w:val="18"/>
                <w:lang w:val="pt-PT" w:eastAsia="pt-PT" w:bidi="pt-PT"/>
              </w:rPr>
            </w:pPr>
          </w:p>
        </w:tc>
      </w:tr>
    </w:tbl>
    <w:p w14:paraId="6C5D4D1C" w14:textId="77777777" w:rsidR="00236BEB" w:rsidRPr="00236BEB" w:rsidRDefault="00236BEB" w:rsidP="00236BEB">
      <w:pPr>
        <w:widowControl w:val="0"/>
        <w:autoSpaceDE w:val="0"/>
        <w:autoSpaceDN w:val="0"/>
        <w:spacing w:before="70" w:line="240" w:lineRule="auto"/>
        <w:contextualSpacing w:val="0"/>
        <w:rPr>
          <w:rFonts w:ascii="Calibri" w:hAnsi="Calibri"/>
          <w:sz w:val="18"/>
          <w:szCs w:val="18"/>
          <w:lang w:val="pt-PT" w:eastAsia="pt-PT" w:bidi="pt-PT"/>
        </w:rPr>
      </w:pPr>
      <w:r w:rsidRPr="00236BEB">
        <w:rPr>
          <w:rFonts w:ascii="Calibri" w:hAnsi="Calibri"/>
          <w:b/>
          <w:sz w:val="18"/>
          <w:szCs w:val="18"/>
          <w:lang w:val="pt-PT" w:eastAsia="pt-PT" w:bidi="pt-PT"/>
        </w:rPr>
        <w:t xml:space="preserve">Observação da Requisição: </w:t>
      </w:r>
      <w:r w:rsidRPr="00236BEB">
        <w:rPr>
          <w:rFonts w:ascii="Calibri" w:hAnsi="Calibri"/>
          <w:sz w:val="18"/>
          <w:szCs w:val="18"/>
          <w:lang w:val="pt-PT" w:eastAsia="pt-PT" w:bidi="pt-PT"/>
        </w:rPr>
        <w:t>MARCO ZERO DOS INSUMOS DE USO PELA UPME COM O COMODATO DE EQUIPAMENTOS.</w:t>
      </w:r>
    </w:p>
    <w:p w14:paraId="52640C6E" w14:textId="77777777" w:rsidR="00236BEB" w:rsidRPr="00236BEB" w:rsidRDefault="00236BEB" w:rsidP="00236BEB">
      <w:pPr>
        <w:widowControl w:val="0"/>
        <w:numPr>
          <w:ilvl w:val="0"/>
          <w:numId w:val="34"/>
        </w:numPr>
        <w:tabs>
          <w:tab w:val="left" w:pos="2586"/>
        </w:tabs>
        <w:autoSpaceDE w:val="0"/>
        <w:autoSpaceDN w:val="0"/>
        <w:spacing w:before="136" w:after="160" w:line="240" w:lineRule="auto"/>
        <w:ind w:hanging="179"/>
        <w:contextualSpacing w:val="0"/>
        <w:rPr>
          <w:rFonts w:ascii="Calibri" w:hAnsi="Calibri"/>
          <w:sz w:val="18"/>
          <w:szCs w:val="18"/>
          <w:lang w:val="pt-PT" w:eastAsia="pt-PT" w:bidi="pt-PT"/>
        </w:rPr>
      </w:pPr>
      <w:r w:rsidRPr="00236BEB">
        <w:rPr>
          <w:rFonts w:ascii="Calibri" w:hAnsi="Calibri"/>
          <w:sz w:val="18"/>
          <w:szCs w:val="18"/>
          <w:lang w:val="pt-PT" w:eastAsia="pt-PT" w:bidi="pt-PT"/>
        </w:rPr>
        <w:t>AGRUPAMENTO DE</w:t>
      </w:r>
      <w:r w:rsidRPr="00236BEB">
        <w:rPr>
          <w:rFonts w:ascii="Calibri" w:hAnsi="Calibri"/>
          <w:spacing w:val="-2"/>
          <w:sz w:val="18"/>
          <w:szCs w:val="18"/>
          <w:lang w:val="pt-PT" w:eastAsia="pt-PT" w:bidi="pt-PT"/>
        </w:rPr>
        <w:t xml:space="preserve"> </w:t>
      </w:r>
      <w:r w:rsidRPr="00236BEB">
        <w:rPr>
          <w:rFonts w:ascii="Calibri" w:hAnsi="Calibri"/>
          <w:sz w:val="18"/>
          <w:szCs w:val="18"/>
          <w:lang w:val="pt-PT" w:eastAsia="pt-PT" w:bidi="pt-PT"/>
        </w:rPr>
        <w:t>ITENS:</w:t>
      </w:r>
    </w:p>
    <w:p w14:paraId="633DA91B" w14:textId="77777777" w:rsidR="00236BEB" w:rsidRPr="00236BEB" w:rsidRDefault="00236BEB" w:rsidP="00236BEB">
      <w:pPr>
        <w:widowControl w:val="0"/>
        <w:numPr>
          <w:ilvl w:val="1"/>
          <w:numId w:val="34"/>
        </w:numPr>
        <w:tabs>
          <w:tab w:val="left" w:pos="2675"/>
        </w:tabs>
        <w:autoSpaceDE w:val="0"/>
        <w:autoSpaceDN w:val="0"/>
        <w:spacing w:before="136" w:after="160" w:line="240" w:lineRule="auto"/>
        <w:ind w:hanging="268"/>
        <w:contextualSpacing w:val="0"/>
        <w:rPr>
          <w:rFonts w:ascii="Calibri" w:hAnsi="Calibri"/>
          <w:sz w:val="18"/>
          <w:szCs w:val="18"/>
          <w:lang w:val="pt-PT" w:eastAsia="pt-PT" w:bidi="pt-PT"/>
        </w:rPr>
      </w:pPr>
      <w:r w:rsidRPr="00236BEB">
        <w:rPr>
          <w:rFonts w:ascii="Calibri" w:hAnsi="Calibri"/>
          <w:sz w:val="18"/>
          <w:szCs w:val="18"/>
          <w:lang w:val="pt-PT" w:eastAsia="pt-PT" w:bidi="pt-PT"/>
        </w:rPr>
        <w:t>- GRUPO 01 - ITENS 01 A</w:t>
      </w:r>
      <w:r w:rsidRPr="00236BEB">
        <w:rPr>
          <w:rFonts w:ascii="Calibri" w:hAnsi="Calibri"/>
          <w:spacing w:val="-19"/>
          <w:sz w:val="18"/>
          <w:szCs w:val="18"/>
          <w:lang w:val="pt-PT" w:eastAsia="pt-PT" w:bidi="pt-PT"/>
        </w:rPr>
        <w:t xml:space="preserve"> </w:t>
      </w:r>
      <w:r w:rsidRPr="00236BEB">
        <w:rPr>
          <w:rFonts w:ascii="Calibri" w:hAnsi="Calibri"/>
          <w:sz w:val="18"/>
          <w:szCs w:val="18"/>
          <w:lang w:val="pt-PT" w:eastAsia="pt-PT" w:bidi="pt-PT"/>
        </w:rPr>
        <w:t>10</w:t>
      </w:r>
    </w:p>
    <w:p w14:paraId="4F8D6625" w14:textId="77777777" w:rsidR="00236BEB" w:rsidRPr="00236BEB" w:rsidRDefault="00236BEB" w:rsidP="00236BEB">
      <w:pPr>
        <w:widowControl w:val="0"/>
        <w:numPr>
          <w:ilvl w:val="1"/>
          <w:numId w:val="34"/>
        </w:numPr>
        <w:tabs>
          <w:tab w:val="left" w:pos="2675"/>
        </w:tabs>
        <w:autoSpaceDE w:val="0"/>
        <w:autoSpaceDN w:val="0"/>
        <w:spacing w:before="136" w:after="160" w:line="240" w:lineRule="auto"/>
        <w:ind w:hanging="268"/>
        <w:contextualSpacing w:val="0"/>
        <w:rPr>
          <w:rFonts w:ascii="Calibri" w:hAnsi="Calibri"/>
          <w:sz w:val="18"/>
          <w:szCs w:val="18"/>
          <w:lang w:val="pt-PT" w:eastAsia="pt-PT" w:bidi="pt-PT"/>
        </w:rPr>
      </w:pPr>
      <w:r w:rsidRPr="00236BEB">
        <w:rPr>
          <w:rFonts w:ascii="Calibri" w:hAnsi="Calibri"/>
          <w:sz w:val="18"/>
          <w:szCs w:val="18"/>
          <w:lang w:val="pt-PT" w:eastAsia="pt-PT" w:bidi="pt-PT"/>
        </w:rPr>
        <w:t>- GRUPO 02 - ITENS 11 A</w:t>
      </w:r>
      <w:r w:rsidRPr="00236BEB">
        <w:rPr>
          <w:rFonts w:ascii="Calibri" w:hAnsi="Calibri"/>
          <w:spacing w:val="-19"/>
          <w:sz w:val="18"/>
          <w:szCs w:val="18"/>
          <w:lang w:val="pt-PT" w:eastAsia="pt-PT" w:bidi="pt-PT"/>
        </w:rPr>
        <w:t xml:space="preserve"> </w:t>
      </w:r>
      <w:r w:rsidRPr="00236BEB">
        <w:rPr>
          <w:rFonts w:ascii="Calibri" w:hAnsi="Calibri"/>
          <w:sz w:val="18"/>
          <w:szCs w:val="18"/>
          <w:lang w:val="pt-PT" w:eastAsia="pt-PT" w:bidi="pt-PT"/>
        </w:rPr>
        <w:t>15</w:t>
      </w:r>
    </w:p>
    <w:p w14:paraId="7E948483" w14:textId="77777777" w:rsidR="00236BEB" w:rsidRPr="00236BEB" w:rsidRDefault="00236BEB" w:rsidP="00236BEB">
      <w:pPr>
        <w:widowControl w:val="0"/>
        <w:numPr>
          <w:ilvl w:val="1"/>
          <w:numId w:val="34"/>
        </w:numPr>
        <w:tabs>
          <w:tab w:val="left" w:pos="2675"/>
        </w:tabs>
        <w:autoSpaceDE w:val="0"/>
        <w:autoSpaceDN w:val="0"/>
        <w:spacing w:before="136" w:after="160" w:line="240" w:lineRule="auto"/>
        <w:ind w:hanging="268"/>
        <w:contextualSpacing w:val="0"/>
        <w:rPr>
          <w:rFonts w:ascii="Calibri" w:hAnsi="Calibri"/>
          <w:sz w:val="18"/>
          <w:szCs w:val="18"/>
          <w:lang w:val="pt-PT" w:eastAsia="pt-PT" w:bidi="pt-PT"/>
        </w:rPr>
      </w:pPr>
      <w:r w:rsidRPr="00236BEB">
        <w:rPr>
          <w:rFonts w:ascii="Calibri" w:hAnsi="Calibri"/>
          <w:sz w:val="18"/>
          <w:szCs w:val="18"/>
          <w:lang w:val="pt-PT" w:eastAsia="pt-PT" w:bidi="pt-PT"/>
        </w:rPr>
        <w:t>- GRUPO 03 - ITENS 16 A</w:t>
      </w:r>
      <w:r w:rsidRPr="00236BEB">
        <w:rPr>
          <w:rFonts w:ascii="Calibri" w:hAnsi="Calibri"/>
          <w:spacing w:val="-19"/>
          <w:sz w:val="18"/>
          <w:szCs w:val="18"/>
          <w:lang w:val="pt-PT" w:eastAsia="pt-PT" w:bidi="pt-PT"/>
        </w:rPr>
        <w:t xml:space="preserve"> </w:t>
      </w:r>
      <w:r w:rsidRPr="00236BEB">
        <w:rPr>
          <w:rFonts w:ascii="Calibri" w:hAnsi="Calibri"/>
          <w:sz w:val="18"/>
          <w:szCs w:val="18"/>
          <w:lang w:val="pt-PT" w:eastAsia="pt-PT" w:bidi="pt-PT"/>
        </w:rPr>
        <w:t>19</w:t>
      </w:r>
    </w:p>
    <w:p w14:paraId="22AC8516" w14:textId="77777777" w:rsidR="00236BEB" w:rsidRPr="00236BEB" w:rsidRDefault="00236BEB" w:rsidP="00236BEB">
      <w:pPr>
        <w:widowControl w:val="0"/>
        <w:numPr>
          <w:ilvl w:val="1"/>
          <w:numId w:val="34"/>
        </w:numPr>
        <w:tabs>
          <w:tab w:val="left" w:pos="2675"/>
        </w:tabs>
        <w:autoSpaceDE w:val="0"/>
        <w:autoSpaceDN w:val="0"/>
        <w:spacing w:before="136" w:after="160" w:line="240" w:lineRule="auto"/>
        <w:ind w:hanging="268"/>
        <w:contextualSpacing w:val="0"/>
        <w:rPr>
          <w:rFonts w:ascii="Calibri" w:hAnsi="Calibri"/>
          <w:sz w:val="18"/>
          <w:szCs w:val="18"/>
          <w:lang w:val="pt-PT" w:eastAsia="pt-PT" w:bidi="pt-PT"/>
        </w:rPr>
      </w:pPr>
      <w:r w:rsidRPr="00236BEB">
        <w:rPr>
          <w:rFonts w:ascii="Calibri" w:hAnsi="Calibri"/>
          <w:sz w:val="18"/>
          <w:szCs w:val="18"/>
          <w:lang w:val="pt-PT" w:eastAsia="pt-PT" w:bidi="pt-PT"/>
        </w:rPr>
        <w:t>- GRUPO 04 - ITENS 20 A</w:t>
      </w:r>
      <w:r w:rsidRPr="00236BEB">
        <w:rPr>
          <w:rFonts w:ascii="Calibri" w:hAnsi="Calibri"/>
          <w:spacing w:val="-19"/>
          <w:sz w:val="18"/>
          <w:szCs w:val="18"/>
          <w:lang w:val="pt-PT" w:eastAsia="pt-PT" w:bidi="pt-PT"/>
        </w:rPr>
        <w:t xml:space="preserve"> </w:t>
      </w:r>
      <w:r w:rsidRPr="00236BEB">
        <w:rPr>
          <w:rFonts w:ascii="Calibri" w:hAnsi="Calibri"/>
          <w:sz w:val="18"/>
          <w:szCs w:val="18"/>
          <w:lang w:val="pt-PT" w:eastAsia="pt-PT" w:bidi="pt-PT"/>
        </w:rPr>
        <w:t>22</w:t>
      </w:r>
    </w:p>
    <w:p w14:paraId="4F7A5B42" w14:textId="77777777" w:rsidR="00236BEB" w:rsidRPr="00236BEB" w:rsidRDefault="00236BEB" w:rsidP="00236BEB">
      <w:pPr>
        <w:widowControl w:val="0"/>
        <w:numPr>
          <w:ilvl w:val="1"/>
          <w:numId w:val="34"/>
        </w:numPr>
        <w:tabs>
          <w:tab w:val="left" w:pos="2675"/>
        </w:tabs>
        <w:autoSpaceDE w:val="0"/>
        <w:autoSpaceDN w:val="0"/>
        <w:spacing w:before="136" w:after="160" w:line="240" w:lineRule="auto"/>
        <w:ind w:hanging="268"/>
        <w:contextualSpacing w:val="0"/>
        <w:rPr>
          <w:rFonts w:ascii="Calibri" w:hAnsi="Calibri"/>
          <w:sz w:val="18"/>
          <w:szCs w:val="18"/>
          <w:lang w:val="pt-PT" w:eastAsia="pt-PT" w:bidi="pt-PT"/>
        </w:rPr>
      </w:pPr>
      <w:r w:rsidRPr="00236BEB">
        <w:rPr>
          <w:rFonts w:ascii="Calibri" w:hAnsi="Calibri"/>
          <w:sz w:val="18"/>
          <w:szCs w:val="18"/>
          <w:lang w:val="pt-PT" w:eastAsia="pt-PT" w:bidi="pt-PT"/>
        </w:rPr>
        <w:t>- GRUPO 05 - ITENS 28 A</w:t>
      </w:r>
      <w:r w:rsidRPr="00236BEB">
        <w:rPr>
          <w:rFonts w:ascii="Calibri" w:hAnsi="Calibri"/>
          <w:spacing w:val="-19"/>
          <w:sz w:val="18"/>
          <w:szCs w:val="18"/>
          <w:lang w:val="pt-PT" w:eastAsia="pt-PT" w:bidi="pt-PT"/>
        </w:rPr>
        <w:t xml:space="preserve"> </w:t>
      </w:r>
      <w:r w:rsidRPr="00236BEB">
        <w:rPr>
          <w:rFonts w:ascii="Calibri" w:hAnsi="Calibri"/>
          <w:sz w:val="18"/>
          <w:szCs w:val="18"/>
          <w:lang w:val="pt-PT" w:eastAsia="pt-PT" w:bidi="pt-PT"/>
        </w:rPr>
        <w:t>30</w:t>
      </w:r>
    </w:p>
    <w:p w14:paraId="240BCAA5" w14:textId="77777777" w:rsidR="00236BEB" w:rsidRPr="00236BEB" w:rsidRDefault="00236BEB" w:rsidP="00236BEB">
      <w:pPr>
        <w:widowControl w:val="0"/>
        <w:numPr>
          <w:ilvl w:val="1"/>
          <w:numId w:val="34"/>
        </w:numPr>
        <w:tabs>
          <w:tab w:val="left" w:pos="2675"/>
        </w:tabs>
        <w:autoSpaceDE w:val="0"/>
        <w:autoSpaceDN w:val="0"/>
        <w:spacing w:before="136" w:after="160" w:line="240" w:lineRule="auto"/>
        <w:ind w:hanging="268"/>
        <w:contextualSpacing w:val="0"/>
        <w:rPr>
          <w:rFonts w:ascii="Calibri" w:hAnsi="Calibri"/>
          <w:sz w:val="18"/>
          <w:szCs w:val="18"/>
          <w:lang w:val="pt-PT" w:eastAsia="pt-PT" w:bidi="pt-PT"/>
        </w:rPr>
      </w:pPr>
      <w:r w:rsidRPr="00236BEB">
        <w:rPr>
          <w:rFonts w:ascii="Calibri" w:hAnsi="Calibri"/>
          <w:sz w:val="18"/>
          <w:szCs w:val="18"/>
          <w:lang w:val="pt-PT" w:eastAsia="pt-PT" w:bidi="pt-PT"/>
        </w:rPr>
        <w:t>- GRUPO 06 - ITENS 45 A</w:t>
      </w:r>
      <w:r w:rsidRPr="00236BEB">
        <w:rPr>
          <w:rFonts w:ascii="Calibri" w:hAnsi="Calibri"/>
          <w:spacing w:val="-19"/>
          <w:sz w:val="18"/>
          <w:szCs w:val="18"/>
          <w:lang w:val="pt-PT" w:eastAsia="pt-PT" w:bidi="pt-PT"/>
        </w:rPr>
        <w:t xml:space="preserve"> </w:t>
      </w:r>
      <w:r w:rsidRPr="00236BEB">
        <w:rPr>
          <w:rFonts w:ascii="Calibri" w:hAnsi="Calibri"/>
          <w:sz w:val="18"/>
          <w:szCs w:val="18"/>
          <w:lang w:val="pt-PT" w:eastAsia="pt-PT" w:bidi="pt-PT"/>
        </w:rPr>
        <w:t>50</w:t>
      </w:r>
    </w:p>
    <w:p w14:paraId="7369E358" w14:textId="77777777" w:rsidR="00236BEB" w:rsidRPr="00236BEB" w:rsidRDefault="00236BEB" w:rsidP="00236BEB">
      <w:pPr>
        <w:widowControl w:val="0"/>
        <w:numPr>
          <w:ilvl w:val="1"/>
          <w:numId w:val="34"/>
        </w:numPr>
        <w:tabs>
          <w:tab w:val="left" w:pos="2675"/>
        </w:tabs>
        <w:autoSpaceDE w:val="0"/>
        <w:autoSpaceDN w:val="0"/>
        <w:spacing w:before="136" w:after="160" w:line="240" w:lineRule="auto"/>
        <w:ind w:hanging="268"/>
        <w:contextualSpacing w:val="0"/>
        <w:rPr>
          <w:rFonts w:ascii="Calibri" w:hAnsi="Calibri"/>
          <w:sz w:val="18"/>
          <w:szCs w:val="18"/>
          <w:lang w:val="pt-PT" w:eastAsia="pt-PT" w:bidi="pt-PT"/>
        </w:rPr>
      </w:pPr>
      <w:r w:rsidRPr="00236BEB">
        <w:rPr>
          <w:rFonts w:ascii="Calibri" w:hAnsi="Calibri"/>
          <w:sz w:val="18"/>
          <w:szCs w:val="18"/>
          <w:lang w:val="pt-PT" w:eastAsia="pt-PT" w:bidi="pt-PT"/>
        </w:rPr>
        <w:t>- GRUPO 07 - ITENS 51 E</w:t>
      </w:r>
      <w:r w:rsidRPr="00236BEB">
        <w:rPr>
          <w:rFonts w:ascii="Calibri" w:hAnsi="Calibri"/>
          <w:spacing w:val="-19"/>
          <w:sz w:val="18"/>
          <w:szCs w:val="18"/>
          <w:lang w:val="pt-PT" w:eastAsia="pt-PT" w:bidi="pt-PT"/>
        </w:rPr>
        <w:t xml:space="preserve"> </w:t>
      </w:r>
      <w:r w:rsidRPr="00236BEB">
        <w:rPr>
          <w:rFonts w:ascii="Calibri" w:hAnsi="Calibri"/>
          <w:sz w:val="18"/>
          <w:szCs w:val="18"/>
          <w:lang w:val="pt-PT" w:eastAsia="pt-PT" w:bidi="pt-PT"/>
        </w:rPr>
        <w:t>52</w:t>
      </w:r>
    </w:p>
    <w:p w14:paraId="4043AB24" w14:textId="77777777" w:rsidR="00236BEB" w:rsidRPr="00236BEB" w:rsidRDefault="00236BEB" w:rsidP="00236BEB">
      <w:pPr>
        <w:widowControl w:val="0"/>
        <w:numPr>
          <w:ilvl w:val="1"/>
          <w:numId w:val="34"/>
        </w:numPr>
        <w:tabs>
          <w:tab w:val="left" w:pos="2675"/>
        </w:tabs>
        <w:autoSpaceDE w:val="0"/>
        <w:autoSpaceDN w:val="0"/>
        <w:spacing w:before="136" w:after="160" w:line="240" w:lineRule="auto"/>
        <w:ind w:hanging="268"/>
        <w:contextualSpacing w:val="0"/>
        <w:rPr>
          <w:rFonts w:ascii="Calibri" w:hAnsi="Calibri"/>
          <w:sz w:val="18"/>
          <w:szCs w:val="18"/>
          <w:lang w:val="pt-PT" w:eastAsia="pt-PT" w:bidi="pt-PT"/>
        </w:rPr>
      </w:pPr>
      <w:r w:rsidRPr="00236BEB">
        <w:rPr>
          <w:rFonts w:ascii="Calibri" w:hAnsi="Calibri"/>
          <w:sz w:val="18"/>
          <w:szCs w:val="18"/>
          <w:lang w:val="pt-PT" w:eastAsia="pt-PT" w:bidi="pt-PT"/>
        </w:rPr>
        <w:t>- GRUPO 08 - ITENS 53 A</w:t>
      </w:r>
      <w:r w:rsidRPr="00236BEB">
        <w:rPr>
          <w:rFonts w:ascii="Calibri" w:hAnsi="Calibri"/>
          <w:spacing w:val="-19"/>
          <w:sz w:val="18"/>
          <w:szCs w:val="18"/>
          <w:lang w:val="pt-PT" w:eastAsia="pt-PT" w:bidi="pt-PT"/>
        </w:rPr>
        <w:t xml:space="preserve"> </w:t>
      </w:r>
      <w:r w:rsidRPr="00236BEB">
        <w:rPr>
          <w:rFonts w:ascii="Calibri" w:hAnsi="Calibri"/>
          <w:sz w:val="18"/>
          <w:szCs w:val="18"/>
          <w:lang w:val="pt-PT" w:eastAsia="pt-PT" w:bidi="pt-PT"/>
        </w:rPr>
        <w:t>57</w:t>
      </w:r>
    </w:p>
    <w:p w14:paraId="7F096DCC" w14:textId="77777777" w:rsidR="00236BEB" w:rsidRPr="00236BEB" w:rsidRDefault="00236BEB" w:rsidP="00236BEB">
      <w:pPr>
        <w:widowControl w:val="0"/>
        <w:numPr>
          <w:ilvl w:val="1"/>
          <w:numId w:val="34"/>
        </w:numPr>
        <w:tabs>
          <w:tab w:val="left" w:pos="2675"/>
        </w:tabs>
        <w:autoSpaceDE w:val="0"/>
        <w:autoSpaceDN w:val="0"/>
        <w:spacing w:before="136" w:after="160" w:line="240" w:lineRule="auto"/>
        <w:ind w:hanging="268"/>
        <w:contextualSpacing w:val="0"/>
        <w:rPr>
          <w:rFonts w:ascii="Calibri" w:hAnsi="Calibri"/>
          <w:sz w:val="18"/>
          <w:szCs w:val="18"/>
          <w:lang w:val="pt-PT" w:eastAsia="pt-PT" w:bidi="pt-PT"/>
        </w:rPr>
      </w:pPr>
      <w:r w:rsidRPr="00236BEB">
        <w:rPr>
          <w:rFonts w:ascii="Calibri" w:hAnsi="Calibri"/>
          <w:sz w:val="18"/>
          <w:szCs w:val="18"/>
          <w:lang w:val="pt-PT" w:eastAsia="pt-PT" w:bidi="pt-PT"/>
        </w:rPr>
        <w:t>- GRUPO 09 - ITENS 60 A</w:t>
      </w:r>
      <w:r w:rsidRPr="00236BEB">
        <w:rPr>
          <w:rFonts w:ascii="Calibri" w:hAnsi="Calibri"/>
          <w:spacing w:val="-19"/>
          <w:sz w:val="18"/>
          <w:szCs w:val="18"/>
          <w:lang w:val="pt-PT" w:eastAsia="pt-PT" w:bidi="pt-PT"/>
        </w:rPr>
        <w:t xml:space="preserve"> </w:t>
      </w:r>
      <w:r w:rsidRPr="00236BEB">
        <w:rPr>
          <w:rFonts w:ascii="Calibri" w:hAnsi="Calibri"/>
          <w:sz w:val="18"/>
          <w:szCs w:val="18"/>
          <w:lang w:val="pt-PT" w:eastAsia="pt-PT" w:bidi="pt-PT"/>
        </w:rPr>
        <w:t>63</w:t>
      </w:r>
    </w:p>
    <w:p w14:paraId="27C636A1" w14:textId="77777777" w:rsidR="00236BEB" w:rsidRPr="00236BEB" w:rsidRDefault="00236BEB" w:rsidP="00236BEB">
      <w:pPr>
        <w:widowControl w:val="0"/>
        <w:numPr>
          <w:ilvl w:val="1"/>
          <w:numId w:val="34"/>
        </w:numPr>
        <w:tabs>
          <w:tab w:val="left" w:pos="2764"/>
        </w:tabs>
        <w:autoSpaceDE w:val="0"/>
        <w:autoSpaceDN w:val="0"/>
        <w:spacing w:before="136" w:after="160" w:line="172" w:lineRule="exact"/>
        <w:ind w:left="2763" w:hanging="357"/>
        <w:contextualSpacing w:val="0"/>
        <w:rPr>
          <w:rFonts w:ascii="Calibri" w:hAnsi="Calibri"/>
          <w:sz w:val="18"/>
          <w:szCs w:val="18"/>
          <w:lang w:val="pt-PT" w:eastAsia="pt-PT" w:bidi="pt-PT"/>
        </w:rPr>
      </w:pPr>
      <w:r w:rsidRPr="00236BEB">
        <w:rPr>
          <w:rFonts w:ascii="Calibri" w:hAnsi="Calibri"/>
          <w:sz w:val="18"/>
          <w:szCs w:val="18"/>
          <w:lang w:val="pt-PT" w:eastAsia="pt-PT" w:bidi="pt-PT"/>
        </w:rPr>
        <w:lastRenderedPageBreak/>
        <w:t>GRUPO 10 - ITENS 68 A</w:t>
      </w:r>
      <w:r w:rsidRPr="00236BEB">
        <w:rPr>
          <w:rFonts w:ascii="Calibri" w:hAnsi="Calibri"/>
          <w:spacing w:val="-17"/>
          <w:sz w:val="18"/>
          <w:szCs w:val="18"/>
          <w:lang w:val="pt-PT" w:eastAsia="pt-PT" w:bidi="pt-PT"/>
        </w:rPr>
        <w:t xml:space="preserve"> </w:t>
      </w:r>
      <w:r w:rsidRPr="00236BEB">
        <w:rPr>
          <w:rFonts w:ascii="Calibri" w:hAnsi="Calibri"/>
          <w:sz w:val="18"/>
          <w:szCs w:val="18"/>
          <w:lang w:val="pt-PT" w:eastAsia="pt-PT" w:bidi="pt-PT"/>
        </w:rPr>
        <w:t>72</w:t>
      </w:r>
    </w:p>
    <w:p w14:paraId="7A2A7A5A" w14:textId="77777777" w:rsidR="00236BEB" w:rsidRPr="00236BEB" w:rsidRDefault="00236BEB" w:rsidP="00236BEB">
      <w:pPr>
        <w:widowControl w:val="0"/>
        <w:numPr>
          <w:ilvl w:val="1"/>
          <w:numId w:val="34"/>
        </w:numPr>
        <w:tabs>
          <w:tab w:val="left" w:pos="2764"/>
        </w:tabs>
        <w:autoSpaceDE w:val="0"/>
        <w:autoSpaceDN w:val="0"/>
        <w:spacing w:after="160" w:line="172" w:lineRule="exact"/>
        <w:ind w:left="2763" w:hanging="357"/>
        <w:contextualSpacing w:val="0"/>
        <w:rPr>
          <w:rFonts w:ascii="Calibri" w:hAnsi="Calibri"/>
          <w:sz w:val="18"/>
          <w:szCs w:val="18"/>
          <w:lang w:val="pt-PT" w:eastAsia="pt-PT" w:bidi="pt-PT"/>
        </w:rPr>
      </w:pPr>
      <w:r w:rsidRPr="00236BEB">
        <w:rPr>
          <w:rFonts w:ascii="Calibri" w:hAnsi="Calibri"/>
          <w:sz w:val="18"/>
          <w:szCs w:val="18"/>
          <w:lang w:val="pt-PT" w:eastAsia="pt-PT" w:bidi="pt-PT"/>
        </w:rPr>
        <w:t>GRUPO 11 - ITENS 78 A</w:t>
      </w:r>
      <w:r w:rsidRPr="00236BEB">
        <w:rPr>
          <w:rFonts w:ascii="Calibri" w:hAnsi="Calibri"/>
          <w:spacing w:val="-17"/>
          <w:sz w:val="18"/>
          <w:szCs w:val="18"/>
          <w:lang w:val="pt-PT" w:eastAsia="pt-PT" w:bidi="pt-PT"/>
        </w:rPr>
        <w:t xml:space="preserve"> </w:t>
      </w:r>
      <w:r w:rsidRPr="00236BEB">
        <w:rPr>
          <w:rFonts w:ascii="Calibri" w:hAnsi="Calibri"/>
          <w:sz w:val="18"/>
          <w:szCs w:val="18"/>
          <w:lang w:val="pt-PT" w:eastAsia="pt-PT" w:bidi="pt-PT"/>
        </w:rPr>
        <w:t>81</w:t>
      </w:r>
    </w:p>
    <w:p w14:paraId="4AA4D3EB" w14:textId="77777777" w:rsidR="00236BEB" w:rsidRPr="00236BEB" w:rsidRDefault="00236BEB" w:rsidP="00236BEB">
      <w:pPr>
        <w:widowControl w:val="0"/>
        <w:autoSpaceDE w:val="0"/>
        <w:autoSpaceDN w:val="0"/>
        <w:spacing w:before="8" w:line="240" w:lineRule="auto"/>
        <w:contextualSpacing w:val="0"/>
        <w:rPr>
          <w:rFonts w:ascii="Calibri" w:hAnsi="Calibri"/>
          <w:sz w:val="18"/>
          <w:szCs w:val="18"/>
          <w:lang w:val="pt-PT" w:eastAsia="pt-PT" w:bidi="pt-PT"/>
        </w:rPr>
      </w:pPr>
    </w:p>
    <w:p w14:paraId="3062B6B6" w14:textId="77777777" w:rsidR="00236BEB" w:rsidRPr="00236BEB" w:rsidRDefault="00236BEB" w:rsidP="00236BEB">
      <w:pPr>
        <w:widowControl w:val="0"/>
        <w:numPr>
          <w:ilvl w:val="0"/>
          <w:numId w:val="34"/>
        </w:numPr>
        <w:tabs>
          <w:tab w:val="left" w:pos="2586"/>
        </w:tabs>
        <w:autoSpaceDE w:val="0"/>
        <w:autoSpaceDN w:val="0"/>
        <w:spacing w:after="160" w:line="240" w:lineRule="auto"/>
        <w:ind w:hanging="179"/>
        <w:contextualSpacing w:val="0"/>
        <w:rPr>
          <w:rFonts w:ascii="Calibri" w:hAnsi="Calibri"/>
          <w:sz w:val="18"/>
          <w:szCs w:val="18"/>
          <w:lang w:val="pt-PT" w:eastAsia="pt-PT" w:bidi="pt-PT"/>
        </w:rPr>
      </w:pPr>
      <w:r w:rsidRPr="00236BEB">
        <w:rPr>
          <w:rFonts w:ascii="Calibri" w:hAnsi="Calibri"/>
          <w:sz w:val="18"/>
          <w:szCs w:val="18"/>
          <w:lang w:val="pt-PT" w:eastAsia="pt-PT" w:bidi="pt-PT"/>
        </w:rPr>
        <w:t>EQUIPAMENTOS EM</w:t>
      </w:r>
      <w:r w:rsidRPr="00236BEB">
        <w:rPr>
          <w:rFonts w:ascii="Calibri" w:hAnsi="Calibri"/>
          <w:spacing w:val="-2"/>
          <w:sz w:val="18"/>
          <w:szCs w:val="18"/>
          <w:lang w:val="pt-PT" w:eastAsia="pt-PT" w:bidi="pt-PT"/>
        </w:rPr>
        <w:t xml:space="preserve"> </w:t>
      </w:r>
      <w:r w:rsidRPr="00236BEB">
        <w:rPr>
          <w:rFonts w:ascii="Calibri" w:hAnsi="Calibri"/>
          <w:sz w:val="18"/>
          <w:szCs w:val="18"/>
          <w:lang w:val="pt-PT" w:eastAsia="pt-PT" w:bidi="pt-PT"/>
        </w:rPr>
        <w:t>COMODATO:</w:t>
      </w:r>
    </w:p>
    <w:p w14:paraId="560843E0" w14:textId="77777777" w:rsidR="00236BEB" w:rsidRPr="00236BEB" w:rsidRDefault="00236BEB" w:rsidP="00236BEB">
      <w:pPr>
        <w:widowControl w:val="0"/>
        <w:autoSpaceDE w:val="0"/>
        <w:autoSpaceDN w:val="0"/>
        <w:spacing w:line="240" w:lineRule="auto"/>
        <w:contextualSpacing w:val="0"/>
        <w:jc w:val="both"/>
        <w:rPr>
          <w:rFonts w:ascii="Calibri" w:hAnsi="Calibri"/>
          <w:sz w:val="18"/>
          <w:szCs w:val="18"/>
          <w:lang w:val="pt-PT" w:eastAsia="pt-PT" w:bidi="pt-PT"/>
        </w:rPr>
      </w:pPr>
    </w:p>
    <w:p w14:paraId="1620C776" w14:textId="77777777" w:rsidR="00236BEB" w:rsidRPr="00236BEB" w:rsidRDefault="00236BEB" w:rsidP="00236BEB">
      <w:pPr>
        <w:widowControl w:val="0"/>
        <w:numPr>
          <w:ilvl w:val="1"/>
          <w:numId w:val="33"/>
        </w:numPr>
        <w:tabs>
          <w:tab w:val="left" w:pos="2719"/>
        </w:tabs>
        <w:autoSpaceDE w:val="0"/>
        <w:autoSpaceDN w:val="0"/>
        <w:spacing w:before="109" w:after="160" w:line="208" w:lineRule="auto"/>
        <w:ind w:firstLine="3"/>
        <w:contextualSpacing w:val="0"/>
        <w:rPr>
          <w:rFonts w:ascii="Calibri" w:hAnsi="Calibri"/>
          <w:sz w:val="18"/>
          <w:szCs w:val="18"/>
          <w:lang w:val="pt-PT" w:eastAsia="pt-PT" w:bidi="pt-PT"/>
        </w:rPr>
      </w:pPr>
      <w:r w:rsidRPr="00236BEB">
        <w:rPr>
          <w:rFonts w:ascii="Calibri" w:hAnsi="Calibri"/>
          <w:sz w:val="18"/>
          <w:szCs w:val="18"/>
          <w:lang w:val="pt-PT" w:eastAsia="pt-PT" w:bidi="pt-PT"/>
        </w:rPr>
        <w:t>PARA</w:t>
      </w:r>
      <w:r w:rsidRPr="00236BEB">
        <w:rPr>
          <w:rFonts w:ascii="Calibri" w:hAnsi="Calibri"/>
          <w:spacing w:val="-4"/>
          <w:sz w:val="18"/>
          <w:szCs w:val="18"/>
          <w:lang w:val="pt-PT" w:eastAsia="pt-PT" w:bidi="pt-PT"/>
        </w:rPr>
        <w:t xml:space="preserve"> </w:t>
      </w:r>
      <w:r w:rsidRPr="00236BEB">
        <w:rPr>
          <w:rFonts w:ascii="Calibri" w:hAnsi="Calibri"/>
          <w:sz w:val="18"/>
          <w:szCs w:val="18"/>
          <w:lang w:val="pt-PT" w:eastAsia="pt-PT" w:bidi="pt-PT"/>
        </w:rPr>
        <w:t>O</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GRUPO</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01</w:t>
      </w:r>
      <w:r w:rsidRPr="00236BEB">
        <w:rPr>
          <w:rFonts w:ascii="Calibri" w:hAnsi="Calibri"/>
          <w:spacing w:val="-2"/>
          <w:sz w:val="18"/>
          <w:szCs w:val="18"/>
          <w:lang w:val="pt-PT" w:eastAsia="pt-PT" w:bidi="pt-PT"/>
        </w:rPr>
        <w:t xml:space="preserve"> </w:t>
      </w:r>
      <w:r w:rsidRPr="00236BEB">
        <w:rPr>
          <w:rFonts w:ascii="Calibri" w:hAnsi="Calibri"/>
          <w:sz w:val="18"/>
          <w:szCs w:val="18"/>
          <w:lang w:val="pt-PT" w:eastAsia="pt-PT" w:bidi="pt-PT"/>
        </w:rPr>
        <w:t>-</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SÃO</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01</w:t>
      </w:r>
      <w:r w:rsidRPr="00236BEB">
        <w:rPr>
          <w:rFonts w:ascii="Calibri" w:hAnsi="Calibri"/>
          <w:spacing w:val="-2"/>
          <w:sz w:val="18"/>
          <w:szCs w:val="18"/>
          <w:lang w:val="pt-PT" w:eastAsia="pt-PT" w:bidi="pt-PT"/>
        </w:rPr>
        <w:t xml:space="preserve"> </w:t>
      </w:r>
      <w:r w:rsidRPr="00236BEB">
        <w:rPr>
          <w:rFonts w:ascii="Calibri" w:hAnsi="Calibri"/>
          <w:sz w:val="18"/>
          <w:szCs w:val="18"/>
          <w:lang w:val="pt-PT" w:eastAsia="pt-PT" w:bidi="pt-PT"/>
        </w:rPr>
        <w:t>(um)</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esterilizador</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microprocessador</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automático,</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02</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(duas)</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seladoras</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rotativas,</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01</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(um) supressor de transiente, 01 (um) estabilizador e 01 (uma)</w:t>
      </w:r>
      <w:r w:rsidRPr="00236BEB">
        <w:rPr>
          <w:rFonts w:ascii="Calibri" w:hAnsi="Calibri"/>
          <w:spacing w:val="-12"/>
          <w:sz w:val="18"/>
          <w:szCs w:val="18"/>
          <w:lang w:val="pt-PT" w:eastAsia="pt-PT" w:bidi="pt-PT"/>
        </w:rPr>
        <w:t xml:space="preserve"> </w:t>
      </w:r>
      <w:r w:rsidRPr="00236BEB">
        <w:rPr>
          <w:rFonts w:ascii="Calibri" w:hAnsi="Calibri"/>
          <w:sz w:val="18"/>
          <w:szCs w:val="18"/>
          <w:lang w:val="pt-PT" w:eastAsia="pt-PT" w:bidi="pt-PT"/>
        </w:rPr>
        <w:t>incubadora;</w:t>
      </w:r>
    </w:p>
    <w:p w14:paraId="0290C09B" w14:textId="77777777" w:rsidR="00236BEB" w:rsidRPr="00236BEB" w:rsidRDefault="00236BEB" w:rsidP="00236BEB">
      <w:pPr>
        <w:widowControl w:val="0"/>
        <w:numPr>
          <w:ilvl w:val="1"/>
          <w:numId w:val="33"/>
        </w:numPr>
        <w:tabs>
          <w:tab w:val="left" w:pos="2719"/>
        </w:tabs>
        <w:autoSpaceDE w:val="0"/>
        <w:autoSpaceDN w:val="0"/>
        <w:spacing w:before="140" w:after="160" w:line="240" w:lineRule="auto"/>
        <w:ind w:left="2718" w:hanging="312"/>
        <w:contextualSpacing w:val="0"/>
        <w:rPr>
          <w:rFonts w:ascii="Calibri" w:hAnsi="Calibri"/>
          <w:sz w:val="18"/>
          <w:szCs w:val="18"/>
          <w:lang w:val="pt-PT" w:eastAsia="pt-PT" w:bidi="pt-PT"/>
        </w:rPr>
      </w:pPr>
      <w:r w:rsidRPr="00236BEB">
        <w:rPr>
          <w:rFonts w:ascii="Calibri" w:hAnsi="Calibri"/>
          <w:sz w:val="18"/>
          <w:szCs w:val="18"/>
          <w:lang w:val="pt-PT" w:eastAsia="pt-PT" w:bidi="pt-PT"/>
        </w:rPr>
        <w:t>PARA O GRUPO 02 - SÃO 02 (duas) seladoras para papel grau</w:t>
      </w:r>
      <w:r w:rsidRPr="00236BEB">
        <w:rPr>
          <w:rFonts w:ascii="Calibri" w:hAnsi="Calibri"/>
          <w:spacing w:val="-31"/>
          <w:sz w:val="18"/>
          <w:szCs w:val="18"/>
          <w:lang w:val="pt-PT" w:eastAsia="pt-PT" w:bidi="pt-PT"/>
        </w:rPr>
        <w:t xml:space="preserve"> </w:t>
      </w:r>
      <w:r w:rsidRPr="00236BEB">
        <w:rPr>
          <w:rFonts w:ascii="Calibri" w:hAnsi="Calibri"/>
          <w:sz w:val="18"/>
          <w:szCs w:val="18"/>
          <w:lang w:val="pt-PT" w:eastAsia="pt-PT" w:bidi="pt-PT"/>
        </w:rPr>
        <w:t>cirúrgico;</w:t>
      </w:r>
    </w:p>
    <w:p w14:paraId="06399968" w14:textId="77777777" w:rsidR="00236BEB" w:rsidRPr="00236BEB" w:rsidRDefault="00236BEB" w:rsidP="00236BEB">
      <w:pPr>
        <w:widowControl w:val="0"/>
        <w:numPr>
          <w:ilvl w:val="1"/>
          <w:numId w:val="33"/>
        </w:numPr>
        <w:tabs>
          <w:tab w:val="left" w:pos="2719"/>
        </w:tabs>
        <w:autoSpaceDE w:val="0"/>
        <w:autoSpaceDN w:val="0"/>
        <w:spacing w:before="136" w:after="160" w:line="240" w:lineRule="auto"/>
        <w:ind w:left="2718" w:hanging="312"/>
        <w:contextualSpacing w:val="0"/>
        <w:rPr>
          <w:rFonts w:ascii="Calibri" w:hAnsi="Calibri"/>
          <w:sz w:val="18"/>
          <w:szCs w:val="18"/>
          <w:lang w:val="pt-PT" w:eastAsia="pt-PT" w:bidi="pt-PT"/>
        </w:rPr>
      </w:pPr>
      <w:r w:rsidRPr="00236BEB">
        <w:rPr>
          <w:rFonts w:ascii="Calibri" w:hAnsi="Calibri"/>
          <w:sz w:val="18"/>
          <w:szCs w:val="18"/>
          <w:lang w:val="pt-PT" w:eastAsia="pt-PT" w:bidi="pt-PT"/>
        </w:rPr>
        <w:t>PARA O GRUPO 03 - SÃO 02 (duas) seladoras para papel grau</w:t>
      </w:r>
      <w:r w:rsidRPr="00236BEB">
        <w:rPr>
          <w:rFonts w:ascii="Calibri" w:hAnsi="Calibri"/>
          <w:spacing w:val="-31"/>
          <w:sz w:val="18"/>
          <w:szCs w:val="18"/>
          <w:lang w:val="pt-PT" w:eastAsia="pt-PT" w:bidi="pt-PT"/>
        </w:rPr>
        <w:t xml:space="preserve"> </w:t>
      </w:r>
      <w:r w:rsidRPr="00236BEB">
        <w:rPr>
          <w:rFonts w:ascii="Calibri" w:hAnsi="Calibri"/>
          <w:sz w:val="18"/>
          <w:szCs w:val="18"/>
          <w:lang w:val="pt-PT" w:eastAsia="pt-PT" w:bidi="pt-PT"/>
        </w:rPr>
        <w:t>cirúrgico;</w:t>
      </w:r>
    </w:p>
    <w:p w14:paraId="6ABEECDE" w14:textId="77777777" w:rsidR="00236BEB" w:rsidRPr="00236BEB" w:rsidRDefault="00236BEB" w:rsidP="00236BEB">
      <w:pPr>
        <w:widowControl w:val="0"/>
        <w:numPr>
          <w:ilvl w:val="1"/>
          <w:numId w:val="33"/>
        </w:numPr>
        <w:tabs>
          <w:tab w:val="left" w:pos="2719"/>
        </w:tabs>
        <w:autoSpaceDE w:val="0"/>
        <w:autoSpaceDN w:val="0"/>
        <w:spacing w:before="136" w:after="160" w:line="240" w:lineRule="auto"/>
        <w:ind w:left="2718" w:hanging="312"/>
        <w:contextualSpacing w:val="0"/>
        <w:rPr>
          <w:rFonts w:ascii="Calibri" w:hAnsi="Calibri"/>
          <w:sz w:val="18"/>
          <w:szCs w:val="18"/>
          <w:lang w:val="pt-PT" w:eastAsia="pt-PT" w:bidi="pt-PT"/>
        </w:rPr>
      </w:pPr>
      <w:r w:rsidRPr="00236BEB">
        <w:rPr>
          <w:rFonts w:ascii="Calibri" w:hAnsi="Calibri"/>
          <w:sz w:val="18"/>
          <w:szCs w:val="18"/>
          <w:lang w:val="pt-PT" w:eastAsia="pt-PT" w:bidi="pt-PT"/>
        </w:rPr>
        <w:t>PARA O GRUPO 04 - SÃO 02 (duas)</w:t>
      </w:r>
      <w:r w:rsidRPr="00236BEB">
        <w:rPr>
          <w:rFonts w:ascii="Calibri" w:hAnsi="Calibri"/>
          <w:spacing w:val="-8"/>
          <w:sz w:val="18"/>
          <w:szCs w:val="18"/>
          <w:lang w:val="pt-PT" w:eastAsia="pt-PT" w:bidi="pt-PT"/>
        </w:rPr>
        <w:t xml:space="preserve"> </w:t>
      </w:r>
      <w:r w:rsidRPr="00236BEB">
        <w:rPr>
          <w:rFonts w:ascii="Calibri" w:hAnsi="Calibri"/>
          <w:sz w:val="18"/>
          <w:szCs w:val="18"/>
          <w:lang w:val="pt-PT" w:eastAsia="pt-PT" w:bidi="pt-PT"/>
        </w:rPr>
        <w:t>incubadoras;</w:t>
      </w:r>
    </w:p>
    <w:p w14:paraId="3991F96D" w14:textId="77777777" w:rsidR="00236BEB" w:rsidRPr="00236BEB" w:rsidRDefault="00236BEB" w:rsidP="00236BEB">
      <w:pPr>
        <w:widowControl w:val="0"/>
        <w:numPr>
          <w:ilvl w:val="1"/>
          <w:numId w:val="33"/>
        </w:numPr>
        <w:tabs>
          <w:tab w:val="left" w:pos="2719"/>
        </w:tabs>
        <w:autoSpaceDE w:val="0"/>
        <w:autoSpaceDN w:val="0"/>
        <w:spacing w:before="136" w:after="160" w:line="240" w:lineRule="auto"/>
        <w:ind w:left="2718" w:hanging="312"/>
        <w:contextualSpacing w:val="0"/>
        <w:rPr>
          <w:rFonts w:ascii="Calibri" w:hAnsi="Calibri"/>
          <w:sz w:val="18"/>
          <w:szCs w:val="18"/>
          <w:lang w:val="pt-PT" w:eastAsia="pt-PT" w:bidi="pt-PT"/>
        </w:rPr>
      </w:pPr>
      <w:r w:rsidRPr="00236BEB">
        <w:rPr>
          <w:rFonts w:ascii="Calibri" w:hAnsi="Calibri"/>
          <w:sz w:val="18"/>
          <w:szCs w:val="18"/>
          <w:lang w:val="pt-PT" w:eastAsia="pt-PT" w:bidi="pt-PT"/>
        </w:rPr>
        <w:t>PARA O ITEM 23 - SÃO 02 (duas) incubadora para indicador de</w:t>
      </w:r>
      <w:r w:rsidRPr="00236BEB">
        <w:rPr>
          <w:rFonts w:ascii="Calibri" w:hAnsi="Calibri"/>
          <w:spacing w:val="-17"/>
          <w:sz w:val="18"/>
          <w:szCs w:val="18"/>
          <w:lang w:val="pt-PT" w:eastAsia="pt-PT" w:bidi="pt-PT"/>
        </w:rPr>
        <w:t xml:space="preserve"> </w:t>
      </w:r>
      <w:r w:rsidRPr="00236BEB">
        <w:rPr>
          <w:rFonts w:ascii="Calibri" w:hAnsi="Calibri"/>
          <w:sz w:val="18"/>
          <w:szCs w:val="18"/>
          <w:lang w:val="pt-PT" w:eastAsia="pt-PT" w:bidi="pt-PT"/>
        </w:rPr>
        <w:t>limpeza;</w:t>
      </w:r>
    </w:p>
    <w:p w14:paraId="301A8DA9" w14:textId="77777777" w:rsidR="00236BEB" w:rsidRPr="00236BEB" w:rsidRDefault="00236BEB" w:rsidP="00236BEB">
      <w:pPr>
        <w:widowControl w:val="0"/>
        <w:numPr>
          <w:ilvl w:val="1"/>
          <w:numId w:val="33"/>
        </w:numPr>
        <w:tabs>
          <w:tab w:val="left" w:pos="2719"/>
        </w:tabs>
        <w:autoSpaceDE w:val="0"/>
        <w:autoSpaceDN w:val="0"/>
        <w:spacing w:before="156" w:after="160" w:line="208" w:lineRule="auto"/>
        <w:ind w:firstLine="3"/>
        <w:contextualSpacing w:val="0"/>
        <w:jc w:val="both"/>
        <w:rPr>
          <w:rFonts w:ascii="Calibri" w:hAnsi="Calibri"/>
          <w:sz w:val="18"/>
          <w:szCs w:val="18"/>
          <w:lang w:val="pt-PT" w:eastAsia="pt-PT" w:bidi="pt-PT"/>
        </w:rPr>
      </w:pPr>
      <w:r w:rsidRPr="00236BEB">
        <w:rPr>
          <w:rFonts w:ascii="Calibri" w:hAnsi="Calibri"/>
          <w:sz w:val="18"/>
          <w:szCs w:val="18"/>
          <w:lang w:val="pt-PT" w:eastAsia="pt-PT" w:bidi="pt-PT"/>
        </w:rPr>
        <w:t>PARA O ITEM 24 - SÃO 02 (dois) luminômetros.</w:t>
      </w:r>
    </w:p>
    <w:p w14:paraId="05B955AE" w14:textId="77777777" w:rsidR="00236BEB" w:rsidRPr="00236BEB" w:rsidRDefault="00236BEB" w:rsidP="00236BEB">
      <w:pPr>
        <w:widowControl w:val="0"/>
        <w:numPr>
          <w:ilvl w:val="1"/>
          <w:numId w:val="33"/>
        </w:numPr>
        <w:tabs>
          <w:tab w:val="left" w:pos="2719"/>
        </w:tabs>
        <w:autoSpaceDE w:val="0"/>
        <w:autoSpaceDN w:val="0"/>
        <w:spacing w:before="156" w:after="160" w:line="208" w:lineRule="auto"/>
        <w:ind w:firstLine="3"/>
        <w:contextualSpacing w:val="0"/>
        <w:rPr>
          <w:rFonts w:ascii="Calibri" w:hAnsi="Calibri"/>
          <w:sz w:val="18"/>
          <w:szCs w:val="18"/>
          <w:lang w:val="pt-PT" w:eastAsia="pt-PT" w:bidi="pt-PT"/>
        </w:rPr>
      </w:pPr>
      <w:r w:rsidRPr="00236BEB">
        <w:rPr>
          <w:rFonts w:ascii="Calibri" w:hAnsi="Calibri"/>
          <w:sz w:val="18"/>
          <w:szCs w:val="18"/>
          <w:lang w:val="pt-PT" w:eastAsia="pt-PT" w:bidi="pt-PT"/>
        </w:rPr>
        <w:t>PARA O ITEM 84 - SÃO (02) CARTÃO DE REFERÊNCIA PARA AVALIAÇÃO DO RESULTADO E (02) DISPOSITIVO DESAFIO PARA USO EM LAVADORAS ULTRASSÔNICAS INCLUSIVE PARA CONEXÃO DOS CANULADOS E SELADORAS</w:t>
      </w:r>
      <w:r w:rsidRPr="00236BEB">
        <w:rPr>
          <w:rFonts w:ascii="Calibri" w:hAnsi="Calibri"/>
          <w:spacing w:val="-13"/>
          <w:sz w:val="18"/>
          <w:szCs w:val="18"/>
          <w:lang w:val="pt-PT" w:eastAsia="pt-PT" w:bidi="pt-PT"/>
        </w:rPr>
        <w:t xml:space="preserve"> </w:t>
      </w:r>
      <w:r w:rsidRPr="00236BEB">
        <w:rPr>
          <w:rFonts w:ascii="Calibri" w:hAnsi="Calibri"/>
          <w:sz w:val="18"/>
          <w:szCs w:val="18"/>
          <w:lang w:val="pt-PT" w:eastAsia="pt-PT" w:bidi="pt-PT"/>
        </w:rPr>
        <w:t>TERMODESINFECTADORAS</w:t>
      </w:r>
    </w:p>
    <w:p w14:paraId="32189A0D" w14:textId="77777777" w:rsidR="00236BEB" w:rsidRPr="00236BEB" w:rsidRDefault="00236BEB" w:rsidP="00236BEB">
      <w:pPr>
        <w:widowControl w:val="0"/>
        <w:numPr>
          <w:ilvl w:val="1"/>
          <w:numId w:val="32"/>
        </w:numPr>
        <w:tabs>
          <w:tab w:val="left" w:pos="2719"/>
        </w:tabs>
        <w:autoSpaceDE w:val="0"/>
        <w:autoSpaceDN w:val="0"/>
        <w:spacing w:before="160" w:after="160" w:line="208" w:lineRule="auto"/>
        <w:ind w:firstLine="3"/>
        <w:contextualSpacing w:val="0"/>
        <w:rPr>
          <w:rFonts w:ascii="Calibri" w:hAnsi="Calibri"/>
          <w:sz w:val="18"/>
          <w:szCs w:val="18"/>
          <w:lang w:val="pt-PT" w:eastAsia="pt-PT" w:bidi="pt-PT"/>
        </w:rPr>
      </w:pPr>
      <w:r w:rsidRPr="00236BEB">
        <w:rPr>
          <w:rFonts w:ascii="Calibri" w:hAnsi="Calibri"/>
          <w:sz w:val="18"/>
          <w:szCs w:val="18"/>
          <w:lang w:val="pt-PT" w:eastAsia="pt-PT" w:bidi="pt-PT"/>
        </w:rPr>
        <w:t>PARA</w:t>
      </w:r>
      <w:r w:rsidRPr="00236BEB">
        <w:rPr>
          <w:rFonts w:ascii="Calibri" w:hAnsi="Calibri"/>
          <w:spacing w:val="-4"/>
          <w:sz w:val="18"/>
          <w:szCs w:val="18"/>
          <w:lang w:val="pt-PT" w:eastAsia="pt-PT" w:bidi="pt-PT"/>
        </w:rPr>
        <w:t xml:space="preserve"> </w:t>
      </w:r>
      <w:r w:rsidRPr="00236BEB">
        <w:rPr>
          <w:rFonts w:ascii="Calibri" w:hAnsi="Calibri"/>
          <w:sz w:val="18"/>
          <w:szCs w:val="18"/>
          <w:lang w:val="pt-PT" w:eastAsia="pt-PT" w:bidi="pt-PT"/>
        </w:rPr>
        <w:t>O</w:t>
      </w:r>
      <w:r w:rsidRPr="00236BEB">
        <w:rPr>
          <w:rFonts w:ascii="Calibri" w:hAnsi="Calibri"/>
          <w:spacing w:val="-4"/>
          <w:sz w:val="18"/>
          <w:szCs w:val="18"/>
          <w:lang w:val="pt-PT" w:eastAsia="pt-PT" w:bidi="pt-PT"/>
        </w:rPr>
        <w:t xml:space="preserve"> </w:t>
      </w:r>
      <w:r w:rsidRPr="00236BEB">
        <w:rPr>
          <w:rFonts w:ascii="Calibri" w:hAnsi="Calibri"/>
          <w:sz w:val="18"/>
          <w:szCs w:val="18"/>
          <w:lang w:val="pt-PT" w:eastAsia="pt-PT" w:bidi="pt-PT"/>
        </w:rPr>
        <w:t>ITEM</w:t>
      </w:r>
      <w:r w:rsidRPr="00236BEB">
        <w:rPr>
          <w:rFonts w:ascii="Calibri" w:hAnsi="Calibri"/>
          <w:spacing w:val="-4"/>
          <w:sz w:val="18"/>
          <w:szCs w:val="18"/>
          <w:lang w:val="pt-PT" w:eastAsia="pt-PT" w:bidi="pt-PT"/>
        </w:rPr>
        <w:t xml:space="preserve"> </w:t>
      </w:r>
      <w:r w:rsidRPr="00236BEB">
        <w:rPr>
          <w:rFonts w:ascii="Calibri" w:hAnsi="Calibri"/>
          <w:sz w:val="18"/>
          <w:szCs w:val="18"/>
          <w:lang w:val="pt-PT" w:eastAsia="pt-PT" w:bidi="pt-PT"/>
        </w:rPr>
        <w:t>85</w:t>
      </w:r>
      <w:r w:rsidRPr="00236BEB">
        <w:rPr>
          <w:rFonts w:ascii="Calibri" w:hAnsi="Calibri"/>
          <w:spacing w:val="-4"/>
          <w:sz w:val="18"/>
          <w:szCs w:val="18"/>
          <w:lang w:val="pt-PT" w:eastAsia="pt-PT" w:bidi="pt-PT"/>
        </w:rPr>
        <w:t xml:space="preserve"> </w:t>
      </w:r>
      <w:r w:rsidRPr="00236BEB">
        <w:rPr>
          <w:rFonts w:ascii="Calibri" w:hAnsi="Calibri"/>
          <w:sz w:val="18"/>
          <w:szCs w:val="18"/>
          <w:lang w:val="pt-PT" w:eastAsia="pt-PT" w:bidi="pt-PT"/>
        </w:rPr>
        <w:t>-</w:t>
      </w:r>
      <w:r w:rsidRPr="00236BEB">
        <w:rPr>
          <w:rFonts w:ascii="Calibri" w:hAnsi="Calibri"/>
          <w:spacing w:val="-4"/>
          <w:sz w:val="18"/>
          <w:szCs w:val="18"/>
          <w:lang w:val="pt-PT" w:eastAsia="pt-PT" w:bidi="pt-PT"/>
        </w:rPr>
        <w:t xml:space="preserve"> </w:t>
      </w:r>
      <w:r w:rsidRPr="00236BEB">
        <w:rPr>
          <w:rFonts w:ascii="Calibri" w:hAnsi="Calibri"/>
          <w:sz w:val="18"/>
          <w:szCs w:val="18"/>
          <w:lang w:val="pt-PT" w:eastAsia="pt-PT" w:bidi="pt-PT"/>
        </w:rPr>
        <w:t>SÃO</w:t>
      </w:r>
      <w:r w:rsidRPr="00236BEB">
        <w:rPr>
          <w:rFonts w:ascii="Calibri" w:hAnsi="Calibri"/>
          <w:spacing w:val="-4"/>
          <w:sz w:val="18"/>
          <w:szCs w:val="18"/>
          <w:lang w:val="pt-PT" w:eastAsia="pt-PT" w:bidi="pt-PT"/>
        </w:rPr>
        <w:t xml:space="preserve"> </w:t>
      </w:r>
      <w:r w:rsidRPr="00236BEB">
        <w:rPr>
          <w:rFonts w:ascii="Calibri" w:hAnsi="Calibri"/>
          <w:sz w:val="18"/>
          <w:szCs w:val="18"/>
          <w:lang w:val="pt-PT" w:eastAsia="pt-PT" w:bidi="pt-PT"/>
        </w:rPr>
        <w:t>(02)</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SUPORTE</w:t>
      </w:r>
      <w:r w:rsidRPr="00236BEB">
        <w:rPr>
          <w:rFonts w:ascii="Calibri" w:hAnsi="Calibri"/>
          <w:spacing w:val="-3"/>
          <w:sz w:val="18"/>
          <w:szCs w:val="18"/>
          <w:lang w:val="pt-PT" w:eastAsia="pt-PT" w:bidi="pt-PT"/>
        </w:rPr>
        <w:t xml:space="preserve"> </w:t>
      </w:r>
      <w:r w:rsidRPr="00236BEB">
        <w:rPr>
          <w:rFonts w:ascii="Calibri" w:hAnsi="Calibri"/>
          <w:sz w:val="18"/>
          <w:szCs w:val="18"/>
          <w:lang w:val="pt-PT" w:eastAsia="pt-PT" w:bidi="pt-PT"/>
        </w:rPr>
        <w:t>PARA</w:t>
      </w:r>
      <w:r w:rsidRPr="00236BEB">
        <w:rPr>
          <w:rFonts w:ascii="Calibri" w:hAnsi="Calibri"/>
          <w:spacing w:val="-4"/>
          <w:sz w:val="18"/>
          <w:szCs w:val="18"/>
          <w:lang w:val="pt-PT" w:eastAsia="pt-PT" w:bidi="pt-PT"/>
        </w:rPr>
        <w:t xml:space="preserve"> </w:t>
      </w:r>
      <w:r w:rsidRPr="00236BEB">
        <w:rPr>
          <w:rFonts w:ascii="Calibri" w:hAnsi="Calibri"/>
          <w:sz w:val="18"/>
          <w:szCs w:val="18"/>
          <w:lang w:val="pt-PT" w:eastAsia="pt-PT" w:bidi="pt-PT"/>
        </w:rPr>
        <w:t xml:space="preserve">INTEGRADOR </w:t>
      </w:r>
    </w:p>
    <w:p w14:paraId="74DAB425" w14:textId="77777777" w:rsidR="00236BEB" w:rsidRPr="00236BEB" w:rsidRDefault="00236BEB" w:rsidP="00236BEB">
      <w:pPr>
        <w:widowControl w:val="0"/>
        <w:numPr>
          <w:ilvl w:val="1"/>
          <w:numId w:val="32"/>
        </w:numPr>
        <w:tabs>
          <w:tab w:val="left" w:pos="2719"/>
        </w:tabs>
        <w:autoSpaceDE w:val="0"/>
        <w:autoSpaceDN w:val="0"/>
        <w:spacing w:before="140" w:after="160" w:line="240" w:lineRule="auto"/>
        <w:ind w:left="2718" w:hanging="312"/>
        <w:contextualSpacing w:val="0"/>
        <w:rPr>
          <w:rFonts w:ascii="Calibri" w:hAnsi="Calibri"/>
          <w:sz w:val="18"/>
          <w:szCs w:val="18"/>
          <w:lang w:val="pt-PT" w:eastAsia="pt-PT" w:bidi="pt-PT"/>
        </w:rPr>
      </w:pPr>
      <w:r w:rsidRPr="00236BEB">
        <w:rPr>
          <w:rFonts w:ascii="Calibri" w:hAnsi="Calibri"/>
          <w:sz w:val="18"/>
          <w:szCs w:val="18"/>
          <w:lang w:val="pt-PT" w:eastAsia="pt-PT" w:bidi="pt-PT"/>
        </w:rPr>
        <w:t>PARA O GRUPO 11 - SÃO 02 (duas) seladoras</w:t>
      </w:r>
      <w:r w:rsidRPr="00236BEB">
        <w:rPr>
          <w:rFonts w:ascii="Calibri" w:hAnsi="Calibri"/>
          <w:spacing w:val="-8"/>
          <w:sz w:val="18"/>
          <w:szCs w:val="18"/>
          <w:lang w:val="pt-PT" w:eastAsia="pt-PT" w:bidi="pt-PT"/>
        </w:rPr>
        <w:t xml:space="preserve"> </w:t>
      </w:r>
      <w:r w:rsidRPr="00236BEB">
        <w:rPr>
          <w:rFonts w:ascii="Calibri" w:hAnsi="Calibri"/>
          <w:sz w:val="18"/>
          <w:szCs w:val="18"/>
          <w:lang w:val="pt-PT" w:eastAsia="pt-PT" w:bidi="pt-PT"/>
        </w:rPr>
        <w:t>rotativas.</w:t>
      </w:r>
    </w:p>
    <w:p w14:paraId="053DDDF7" w14:textId="77777777" w:rsidR="00236BEB" w:rsidRPr="00236BEB" w:rsidRDefault="00236BEB" w:rsidP="00236BEB">
      <w:pPr>
        <w:widowControl w:val="0"/>
        <w:numPr>
          <w:ilvl w:val="0"/>
          <w:numId w:val="34"/>
        </w:numPr>
        <w:tabs>
          <w:tab w:val="left" w:pos="2586"/>
        </w:tabs>
        <w:autoSpaceDE w:val="0"/>
        <w:autoSpaceDN w:val="0"/>
        <w:spacing w:before="155" w:after="160" w:line="208" w:lineRule="auto"/>
        <w:ind w:left="2407" w:firstLine="3"/>
        <w:contextualSpacing w:val="0"/>
        <w:rPr>
          <w:rFonts w:ascii="Calibri" w:hAnsi="Calibri"/>
          <w:sz w:val="18"/>
          <w:szCs w:val="18"/>
          <w:lang w:val="pt-PT" w:eastAsia="pt-PT" w:bidi="pt-PT"/>
        </w:rPr>
      </w:pPr>
      <w:r w:rsidRPr="00236BEB">
        <w:rPr>
          <w:rFonts w:ascii="Calibri" w:hAnsi="Calibri"/>
          <w:sz w:val="18"/>
          <w:szCs w:val="18"/>
          <w:lang w:val="pt-PT" w:eastAsia="pt-PT" w:bidi="pt-PT"/>
        </w:rPr>
        <w:t>AS</w:t>
      </w:r>
      <w:r w:rsidRPr="00236BEB">
        <w:rPr>
          <w:rFonts w:ascii="Calibri" w:hAnsi="Calibri"/>
          <w:spacing w:val="-8"/>
          <w:sz w:val="18"/>
          <w:szCs w:val="18"/>
          <w:lang w:val="pt-PT" w:eastAsia="pt-PT" w:bidi="pt-PT"/>
        </w:rPr>
        <w:t xml:space="preserve"> </w:t>
      </w:r>
      <w:r w:rsidRPr="00236BEB">
        <w:rPr>
          <w:rFonts w:ascii="Calibri" w:hAnsi="Calibri"/>
          <w:sz w:val="18"/>
          <w:szCs w:val="18"/>
          <w:lang w:val="pt-PT" w:eastAsia="pt-PT" w:bidi="pt-PT"/>
        </w:rPr>
        <w:t>INCUBADORAS</w:t>
      </w:r>
      <w:r w:rsidRPr="00236BEB">
        <w:rPr>
          <w:rFonts w:ascii="Calibri" w:hAnsi="Calibri"/>
          <w:spacing w:val="-6"/>
          <w:sz w:val="18"/>
          <w:szCs w:val="18"/>
          <w:lang w:val="pt-PT" w:eastAsia="pt-PT" w:bidi="pt-PT"/>
        </w:rPr>
        <w:t xml:space="preserve"> </w:t>
      </w:r>
      <w:r w:rsidRPr="00236BEB">
        <w:rPr>
          <w:rFonts w:ascii="Calibri" w:hAnsi="Calibri"/>
          <w:sz w:val="18"/>
          <w:szCs w:val="18"/>
          <w:lang w:val="pt-PT" w:eastAsia="pt-PT" w:bidi="pt-PT"/>
        </w:rPr>
        <w:t>COMODATADAS</w:t>
      </w:r>
      <w:r w:rsidRPr="00236BEB">
        <w:rPr>
          <w:rFonts w:ascii="Calibri" w:hAnsi="Calibri"/>
          <w:spacing w:val="-8"/>
          <w:sz w:val="18"/>
          <w:szCs w:val="18"/>
          <w:lang w:val="pt-PT" w:eastAsia="pt-PT" w:bidi="pt-PT"/>
        </w:rPr>
        <w:t xml:space="preserve"> </w:t>
      </w:r>
      <w:r w:rsidRPr="00236BEB">
        <w:rPr>
          <w:rFonts w:ascii="Calibri" w:hAnsi="Calibri"/>
          <w:sz w:val="18"/>
          <w:szCs w:val="18"/>
          <w:lang w:val="pt-PT" w:eastAsia="pt-PT" w:bidi="pt-PT"/>
        </w:rPr>
        <w:t>DEVERÃO</w:t>
      </w:r>
      <w:r w:rsidRPr="00236BEB">
        <w:rPr>
          <w:rFonts w:ascii="Calibri" w:hAnsi="Calibri"/>
          <w:spacing w:val="-8"/>
          <w:sz w:val="18"/>
          <w:szCs w:val="18"/>
          <w:lang w:val="pt-PT" w:eastAsia="pt-PT" w:bidi="pt-PT"/>
        </w:rPr>
        <w:t xml:space="preserve"> </w:t>
      </w:r>
      <w:r w:rsidRPr="00236BEB">
        <w:rPr>
          <w:rFonts w:ascii="Calibri" w:hAnsi="Calibri"/>
          <w:sz w:val="18"/>
          <w:szCs w:val="18"/>
          <w:lang w:val="pt-PT" w:eastAsia="pt-PT" w:bidi="pt-PT"/>
        </w:rPr>
        <w:t>ESTAR</w:t>
      </w:r>
      <w:r w:rsidRPr="00236BEB">
        <w:rPr>
          <w:rFonts w:ascii="Calibri" w:hAnsi="Calibri"/>
          <w:spacing w:val="-7"/>
          <w:sz w:val="18"/>
          <w:szCs w:val="18"/>
          <w:lang w:val="pt-PT" w:eastAsia="pt-PT" w:bidi="pt-PT"/>
        </w:rPr>
        <w:t xml:space="preserve"> </w:t>
      </w:r>
      <w:r w:rsidRPr="00236BEB">
        <w:rPr>
          <w:rFonts w:ascii="Calibri" w:hAnsi="Calibri"/>
          <w:sz w:val="18"/>
          <w:szCs w:val="18"/>
          <w:lang w:val="pt-PT" w:eastAsia="pt-PT" w:bidi="pt-PT"/>
        </w:rPr>
        <w:t>ACOMPANHADAS</w:t>
      </w:r>
      <w:r w:rsidRPr="00236BEB">
        <w:rPr>
          <w:rFonts w:ascii="Calibri" w:hAnsi="Calibri"/>
          <w:spacing w:val="-6"/>
          <w:sz w:val="18"/>
          <w:szCs w:val="18"/>
          <w:lang w:val="pt-PT" w:eastAsia="pt-PT" w:bidi="pt-PT"/>
        </w:rPr>
        <w:t xml:space="preserve"> </w:t>
      </w:r>
      <w:r w:rsidRPr="00236BEB">
        <w:rPr>
          <w:rFonts w:ascii="Calibri" w:hAnsi="Calibri"/>
          <w:sz w:val="18"/>
          <w:szCs w:val="18"/>
          <w:lang w:val="pt-PT" w:eastAsia="pt-PT" w:bidi="pt-PT"/>
        </w:rPr>
        <w:t>DOS</w:t>
      </w:r>
      <w:r w:rsidRPr="00236BEB">
        <w:rPr>
          <w:rFonts w:ascii="Calibri" w:hAnsi="Calibri"/>
          <w:spacing w:val="-8"/>
          <w:sz w:val="18"/>
          <w:szCs w:val="18"/>
          <w:lang w:val="pt-PT" w:eastAsia="pt-PT" w:bidi="pt-PT"/>
        </w:rPr>
        <w:t xml:space="preserve"> </w:t>
      </w:r>
      <w:r w:rsidRPr="00236BEB">
        <w:rPr>
          <w:rFonts w:ascii="Calibri" w:hAnsi="Calibri"/>
          <w:sz w:val="18"/>
          <w:szCs w:val="18"/>
          <w:lang w:val="pt-PT" w:eastAsia="pt-PT" w:bidi="pt-PT"/>
        </w:rPr>
        <w:t>CERTIFICADOS</w:t>
      </w:r>
      <w:r w:rsidRPr="00236BEB">
        <w:rPr>
          <w:rFonts w:ascii="Calibri" w:hAnsi="Calibri"/>
          <w:spacing w:val="-7"/>
          <w:sz w:val="18"/>
          <w:szCs w:val="18"/>
          <w:lang w:val="pt-PT" w:eastAsia="pt-PT" w:bidi="pt-PT"/>
        </w:rPr>
        <w:t xml:space="preserve"> </w:t>
      </w:r>
      <w:r w:rsidRPr="00236BEB">
        <w:rPr>
          <w:rFonts w:ascii="Calibri" w:hAnsi="Calibri"/>
          <w:sz w:val="18"/>
          <w:szCs w:val="18"/>
          <w:lang w:val="pt-PT" w:eastAsia="pt-PT" w:bidi="pt-PT"/>
        </w:rPr>
        <w:t>DE</w:t>
      </w:r>
      <w:r w:rsidRPr="00236BEB">
        <w:rPr>
          <w:rFonts w:ascii="Calibri" w:hAnsi="Calibri"/>
          <w:spacing w:val="-7"/>
          <w:sz w:val="18"/>
          <w:szCs w:val="18"/>
          <w:lang w:val="pt-PT" w:eastAsia="pt-PT" w:bidi="pt-PT"/>
        </w:rPr>
        <w:t xml:space="preserve"> </w:t>
      </w:r>
      <w:r w:rsidRPr="00236BEB">
        <w:rPr>
          <w:rFonts w:ascii="Calibri" w:hAnsi="Calibri"/>
          <w:sz w:val="18"/>
          <w:szCs w:val="18"/>
          <w:lang w:val="pt-PT" w:eastAsia="pt-PT" w:bidi="pt-PT"/>
        </w:rPr>
        <w:t>CALIBRAÇÃO, DE TEMPERATURA E DA FREQUÊNCIA DA LEITURA DE</w:t>
      </w:r>
      <w:r w:rsidRPr="00236BEB">
        <w:rPr>
          <w:rFonts w:ascii="Calibri" w:hAnsi="Calibri"/>
          <w:spacing w:val="-12"/>
          <w:sz w:val="18"/>
          <w:szCs w:val="18"/>
          <w:lang w:val="pt-PT" w:eastAsia="pt-PT" w:bidi="pt-PT"/>
        </w:rPr>
        <w:t xml:space="preserve"> </w:t>
      </w:r>
      <w:r w:rsidRPr="00236BEB">
        <w:rPr>
          <w:rFonts w:ascii="Calibri" w:hAnsi="Calibri"/>
          <w:sz w:val="18"/>
          <w:szCs w:val="18"/>
          <w:lang w:val="pt-PT" w:eastAsia="pt-PT" w:bidi="pt-PT"/>
        </w:rPr>
        <w:t>FLUORESCÊNCIA.</w:t>
      </w:r>
    </w:p>
    <w:p w14:paraId="3178FD36" w14:textId="77777777" w:rsidR="00236BEB" w:rsidRPr="00236BEB" w:rsidRDefault="00236BEB" w:rsidP="00236BEB">
      <w:pPr>
        <w:spacing w:after="36" w:line="259" w:lineRule="auto"/>
        <w:contextualSpacing w:val="0"/>
        <w:jc w:val="both"/>
        <w:rPr>
          <w:rFonts w:ascii="Calibri" w:eastAsia="Calibri" w:hAnsi="Calibri" w:cs="Times New Roman"/>
          <w:lang w:eastAsia="en-US"/>
        </w:rPr>
      </w:pPr>
      <w:r w:rsidRPr="00236BEB">
        <w:rPr>
          <w:rFonts w:ascii="Times New Roman" w:eastAsia="Times New Roman" w:hAnsi="Times New Roman" w:cs="Times New Roman"/>
          <w:color w:val="FF0000"/>
          <w:lang w:eastAsia="en-US"/>
        </w:rPr>
        <w:t xml:space="preserve"> </w:t>
      </w:r>
    </w:p>
    <w:p w14:paraId="0996C81A" w14:textId="77777777" w:rsidR="00236BEB" w:rsidRPr="00236BEB" w:rsidRDefault="00236BEB" w:rsidP="00236BEB">
      <w:pPr>
        <w:spacing w:after="36" w:line="259" w:lineRule="auto"/>
        <w:contextualSpacing w:val="0"/>
        <w:rPr>
          <w:rFonts w:ascii="Calibri" w:eastAsia="Calibri" w:hAnsi="Calibri" w:cs="Times New Roman"/>
          <w:lang w:eastAsia="en-US"/>
        </w:rPr>
      </w:pPr>
      <w:r w:rsidRPr="00236BEB">
        <w:rPr>
          <w:rFonts w:ascii="Times New Roman" w:eastAsia="Times New Roman" w:hAnsi="Times New Roman" w:cs="Times New Roman"/>
          <w:color w:val="FF0000"/>
          <w:lang w:eastAsia="en-US"/>
        </w:rPr>
        <w:t xml:space="preserve"> </w:t>
      </w:r>
    </w:p>
    <w:p w14:paraId="78874BDC" w14:textId="77777777" w:rsidR="00236BEB" w:rsidRPr="00236BEB" w:rsidRDefault="00236BEB" w:rsidP="00236BEB">
      <w:pPr>
        <w:spacing w:after="38" w:line="259" w:lineRule="auto"/>
        <w:contextualSpacing w:val="0"/>
        <w:rPr>
          <w:rFonts w:ascii="Calibri" w:eastAsia="Calibri" w:hAnsi="Calibri" w:cs="Times New Roman"/>
          <w:lang w:eastAsia="en-US"/>
        </w:rPr>
      </w:pPr>
      <w:r w:rsidRPr="00236BEB">
        <w:rPr>
          <w:rFonts w:ascii="Times New Roman" w:eastAsia="Times New Roman" w:hAnsi="Times New Roman" w:cs="Times New Roman"/>
          <w:color w:val="FF0000"/>
          <w:lang w:eastAsia="en-US"/>
        </w:rPr>
        <w:t xml:space="preserve"> </w:t>
      </w:r>
    </w:p>
    <w:p w14:paraId="79761C85" w14:textId="77777777" w:rsidR="00236BEB" w:rsidRPr="00236BEB" w:rsidRDefault="00236BEB" w:rsidP="00236BEB">
      <w:pPr>
        <w:spacing w:after="36" w:line="259" w:lineRule="auto"/>
        <w:contextualSpacing w:val="0"/>
        <w:rPr>
          <w:rFonts w:ascii="Calibri" w:eastAsia="Calibri" w:hAnsi="Calibri" w:cs="Times New Roman"/>
          <w:lang w:eastAsia="en-US"/>
        </w:rPr>
      </w:pPr>
      <w:r w:rsidRPr="00236BEB">
        <w:rPr>
          <w:rFonts w:ascii="Times New Roman" w:eastAsia="Times New Roman" w:hAnsi="Times New Roman" w:cs="Times New Roman"/>
          <w:color w:val="FF0000"/>
          <w:lang w:eastAsia="en-US"/>
        </w:rPr>
        <w:t xml:space="preserve"> </w:t>
      </w:r>
    </w:p>
    <w:p w14:paraId="43312635" w14:textId="77777777" w:rsidR="00236BEB" w:rsidRPr="00236BEB" w:rsidRDefault="00236BEB" w:rsidP="00236BEB">
      <w:pPr>
        <w:spacing w:after="36" w:line="259" w:lineRule="auto"/>
        <w:contextualSpacing w:val="0"/>
        <w:rPr>
          <w:rFonts w:ascii="Calibri" w:eastAsia="Calibri" w:hAnsi="Calibri" w:cs="Times New Roman"/>
          <w:lang w:eastAsia="en-US"/>
        </w:rPr>
      </w:pPr>
      <w:r w:rsidRPr="00236BEB">
        <w:rPr>
          <w:rFonts w:ascii="Times New Roman" w:eastAsia="Times New Roman" w:hAnsi="Times New Roman" w:cs="Times New Roman"/>
          <w:color w:val="FF0000"/>
          <w:lang w:eastAsia="en-US"/>
        </w:rPr>
        <w:t xml:space="preserve"> </w:t>
      </w:r>
    </w:p>
    <w:p w14:paraId="1BD636D3" w14:textId="13710269" w:rsidR="00236BEB" w:rsidRDefault="00236BEB" w:rsidP="00C256C4">
      <w:pPr>
        <w:spacing w:after="38" w:line="259" w:lineRule="auto"/>
        <w:contextualSpacing w:val="0"/>
        <w:rPr>
          <w:rFonts w:ascii="Times New Roman" w:eastAsia="Times New Roman" w:hAnsi="Times New Roman" w:cs="Times New Roman"/>
          <w:color w:val="FF0000"/>
          <w:lang w:eastAsia="en-US"/>
        </w:rPr>
      </w:pPr>
    </w:p>
    <w:p w14:paraId="71762D37" w14:textId="5DB18439" w:rsidR="00C256C4" w:rsidRDefault="00C256C4" w:rsidP="00C256C4">
      <w:pPr>
        <w:spacing w:after="38" w:line="259" w:lineRule="auto"/>
        <w:contextualSpacing w:val="0"/>
        <w:rPr>
          <w:rFonts w:ascii="Times New Roman" w:eastAsia="Times New Roman" w:hAnsi="Times New Roman" w:cs="Times New Roman"/>
          <w:color w:val="FF0000"/>
          <w:lang w:eastAsia="en-US"/>
        </w:rPr>
      </w:pPr>
    </w:p>
    <w:p w14:paraId="7E2A789D" w14:textId="3E620D2E" w:rsidR="00C256C4" w:rsidRDefault="00C256C4" w:rsidP="00C256C4">
      <w:pPr>
        <w:spacing w:after="38" w:line="259" w:lineRule="auto"/>
        <w:contextualSpacing w:val="0"/>
        <w:rPr>
          <w:rFonts w:ascii="Times New Roman" w:eastAsia="Times New Roman" w:hAnsi="Times New Roman" w:cs="Times New Roman"/>
          <w:color w:val="FF0000"/>
          <w:lang w:eastAsia="en-US"/>
        </w:rPr>
      </w:pPr>
    </w:p>
    <w:p w14:paraId="52A07826" w14:textId="712E2CDB" w:rsidR="00C256C4" w:rsidRDefault="00C256C4" w:rsidP="00C256C4">
      <w:pPr>
        <w:spacing w:after="38" w:line="259" w:lineRule="auto"/>
        <w:contextualSpacing w:val="0"/>
        <w:rPr>
          <w:rFonts w:ascii="Times New Roman" w:eastAsia="Times New Roman" w:hAnsi="Times New Roman" w:cs="Times New Roman"/>
          <w:color w:val="FF0000"/>
          <w:lang w:eastAsia="en-US"/>
        </w:rPr>
      </w:pPr>
    </w:p>
    <w:p w14:paraId="137BD2B6" w14:textId="104F3B0E" w:rsidR="00C256C4" w:rsidRDefault="00C256C4" w:rsidP="00C256C4">
      <w:pPr>
        <w:spacing w:after="38" w:line="259" w:lineRule="auto"/>
        <w:contextualSpacing w:val="0"/>
        <w:rPr>
          <w:rFonts w:ascii="Times New Roman" w:eastAsia="Times New Roman" w:hAnsi="Times New Roman" w:cs="Times New Roman"/>
          <w:color w:val="FF0000"/>
          <w:lang w:eastAsia="en-US"/>
        </w:rPr>
      </w:pPr>
    </w:p>
    <w:p w14:paraId="4A993EA2" w14:textId="7404AFAE" w:rsidR="00C256C4" w:rsidRDefault="00C256C4" w:rsidP="00C256C4">
      <w:pPr>
        <w:spacing w:after="38" w:line="259" w:lineRule="auto"/>
        <w:contextualSpacing w:val="0"/>
        <w:rPr>
          <w:rFonts w:ascii="Times New Roman" w:eastAsia="Times New Roman" w:hAnsi="Times New Roman" w:cs="Times New Roman"/>
          <w:color w:val="FF0000"/>
          <w:lang w:eastAsia="en-US"/>
        </w:rPr>
      </w:pPr>
    </w:p>
    <w:p w14:paraId="72D49673" w14:textId="609CBDE0" w:rsidR="00C256C4" w:rsidRDefault="00C256C4" w:rsidP="00C256C4">
      <w:pPr>
        <w:spacing w:after="38" w:line="259" w:lineRule="auto"/>
        <w:contextualSpacing w:val="0"/>
        <w:rPr>
          <w:rFonts w:ascii="Times New Roman" w:eastAsia="Times New Roman" w:hAnsi="Times New Roman" w:cs="Times New Roman"/>
          <w:color w:val="FF0000"/>
          <w:lang w:eastAsia="en-US"/>
        </w:rPr>
      </w:pPr>
    </w:p>
    <w:p w14:paraId="782D1D34" w14:textId="75C64421" w:rsidR="00C256C4" w:rsidRDefault="00C256C4" w:rsidP="00C256C4">
      <w:pPr>
        <w:spacing w:after="38" w:line="259" w:lineRule="auto"/>
        <w:contextualSpacing w:val="0"/>
        <w:rPr>
          <w:rFonts w:ascii="Times New Roman" w:eastAsia="Times New Roman" w:hAnsi="Times New Roman" w:cs="Times New Roman"/>
          <w:color w:val="FF0000"/>
          <w:lang w:eastAsia="en-US"/>
        </w:rPr>
      </w:pPr>
    </w:p>
    <w:p w14:paraId="22989889" w14:textId="77777777" w:rsidR="00C256C4" w:rsidRPr="00236BEB" w:rsidRDefault="00C256C4" w:rsidP="00C256C4">
      <w:pPr>
        <w:spacing w:after="38" w:line="259" w:lineRule="auto"/>
        <w:contextualSpacing w:val="0"/>
        <w:rPr>
          <w:rFonts w:ascii="Calibri" w:eastAsia="Calibri" w:hAnsi="Calibri" w:cs="Times New Roman"/>
          <w:lang w:eastAsia="en-US"/>
        </w:rPr>
      </w:pPr>
    </w:p>
    <w:p w14:paraId="0402027D" w14:textId="77777777" w:rsidR="00236BEB" w:rsidRDefault="00236BEB" w:rsidP="00236BEB">
      <w:pPr>
        <w:spacing w:after="38" w:line="259" w:lineRule="auto"/>
        <w:contextualSpacing w:val="0"/>
        <w:rPr>
          <w:rFonts w:ascii="Times New Roman" w:eastAsia="Times New Roman" w:hAnsi="Times New Roman" w:cs="Times New Roman"/>
          <w:color w:val="FF0000"/>
          <w:lang w:eastAsia="en-US"/>
        </w:rPr>
      </w:pPr>
      <w:r w:rsidRPr="00236BEB">
        <w:rPr>
          <w:rFonts w:ascii="Times New Roman" w:eastAsia="Times New Roman" w:hAnsi="Times New Roman" w:cs="Times New Roman"/>
          <w:color w:val="FF0000"/>
          <w:lang w:eastAsia="en-US"/>
        </w:rPr>
        <w:t xml:space="preserve"> </w:t>
      </w:r>
    </w:p>
    <w:p w14:paraId="456D16D9" w14:textId="77777777" w:rsidR="00BC720A" w:rsidRDefault="00BC720A" w:rsidP="00236BEB">
      <w:pPr>
        <w:spacing w:after="38" w:line="259" w:lineRule="auto"/>
        <w:contextualSpacing w:val="0"/>
        <w:rPr>
          <w:rFonts w:ascii="Times New Roman" w:eastAsia="Times New Roman" w:hAnsi="Times New Roman" w:cs="Times New Roman"/>
          <w:color w:val="FF0000"/>
          <w:lang w:eastAsia="en-US"/>
        </w:rPr>
      </w:pPr>
    </w:p>
    <w:p w14:paraId="05126AC3" w14:textId="77777777" w:rsidR="00BC720A" w:rsidRPr="00236BEB" w:rsidRDefault="00BC720A" w:rsidP="00236BEB">
      <w:pPr>
        <w:spacing w:after="38" w:line="259" w:lineRule="auto"/>
        <w:contextualSpacing w:val="0"/>
        <w:rPr>
          <w:rFonts w:ascii="Calibri" w:eastAsia="Calibri" w:hAnsi="Calibri" w:cs="Times New Roman"/>
          <w:lang w:eastAsia="en-US"/>
        </w:rPr>
      </w:pPr>
    </w:p>
    <w:p w14:paraId="5C2633F9" w14:textId="77777777" w:rsidR="00236BEB" w:rsidRPr="00236BEB" w:rsidRDefault="00236BEB" w:rsidP="00236BEB">
      <w:pPr>
        <w:spacing w:line="360" w:lineRule="auto"/>
        <w:contextualSpacing w:val="0"/>
        <w:jc w:val="center"/>
        <w:rPr>
          <w:rFonts w:ascii="Calibri" w:eastAsia="Calibri" w:hAnsi="Calibri" w:cs="Times New Roman"/>
          <w:b/>
          <w:lang w:eastAsia="en-US"/>
        </w:rPr>
      </w:pPr>
      <w:r w:rsidRPr="00236BEB">
        <w:rPr>
          <w:rFonts w:ascii="Calibri" w:eastAsia="Calibri" w:hAnsi="Calibri" w:cs="Times New Roman"/>
          <w:b/>
          <w:lang w:eastAsia="en-US"/>
        </w:rPr>
        <w:lastRenderedPageBreak/>
        <w:t>ENCARTE B</w:t>
      </w:r>
    </w:p>
    <w:p w14:paraId="40A4CAFF" w14:textId="77777777" w:rsidR="00236BEB" w:rsidRPr="00236BEB" w:rsidRDefault="00236BEB" w:rsidP="00236BEB">
      <w:pPr>
        <w:spacing w:line="360" w:lineRule="auto"/>
        <w:contextualSpacing w:val="0"/>
        <w:jc w:val="center"/>
        <w:rPr>
          <w:rFonts w:ascii="Calibri" w:eastAsia="Calibri" w:hAnsi="Calibri" w:cs="Times New Roman"/>
          <w:b/>
          <w:lang w:eastAsia="en-US"/>
        </w:rPr>
      </w:pPr>
      <w:r w:rsidRPr="00236BEB">
        <w:rPr>
          <w:rFonts w:ascii="Calibri" w:eastAsia="Times New Roman" w:hAnsi="Calibri" w:cs="Times New Roman"/>
          <w:b/>
          <w:lang w:eastAsia="en-US"/>
        </w:rPr>
        <w:t xml:space="preserve">  </w:t>
      </w:r>
    </w:p>
    <w:p w14:paraId="0D0C75ED" w14:textId="77777777" w:rsidR="00236BEB" w:rsidRPr="00236BEB" w:rsidRDefault="00236BEB" w:rsidP="00236BEB">
      <w:pPr>
        <w:spacing w:line="360" w:lineRule="auto"/>
        <w:contextualSpacing w:val="0"/>
        <w:jc w:val="center"/>
        <w:rPr>
          <w:rFonts w:ascii="Calibri" w:eastAsia="Calibri" w:hAnsi="Calibri" w:cs="Times New Roman"/>
          <w:b/>
          <w:lang w:eastAsia="en-US"/>
        </w:rPr>
      </w:pPr>
      <w:r w:rsidRPr="00236BEB">
        <w:rPr>
          <w:rFonts w:ascii="Calibri" w:eastAsia="Times New Roman" w:hAnsi="Calibri" w:cs="Times New Roman"/>
          <w:b/>
          <w:lang w:eastAsia="en-US"/>
        </w:rPr>
        <w:t xml:space="preserve">DECLARAÇÃO DE SUSTENTABILIDADE AMBIENTAL </w:t>
      </w:r>
    </w:p>
    <w:p w14:paraId="3214BE0B" w14:textId="77777777" w:rsidR="00236BEB" w:rsidRPr="00236BEB" w:rsidRDefault="00236BEB" w:rsidP="00236BEB">
      <w:pPr>
        <w:spacing w:line="360" w:lineRule="auto"/>
        <w:contextualSpacing w:val="0"/>
        <w:jc w:val="center"/>
        <w:rPr>
          <w:rFonts w:ascii="Calibri" w:eastAsia="Calibri" w:hAnsi="Calibri" w:cs="Times New Roman"/>
          <w:lang w:eastAsia="en-US"/>
        </w:rPr>
      </w:pPr>
      <w:r w:rsidRPr="00236BEB">
        <w:rPr>
          <w:rFonts w:ascii="Calibri" w:eastAsia="Calibri" w:hAnsi="Calibri" w:cs="Times New Roman"/>
          <w:lang w:eastAsia="en-US"/>
        </w:rPr>
        <w:t xml:space="preserve"> </w:t>
      </w:r>
    </w:p>
    <w:p w14:paraId="60CB87A2" w14:textId="77777777" w:rsidR="00236BEB" w:rsidRPr="00236BEB" w:rsidRDefault="00236BEB" w:rsidP="00236BEB">
      <w:pPr>
        <w:spacing w:line="360" w:lineRule="auto"/>
        <w:contextualSpacing w:val="0"/>
        <w:jc w:val="center"/>
        <w:rPr>
          <w:rFonts w:ascii="Calibri" w:eastAsia="Calibri" w:hAnsi="Calibri" w:cs="Times New Roman"/>
          <w:lang w:eastAsia="en-US"/>
        </w:rPr>
      </w:pPr>
      <w:r w:rsidRPr="00236BEB">
        <w:rPr>
          <w:rFonts w:ascii="Calibri" w:eastAsia="Calibri" w:hAnsi="Calibri" w:cs="Times New Roman"/>
          <w:lang w:eastAsia="en-US"/>
        </w:rPr>
        <w:t xml:space="preserve"> </w:t>
      </w:r>
    </w:p>
    <w:p w14:paraId="7B1F314F" w14:textId="77777777" w:rsidR="00236BEB" w:rsidRPr="00236BEB" w:rsidRDefault="00236BEB" w:rsidP="00236BEB">
      <w:pPr>
        <w:spacing w:line="360" w:lineRule="auto"/>
        <w:contextualSpacing w:val="0"/>
        <w:jc w:val="center"/>
        <w:rPr>
          <w:rFonts w:ascii="Calibri" w:eastAsia="Calibri" w:hAnsi="Calibri" w:cs="Times New Roman"/>
          <w:lang w:eastAsia="en-US"/>
        </w:rPr>
      </w:pPr>
      <w:r w:rsidRPr="00236BEB">
        <w:rPr>
          <w:rFonts w:ascii="Calibri" w:eastAsia="Calibri" w:hAnsi="Calibri" w:cs="Times New Roman"/>
          <w:lang w:eastAsia="en-US"/>
        </w:rPr>
        <w:t xml:space="preserve"> </w:t>
      </w:r>
    </w:p>
    <w:p w14:paraId="76B38D45" w14:textId="77777777" w:rsidR="00236BEB" w:rsidRPr="00236BEB" w:rsidRDefault="00236BEB" w:rsidP="00BC720A">
      <w:pPr>
        <w:spacing w:line="360" w:lineRule="auto"/>
        <w:ind w:firstLine="720"/>
        <w:contextualSpacing w:val="0"/>
        <w:jc w:val="both"/>
        <w:rPr>
          <w:rFonts w:ascii="Calibri" w:eastAsia="Calibri" w:hAnsi="Calibri" w:cs="Times New Roman"/>
          <w:lang w:eastAsia="en-US"/>
        </w:rPr>
      </w:pPr>
      <w:r w:rsidRPr="00236BEB">
        <w:rPr>
          <w:rFonts w:ascii="Calibri" w:eastAsia="Calibri" w:hAnsi="Calibri" w:cs="Times New Roman"/>
          <w:lang w:eastAsia="en-US"/>
        </w:rPr>
        <w:t xml:space="preserve">Para fins de participação na licitação Pregão Eletrônico nº ____ /____,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 </w:t>
      </w:r>
    </w:p>
    <w:p w14:paraId="613F8DB8" w14:textId="77777777" w:rsidR="00236BEB" w:rsidRPr="00236BEB" w:rsidRDefault="00236BEB" w:rsidP="00236BEB">
      <w:pPr>
        <w:spacing w:after="38" w:line="259" w:lineRule="auto"/>
        <w:contextualSpacing w:val="0"/>
        <w:rPr>
          <w:rFonts w:ascii="Calibri" w:eastAsia="Calibri" w:hAnsi="Calibri" w:cs="Times New Roman"/>
          <w:lang w:eastAsia="en-US"/>
        </w:rPr>
      </w:pPr>
      <w:r w:rsidRPr="00236BEB">
        <w:rPr>
          <w:rFonts w:ascii="Calibri" w:eastAsia="Calibri" w:hAnsi="Calibri" w:cs="Times New Roman"/>
          <w:lang w:eastAsia="en-US"/>
        </w:rPr>
        <w:t xml:space="preserve"> </w:t>
      </w:r>
    </w:p>
    <w:p w14:paraId="5E2CBD35" w14:textId="77777777" w:rsidR="00236BEB" w:rsidRPr="00236BEB" w:rsidRDefault="00236BEB" w:rsidP="00236BEB">
      <w:pPr>
        <w:spacing w:after="36" w:line="259" w:lineRule="auto"/>
        <w:contextualSpacing w:val="0"/>
        <w:rPr>
          <w:rFonts w:ascii="Calibri" w:eastAsia="Calibri" w:hAnsi="Calibri" w:cs="Times New Roman"/>
          <w:lang w:eastAsia="en-US"/>
        </w:rPr>
      </w:pPr>
      <w:r w:rsidRPr="00236BEB">
        <w:rPr>
          <w:rFonts w:ascii="Calibri" w:eastAsia="Calibri" w:hAnsi="Calibri" w:cs="Times New Roman"/>
          <w:lang w:eastAsia="en-US"/>
        </w:rPr>
        <w:t xml:space="preserve"> </w:t>
      </w:r>
    </w:p>
    <w:p w14:paraId="756393A3" w14:textId="77777777" w:rsidR="00236BEB" w:rsidRPr="00236BEB" w:rsidRDefault="00236BEB" w:rsidP="00236BEB">
      <w:pPr>
        <w:spacing w:after="38" w:line="259" w:lineRule="auto"/>
        <w:contextualSpacing w:val="0"/>
        <w:rPr>
          <w:rFonts w:ascii="Calibri" w:eastAsia="Calibri" w:hAnsi="Calibri" w:cs="Times New Roman"/>
          <w:lang w:eastAsia="en-US"/>
        </w:rPr>
      </w:pPr>
      <w:r w:rsidRPr="00236BEB">
        <w:rPr>
          <w:rFonts w:ascii="Calibri" w:eastAsia="Calibri" w:hAnsi="Calibri" w:cs="Times New Roman"/>
          <w:lang w:eastAsia="en-US"/>
        </w:rPr>
        <w:t xml:space="preserve"> </w:t>
      </w:r>
    </w:p>
    <w:p w14:paraId="0823B7F3" w14:textId="77777777" w:rsidR="00236BEB" w:rsidRPr="00236BEB" w:rsidRDefault="00236BEB" w:rsidP="00236BEB">
      <w:pPr>
        <w:spacing w:after="36" w:line="259" w:lineRule="auto"/>
        <w:contextualSpacing w:val="0"/>
        <w:rPr>
          <w:rFonts w:ascii="Calibri" w:eastAsia="Calibri" w:hAnsi="Calibri" w:cs="Times New Roman"/>
          <w:lang w:eastAsia="en-US"/>
        </w:rPr>
      </w:pPr>
      <w:r w:rsidRPr="00236BEB">
        <w:rPr>
          <w:rFonts w:ascii="Calibri" w:eastAsia="Calibri" w:hAnsi="Calibri" w:cs="Times New Roman"/>
          <w:lang w:eastAsia="en-US"/>
        </w:rPr>
        <w:t xml:space="preserve"> </w:t>
      </w:r>
    </w:p>
    <w:p w14:paraId="5D548FC3" w14:textId="77777777" w:rsidR="00236BEB" w:rsidRPr="00236BEB" w:rsidRDefault="00236BEB" w:rsidP="00236BEB">
      <w:pPr>
        <w:spacing w:line="240" w:lineRule="auto"/>
        <w:contextualSpacing w:val="0"/>
        <w:jc w:val="center"/>
        <w:rPr>
          <w:rFonts w:ascii="Calibri" w:eastAsia="Calibri" w:hAnsi="Calibri" w:cs="Times New Roman"/>
          <w:lang w:eastAsia="en-US"/>
        </w:rPr>
      </w:pPr>
      <w:r w:rsidRPr="00236BEB">
        <w:rPr>
          <w:rFonts w:ascii="Calibri" w:eastAsia="Calibri" w:hAnsi="Calibri" w:cs="Times New Roman"/>
          <w:lang w:eastAsia="en-US"/>
        </w:rPr>
        <w:t xml:space="preserve">Local e data: ______________________ </w:t>
      </w:r>
    </w:p>
    <w:p w14:paraId="101C054F" w14:textId="77777777" w:rsidR="00236BEB" w:rsidRPr="00236BEB" w:rsidRDefault="00236BEB" w:rsidP="00236BEB">
      <w:pPr>
        <w:spacing w:line="240" w:lineRule="auto"/>
        <w:contextualSpacing w:val="0"/>
        <w:jc w:val="center"/>
        <w:rPr>
          <w:rFonts w:ascii="Calibri" w:eastAsia="Calibri" w:hAnsi="Calibri" w:cs="Times New Roman"/>
          <w:lang w:eastAsia="en-US"/>
        </w:rPr>
      </w:pPr>
      <w:r w:rsidRPr="00236BEB">
        <w:rPr>
          <w:rFonts w:ascii="Calibri" w:eastAsia="Times New Roman" w:hAnsi="Calibri" w:cs="Times New Roman"/>
          <w:lang w:eastAsia="en-US"/>
        </w:rPr>
        <w:t xml:space="preserve"> </w:t>
      </w:r>
    </w:p>
    <w:p w14:paraId="1E045688" w14:textId="77777777" w:rsidR="00236BEB" w:rsidRPr="00236BEB" w:rsidRDefault="00236BEB" w:rsidP="00236BEB">
      <w:pPr>
        <w:spacing w:line="240" w:lineRule="auto"/>
        <w:contextualSpacing w:val="0"/>
        <w:jc w:val="center"/>
        <w:rPr>
          <w:rFonts w:ascii="Calibri" w:eastAsia="Calibri" w:hAnsi="Calibri" w:cs="Times New Roman"/>
          <w:lang w:eastAsia="en-US"/>
        </w:rPr>
      </w:pPr>
      <w:r w:rsidRPr="00236BEB">
        <w:rPr>
          <w:rFonts w:ascii="Calibri" w:eastAsia="Times New Roman" w:hAnsi="Calibri" w:cs="Times New Roman"/>
          <w:lang w:eastAsia="en-US"/>
        </w:rPr>
        <w:t xml:space="preserve"> </w:t>
      </w:r>
    </w:p>
    <w:p w14:paraId="2778670A" w14:textId="77777777" w:rsidR="00236BEB" w:rsidRPr="00236BEB" w:rsidRDefault="00236BEB" w:rsidP="00236BEB">
      <w:pPr>
        <w:spacing w:line="240" w:lineRule="auto"/>
        <w:contextualSpacing w:val="0"/>
        <w:jc w:val="center"/>
        <w:rPr>
          <w:rFonts w:ascii="Calibri" w:eastAsia="Calibri" w:hAnsi="Calibri" w:cs="Times New Roman"/>
          <w:lang w:eastAsia="en-US"/>
        </w:rPr>
      </w:pPr>
      <w:r w:rsidRPr="00236BEB">
        <w:rPr>
          <w:rFonts w:ascii="Calibri" w:eastAsia="Times New Roman" w:hAnsi="Calibri" w:cs="Times New Roman"/>
          <w:lang w:eastAsia="en-US"/>
        </w:rPr>
        <w:t xml:space="preserve"> </w:t>
      </w:r>
    </w:p>
    <w:p w14:paraId="5115B6FC" w14:textId="77777777" w:rsidR="00236BEB" w:rsidRPr="00236BEB" w:rsidRDefault="00236BEB" w:rsidP="00236BEB">
      <w:pPr>
        <w:spacing w:line="240" w:lineRule="auto"/>
        <w:contextualSpacing w:val="0"/>
        <w:jc w:val="center"/>
        <w:rPr>
          <w:rFonts w:ascii="Calibri" w:eastAsia="Calibri" w:hAnsi="Calibri" w:cs="Times New Roman"/>
          <w:lang w:eastAsia="en-US"/>
        </w:rPr>
      </w:pPr>
      <w:r w:rsidRPr="00236BEB">
        <w:rPr>
          <w:rFonts w:ascii="Calibri" w:eastAsia="Times New Roman" w:hAnsi="Calibri" w:cs="Times New Roman"/>
          <w:lang w:eastAsia="en-US"/>
        </w:rPr>
        <w:t xml:space="preserve"> </w:t>
      </w:r>
    </w:p>
    <w:p w14:paraId="4919BEE8" w14:textId="77777777" w:rsidR="00236BEB" w:rsidRPr="00236BEB" w:rsidRDefault="00236BEB" w:rsidP="00236BEB">
      <w:pPr>
        <w:spacing w:line="240" w:lineRule="auto"/>
        <w:contextualSpacing w:val="0"/>
        <w:jc w:val="center"/>
        <w:rPr>
          <w:rFonts w:ascii="Calibri" w:eastAsia="Calibri" w:hAnsi="Calibri" w:cs="Times New Roman"/>
          <w:lang w:eastAsia="en-US"/>
        </w:rPr>
      </w:pPr>
      <w:r w:rsidRPr="00236BEB">
        <w:rPr>
          <w:rFonts w:ascii="Calibri" w:eastAsia="Times New Roman" w:hAnsi="Calibri" w:cs="Times New Roman"/>
          <w:lang w:eastAsia="en-US"/>
        </w:rPr>
        <w:t xml:space="preserve"> </w:t>
      </w:r>
    </w:p>
    <w:p w14:paraId="7BBDB08E" w14:textId="77777777" w:rsidR="00236BEB" w:rsidRPr="00236BEB" w:rsidRDefault="00236BEB" w:rsidP="00236BEB">
      <w:pPr>
        <w:keepNext/>
        <w:keepLines/>
        <w:spacing w:line="240" w:lineRule="auto"/>
        <w:contextualSpacing w:val="0"/>
        <w:jc w:val="center"/>
        <w:outlineLvl w:val="1"/>
        <w:rPr>
          <w:rFonts w:ascii="Calibri" w:eastAsia="Times New Roman" w:hAnsi="Calibri" w:cs="Times New Roman"/>
          <w:color w:val="000000"/>
        </w:rPr>
      </w:pPr>
      <w:r w:rsidRPr="00236BEB">
        <w:rPr>
          <w:rFonts w:ascii="Calibri" w:eastAsia="Times New Roman" w:hAnsi="Calibri" w:cs="Times New Roman"/>
          <w:color w:val="000000"/>
        </w:rPr>
        <w:t xml:space="preserve">_________________________________________________ </w:t>
      </w:r>
    </w:p>
    <w:p w14:paraId="372B3577" w14:textId="77777777" w:rsidR="00236BEB" w:rsidRPr="00236BEB" w:rsidRDefault="00236BEB" w:rsidP="00236BEB">
      <w:pPr>
        <w:spacing w:line="240" w:lineRule="auto"/>
        <w:contextualSpacing w:val="0"/>
        <w:jc w:val="center"/>
        <w:rPr>
          <w:rFonts w:ascii="Calibri" w:eastAsia="Calibri" w:hAnsi="Calibri" w:cs="Times New Roman"/>
          <w:lang w:eastAsia="en-US"/>
        </w:rPr>
      </w:pPr>
      <w:r w:rsidRPr="00236BEB">
        <w:rPr>
          <w:rFonts w:ascii="Calibri" w:eastAsia="Calibri" w:hAnsi="Calibri" w:cs="Times New Roman"/>
          <w:lang w:eastAsia="en-US"/>
        </w:rPr>
        <w:t xml:space="preserve">Assinatura devidamente identificada do representante legal </w:t>
      </w:r>
    </w:p>
    <w:p w14:paraId="0FAEF611" w14:textId="77777777" w:rsidR="00236BEB" w:rsidRPr="00236BEB" w:rsidRDefault="00236BEB" w:rsidP="00236BEB">
      <w:pPr>
        <w:spacing w:line="240" w:lineRule="auto"/>
        <w:contextualSpacing w:val="0"/>
        <w:jc w:val="center"/>
        <w:rPr>
          <w:rFonts w:ascii="Calibri" w:eastAsia="Calibri" w:hAnsi="Calibri" w:cs="Times New Roman"/>
          <w:lang w:eastAsia="en-US"/>
        </w:rPr>
      </w:pPr>
      <w:r w:rsidRPr="00236BEB">
        <w:rPr>
          <w:rFonts w:ascii="Calibri" w:eastAsia="Calibri" w:hAnsi="Calibri" w:cs="Times New Roman"/>
          <w:lang w:eastAsia="en-US"/>
        </w:rPr>
        <w:t xml:space="preserve">Nº do CPF e Nº da Identidade </w:t>
      </w:r>
    </w:p>
    <w:p w14:paraId="4622A9DD" w14:textId="77777777" w:rsidR="00236BEB" w:rsidRPr="00236BEB" w:rsidRDefault="00236BEB" w:rsidP="00236BEB">
      <w:pPr>
        <w:spacing w:line="240" w:lineRule="auto"/>
        <w:contextualSpacing w:val="0"/>
        <w:jc w:val="center"/>
        <w:rPr>
          <w:rFonts w:ascii="Calibri" w:eastAsia="Calibri" w:hAnsi="Calibri" w:cs="Times New Roman"/>
          <w:lang w:eastAsia="en-US"/>
        </w:rPr>
      </w:pPr>
      <w:r w:rsidRPr="00236BEB">
        <w:rPr>
          <w:rFonts w:ascii="Calibri" w:eastAsia="Times New Roman" w:hAnsi="Calibri" w:cs="Times New Roman"/>
          <w:lang w:eastAsia="en-US"/>
        </w:rPr>
        <w:t xml:space="preserve"> </w:t>
      </w:r>
    </w:p>
    <w:p w14:paraId="3ADB6C43" w14:textId="77777777" w:rsidR="00236BEB" w:rsidRPr="00236BEB" w:rsidRDefault="00236BEB" w:rsidP="00236BEB">
      <w:pPr>
        <w:spacing w:after="36" w:line="259" w:lineRule="auto"/>
        <w:contextualSpacing w:val="0"/>
        <w:jc w:val="center"/>
        <w:rPr>
          <w:rFonts w:ascii="Calibri" w:eastAsia="Calibri" w:hAnsi="Calibri" w:cs="Times New Roman"/>
          <w:lang w:eastAsia="en-US"/>
        </w:rPr>
      </w:pPr>
      <w:r w:rsidRPr="00236BEB">
        <w:rPr>
          <w:rFonts w:ascii="Calibri" w:eastAsia="Times New Roman" w:hAnsi="Calibri" w:cs="Times New Roman"/>
          <w:lang w:eastAsia="en-US"/>
        </w:rPr>
        <w:t xml:space="preserve"> </w:t>
      </w:r>
    </w:p>
    <w:p w14:paraId="0ED50C2D" w14:textId="77777777" w:rsidR="00236BEB" w:rsidRPr="00236BEB" w:rsidRDefault="00236BEB" w:rsidP="00236BEB">
      <w:pPr>
        <w:spacing w:line="259" w:lineRule="auto"/>
        <w:contextualSpacing w:val="0"/>
        <w:jc w:val="center"/>
        <w:rPr>
          <w:rFonts w:ascii="Calibri" w:eastAsia="Calibri" w:hAnsi="Calibri" w:cs="Times New Roman"/>
          <w:lang w:eastAsia="en-US"/>
        </w:rPr>
      </w:pPr>
      <w:r w:rsidRPr="00236BEB">
        <w:rPr>
          <w:rFonts w:ascii="Calibri" w:eastAsia="Times New Roman" w:hAnsi="Calibri" w:cs="Times New Roman"/>
          <w:lang w:eastAsia="en-US"/>
        </w:rPr>
        <w:t xml:space="preserve"> </w:t>
      </w:r>
    </w:p>
    <w:p w14:paraId="1E40D8EA" w14:textId="77777777" w:rsidR="00236BEB" w:rsidRPr="00236BEB" w:rsidRDefault="00236BEB" w:rsidP="00236BEB">
      <w:pPr>
        <w:spacing w:after="160" w:line="259" w:lineRule="auto"/>
        <w:contextualSpacing w:val="0"/>
        <w:rPr>
          <w:rFonts w:ascii="Calibri" w:eastAsia="Calibri" w:hAnsi="Calibri" w:cs="Times New Roman"/>
          <w:lang w:eastAsia="en-US"/>
        </w:rPr>
      </w:pPr>
    </w:p>
    <w:p w14:paraId="727BCEB1" w14:textId="77777777" w:rsidR="009E498C" w:rsidRPr="000A3AFD" w:rsidRDefault="009E498C" w:rsidP="00241C65">
      <w:pPr>
        <w:spacing w:line="360" w:lineRule="auto"/>
        <w:jc w:val="both"/>
        <w:rPr>
          <w:rFonts w:ascii="Calibri" w:hAnsi="Calibri" w:cs="Times New Roman"/>
          <w:b/>
        </w:rPr>
      </w:pPr>
    </w:p>
    <w:p w14:paraId="12B54ECC" w14:textId="77777777" w:rsidR="009E498C" w:rsidRPr="000A3AFD" w:rsidRDefault="009E498C" w:rsidP="00241C65">
      <w:pPr>
        <w:spacing w:line="360" w:lineRule="auto"/>
        <w:jc w:val="both"/>
        <w:rPr>
          <w:rFonts w:ascii="Calibri" w:hAnsi="Calibri" w:cs="Times New Roman"/>
          <w:b/>
        </w:rPr>
      </w:pPr>
    </w:p>
    <w:p w14:paraId="509CA147" w14:textId="77777777" w:rsidR="009E498C" w:rsidRPr="000A3AFD" w:rsidRDefault="009E498C" w:rsidP="00241C65">
      <w:pPr>
        <w:spacing w:line="360" w:lineRule="auto"/>
        <w:jc w:val="center"/>
        <w:rPr>
          <w:rFonts w:ascii="Calibri" w:hAnsi="Calibri"/>
          <w:b/>
        </w:rPr>
      </w:pPr>
    </w:p>
    <w:p w14:paraId="23E41156" w14:textId="77777777" w:rsidR="009E498C" w:rsidRPr="000A3AFD" w:rsidRDefault="009E498C" w:rsidP="00241C65">
      <w:pPr>
        <w:spacing w:line="360" w:lineRule="auto"/>
        <w:jc w:val="center"/>
        <w:rPr>
          <w:rFonts w:ascii="Calibri" w:hAnsi="Calibri"/>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lastRenderedPageBreak/>
        <w:t>ANEXO II - ATA DE REGISTRO DE PREÇOS</w:t>
      </w:r>
    </w:p>
    <w:p w14:paraId="3AD9443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s="Arial"/>
          <w:color w:val="000000"/>
          <w:sz w:val="22"/>
          <w:szCs w:val="22"/>
        </w:rPr>
        <w:t xml:space="preserve">  </w:t>
      </w:r>
    </w:p>
    <w:p w14:paraId="3C1B1A32" w14:textId="3842CFA4"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w:t>
      </w:r>
      <w:r w:rsidRPr="00073C2A">
        <w:rPr>
          <w:rFonts w:ascii="Calibri" w:hAnsi="Calibri" w:cs="Times New Roman"/>
          <w:color w:val="000000"/>
        </w:rPr>
        <w:t>2002</w:t>
      </w:r>
      <w:r w:rsidRPr="000A3AFD">
        <w:rPr>
          <w:rFonts w:ascii="Calibri" w:hAnsi="Calibri" w:cs="Times New Roman"/>
          <w:color w:val="000000"/>
        </w:rPr>
        <w:t xml:space="preserve">, e nas disposições contidas no instrumento convocatório do Pregão Eletrônico </w:t>
      </w:r>
      <w:r w:rsidRPr="00174AFC">
        <w:rPr>
          <w:rFonts w:ascii="Calibri" w:hAnsi="Calibri" w:cs="Times New Roman"/>
          <w:b/>
          <w:color w:val="000000"/>
        </w:rPr>
        <w:t>(</w:t>
      </w:r>
      <w:r w:rsidRPr="00073C2A">
        <w:rPr>
          <w:rFonts w:ascii="Calibri" w:hAnsi="Calibri" w:cs="Times New Roman"/>
          <w:b/>
          <w:color w:val="000000"/>
        </w:rPr>
        <w:t xml:space="preserve">RP SIDEC </w:t>
      </w:r>
      <w:r w:rsidR="00073C2A" w:rsidRPr="00073C2A">
        <w:rPr>
          <w:rFonts w:ascii="Calibri" w:hAnsi="Calibri" w:cs="Times New Roman"/>
          <w:b/>
          <w:color w:val="000000"/>
        </w:rPr>
        <w:t>03</w:t>
      </w:r>
      <w:r w:rsidRPr="00073C2A">
        <w:rPr>
          <w:rFonts w:ascii="Calibri" w:hAnsi="Calibri" w:cs="Times New Roman"/>
          <w:b/>
          <w:color w:val="000000"/>
        </w:rPr>
        <w:t>/</w:t>
      </w:r>
      <w:r w:rsidR="00073C2A" w:rsidRPr="00073C2A">
        <w:rPr>
          <w:rFonts w:ascii="Calibri" w:hAnsi="Calibri" w:cs="Times New Roman"/>
          <w:b/>
          <w:color w:val="000000"/>
        </w:rPr>
        <w:t>2021</w:t>
      </w:r>
      <w:r w:rsidRPr="00073C2A">
        <w:rPr>
          <w:rFonts w:ascii="Calibri" w:hAnsi="Calibri" w:cs="Times New Roman"/>
          <w:b/>
          <w:color w:val="000000"/>
        </w:rPr>
        <w:t>),</w:t>
      </w:r>
      <w:r w:rsidRPr="000A3AFD">
        <w:rPr>
          <w:rFonts w:ascii="Calibri" w:hAnsi="Calibri" w:cs="Times New Roman"/>
          <w:color w:val="000000"/>
        </w:rPr>
        <w:t xml:space="preserve"> </w:t>
      </w:r>
      <w:r w:rsidRPr="00FE1122">
        <w:rPr>
          <w:rFonts w:ascii="Calibri" w:hAnsi="Calibri" w:cs="Times New Roman"/>
          <w:b/>
          <w:color w:val="000000"/>
        </w:rPr>
        <w:t>PROCESSO 23523.0</w:t>
      </w:r>
      <w:r w:rsidR="00FE1122" w:rsidRPr="00FE1122">
        <w:rPr>
          <w:rFonts w:ascii="Calibri" w:hAnsi="Calibri" w:cs="Times New Roman"/>
          <w:b/>
          <w:color w:val="000000"/>
        </w:rPr>
        <w:t>33810</w:t>
      </w:r>
      <w:r w:rsidRPr="00FE1122">
        <w:rPr>
          <w:rFonts w:ascii="Calibri" w:hAnsi="Calibri" w:cs="Times New Roman"/>
          <w:b/>
          <w:color w:val="000000"/>
        </w:rPr>
        <w:t>/20</w:t>
      </w:r>
      <w:r w:rsidR="00FE1122" w:rsidRPr="00FE1122">
        <w:rPr>
          <w:rFonts w:ascii="Calibri" w:hAnsi="Calibri" w:cs="Times New Roman"/>
          <w:b/>
          <w:color w:val="000000"/>
        </w:rPr>
        <w:t>20</w:t>
      </w:r>
      <w:r w:rsidRPr="00FE1122">
        <w:rPr>
          <w:rFonts w:ascii="Calibri" w:hAnsi="Calibri" w:cs="Times New Roman"/>
          <w:b/>
          <w:color w:val="000000"/>
        </w:rPr>
        <w:t>-</w:t>
      </w:r>
      <w:r w:rsidR="00FE1122" w:rsidRPr="00FE1122">
        <w:rPr>
          <w:rFonts w:ascii="Calibri" w:hAnsi="Calibri" w:cs="Times New Roman"/>
          <w:b/>
          <w:color w:val="000000"/>
        </w:rPr>
        <w:t>09</w:t>
      </w:r>
      <w:r w:rsidRPr="00FE1122">
        <w:rPr>
          <w:rFonts w:ascii="Calibri" w:hAnsi="Calibri" w:cs="Times New Roman"/>
          <w:color w:val="000000"/>
        </w:rPr>
        <w:t>,</w:t>
      </w:r>
      <w:r w:rsidRPr="000A3AFD">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de </w:t>
      </w:r>
      <w:proofErr w:type="gramStart"/>
      <w:r w:rsidRPr="000A3AFD">
        <w:rPr>
          <w:rFonts w:ascii="Calibri" w:hAnsi="Calibri" w:cs="Times New Roman"/>
          <w:color w:val="000000"/>
        </w:rPr>
        <w:t>.....</w:t>
      </w:r>
      <w:proofErr w:type="gramEnd"/>
      <w:r w:rsidRPr="000A3AFD">
        <w:rPr>
          <w:rFonts w:ascii="Calibri" w:hAnsi="Calibri" w:cs="Times New Roman"/>
          <w:color w:val="000000"/>
        </w:rPr>
        <w:t xml:space="preserve"> de 20</w:t>
      </w:r>
      <w:r w:rsidR="00126304" w:rsidRPr="000A3AFD">
        <w:rPr>
          <w:rFonts w:ascii="Calibri" w:hAnsi="Calibri" w:cs="Times New Roman"/>
          <w:color w:val="000000"/>
        </w:rPr>
        <w:t>2</w:t>
      </w:r>
      <w:r w:rsidR="00103DFA" w:rsidRPr="000A3AFD">
        <w:rPr>
          <w:rFonts w:ascii="Calibri" w:hAnsi="Calibri" w:cs="Times New Roman"/>
          <w:color w:val="000000"/>
        </w:rPr>
        <w:t>1</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76C8C1AF" w14:textId="77777777" w:rsidR="008721BB" w:rsidRPr="000A3AFD" w:rsidRDefault="008721BB" w:rsidP="008721BB">
      <w:pPr>
        <w:rPr>
          <w:rFonts w:ascii="Calibri" w:hAnsi="Calibri"/>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1.1. A presente Ata de Registro de Preço tem por objeto o registro de preço dos itens especificados no </w:t>
      </w:r>
      <w:r w:rsidRPr="00FE1122">
        <w:rPr>
          <w:rFonts w:ascii="Calibri" w:hAnsi="Calibri"/>
          <w:color w:val="000000"/>
          <w:sz w:val="22"/>
          <w:szCs w:val="22"/>
        </w:rPr>
        <w:t>Encarte A</w:t>
      </w:r>
      <w:r w:rsidRPr="000A3AFD">
        <w:rPr>
          <w:rFonts w:ascii="Calibri" w:hAnsi="Calibri"/>
          <w:color w:val="000000"/>
          <w:sz w:val="22"/>
          <w:szCs w:val="22"/>
        </w:rPr>
        <w:t xml:space="preserve"> do Termo de Referência – Anexo I, do Edital.</w:t>
      </w: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r w:rsidR="004C0BBA" w:rsidRPr="000A3AFD">
        <w:rPr>
          <w:rFonts w:ascii="Calibri" w:hAnsi="Calibri"/>
          <w:b/>
          <w:sz w:val="22"/>
          <w:szCs w:val="22"/>
        </w:rPr>
        <w:t>HU-</w:t>
      </w:r>
      <w:proofErr w:type="spellStart"/>
      <w:r w:rsidR="004C0BBA" w:rsidRPr="000A3AFD">
        <w:rPr>
          <w:rFonts w:ascii="Calibri" w:hAnsi="Calibri"/>
          <w:b/>
          <w:sz w:val="22"/>
          <w:szCs w:val="22"/>
        </w:rPr>
        <w:t>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0FFFBF40"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o(s) fornecedor(es) registrado(s) será formalizada pelo órgão, por intermédio de emissão </w:t>
      </w:r>
      <w:r w:rsidRPr="00FE1122">
        <w:rPr>
          <w:rFonts w:ascii="Calibri" w:hAnsi="Calibri"/>
          <w:sz w:val="22"/>
          <w:szCs w:val="22"/>
        </w:rPr>
        <w:t xml:space="preserve">da Ordem de Fornecimento </w:t>
      </w:r>
      <w:r w:rsidRPr="000A3AFD">
        <w:rPr>
          <w:rFonts w:ascii="Calibri" w:hAnsi="Calibri"/>
          <w:color w:val="000000"/>
          <w:sz w:val="22"/>
          <w:szCs w:val="22"/>
        </w:rPr>
        <w:t>enviada por correspondência ou e-mail institucional.</w:t>
      </w:r>
    </w:p>
    <w:p w14:paraId="4CF53926" w14:textId="0612020B"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3.2. A </w:t>
      </w:r>
      <w:r w:rsidRPr="000A3AFD">
        <w:rPr>
          <w:rFonts w:ascii="Calibri" w:hAnsi="Calibri"/>
          <w:b/>
          <w:bCs/>
          <w:color w:val="000000"/>
          <w:sz w:val="22"/>
          <w:szCs w:val="22"/>
        </w:rPr>
        <w:t>entrega dos materiais</w:t>
      </w:r>
      <w:r w:rsidRPr="000A3AFD">
        <w:rPr>
          <w:rFonts w:ascii="Calibri" w:hAnsi="Calibri"/>
          <w:color w:val="000000"/>
          <w:sz w:val="22"/>
          <w:szCs w:val="22"/>
        </w:rPr>
        <w:t xml:space="preserve"> deverá ser efetuada </w:t>
      </w:r>
      <w:r w:rsidRPr="000A3AFD">
        <w:rPr>
          <w:rFonts w:ascii="Calibri" w:hAnsi="Calibri"/>
          <w:b/>
          <w:bCs/>
          <w:color w:val="000000"/>
          <w:sz w:val="22"/>
          <w:szCs w:val="22"/>
        </w:rPr>
        <w:t>conforme Termo de Referência – Anexo I</w:t>
      </w:r>
      <w:r w:rsidRPr="000A3AFD">
        <w:rPr>
          <w:rFonts w:ascii="Calibri" w:hAnsi="Calibri"/>
          <w:color w:val="000000"/>
          <w:sz w:val="22"/>
          <w:szCs w:val="22"/>
        </w:rPr>
        <w:t xml:space="preserve">, contada a partir do recebimento da </w:t>
      </w:r>
      <w:r w:rsidRPr="00FE1122">
        <w:rPr>
          <w:rFonts w:ascii="Calibri" w:hAnsi="Calibri"/>
          <w:sz w:val="22"/>
          <w:szCs w:val="22"/>
        </w:rPr>
        <w:t xml:space="preserve">Ordem de Fornecimento </w:t>
      </w:r>
      <w:r w:rsidRPr="000A3AFD">
        <w:rPr>
          <w:rFonts w:ascii="Calibri" w:hAnsi="Calibri"/>
          <w:color w:val="000000"/>
          <w:sz w:val="22"/>
          <w:szCs w:val="22"/>
        </w:rPr>
        <w:t xml:space="preserve">pela Contratada, </w:t>
      </w:r>
      <w:r w:rsidRPr="00FE1122">
        <w:rPr>
          <w:rFonts w:ascii="Calibri" w:hAnsi="Calibri"/>
          <w:sz w:val="22"/>
          <w:szCs w:val="22"/>
        </w:rPr>
        <w:t>sempre acompanhada da Nota</w:t>
      </w:r>
      <w:r w:rsidRPr="00FE1122">
        <w:rPr>
          <w:rFonts w:ascii="Calibri" w:hAnsi="Calibri"/>
          <w:sz w:val="22"/>
          <w:szCs w:val="22"/>
          <w:shd w:val="clear" w:color="auto" w:fill="FFFF00"/>
        </w:rPr>
        <w:t xml:space="preserve"> </w:t>
      </w:r>
      <w:r w:rsidRPr="00E41E7E">
        <w:rPr>
          <w:rFonts w:ascii="Calibri" w:hAnsi="Calibri"/>
          <w:sz w:val="22"/>
          <w:szCs w:val="22"/>
        </w:rPr>
        <w:t>Fiscal de Faturamento.</w:t>
      </w:r>
    </w:p>
    <w:p w14:paraId="769E519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3.3. O(s) fornecimento(s) será(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xml:space="preserve">) efetuado(s) no horário e endereço determinado no </w:t>
      </w:r>
      <w:r w:rsidR="00841145" w:rsidRPr="00E41E7E">
        <w:rPr>
          <w:rFonts w:ascii="Calibri" w:hAnsi="Calibri"/>
          <w:sz w:val="22"/>
          <w:szCs w:val="22"/>
        </w:rPr>
        <w:t>I</w:t>
      </w:r>
      <w:r w:rsidRPr="00E41E7E">
        <w:rPr>
          <w:rFonts w:ascii="Calibri" w:hAnsi="Calibri"/>
          <w:sz w:val="22"/>
          <w:szCs w:val="22"/>
        </w:rPr>
        <w:t xml:space="preserve">tem </w:t>
      </w:r>
      <w:r w:rsidR="00841145" w:rsidRPr="00E41E7E">
        <w:rPr>
          <w:rFonts w:ascii="Calibri" w:hAnsi="Calibri"/>
          <w:sz w:val="22"/>
          <w:szCs w:val="22"/>
        </w:rPr>
        <w:t>0</w:t>
      </w:r>
      <w:r w:rsidRPr="00E41E7E">
        <w:rPr>
          <w:rFonts w:ascii="Calibri" w:hAnsi="Calibri"/>
          <w:sz w:val="22"/>
          <w:szCs w:val="22"/>
        </w:rPr>
        <w:t>5</w:t>
      </w:r>
      <w:r w:rsidRPr="000A3AFD">
        <w:rPr>
          <w:rFonts w:ascii="Calibri" w:hAnsi="Calibri"/>
          <w:color w:val="000000"/>
          <w:sz w:val="22"/>
          <w:szCs w:val="22"/>
        </w:rPr>
        <w:t xml:space="preserve"> do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r w:rsidR="004C0BBA" w:rsidRPr="000A3AFD">
        <w:rPr>
          <w:rFonts w:ascii="Calibri" w:hAnsi="Calibri"/>
          <w:b/>
          <w:sz w:val="22"/>
          <w:szCs w:val="22"/>
        </w:rPr>
        <w:t>HU-</w:t>
      </w:r>
      <w:proofErr w:type="spellStart"/>
      <w:r w:rsidR="004C0BBA" w:rsidRPr="000A3AFD">
        <w:rPr>
          <w:rFonts w:ascii="Calibri" w:hAnsi="Calibri"/>
          <w:b/>
          <w:sz w:val="22"/>
          <w:szCs w:val="22"/>
        </w:rPr>
        <w:t>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r w:rsidR="004C0BBA" w:rsidRPr="000A3AFD">
        <w:rPr>
          <w:rFonts w:ascii="Calibri" w:hAnsi="Calibri"/>
          <w:b/>
          <w:sz w:val="22"/>
          <w:szCs w:val="22"/>
        </w:rPr>
        <w:t>HU-</w:t>
      </w:r>
      <w:proofErr w:type="spellStart"/>
      <w:r w:rsidR="004C0BBA" w:rsidRPr="000A3AFD">
        <w:rPr>
          <w:rFonts w:ascii="Calibri" w:hAnsi="Calibri"/>
          <w:b/>
          <w:sz w:val="22"/>
          <w:szCs w:val="22"/>
        </w:rPr>
        <w:t>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r w:rsidR="004C0BBA" w:rsidRPr="000A3AFD">
        <w:rPr>
          <w:rFonts w:ascii="Calibri" w:hAnsi="Calibri"/>
          <w:sz w:val="22"/>
          <w:szCs w:val="22"/>
        </w:rPr>
        <w:t>HU-</w:t>
      </w:r>
      <w:proofErr w:type="spellStart"/>
      <w:r w:rsidR="004C0BBA" w:rsidRPr="000A3AFD">
        <w:rPr>
          <w:rFonts w:ascii="Calibri" w:hAnsi="Calibri"/>
          <w:sz w:val="22"/>
          <w:szCs w:val="22"/>
        </w:rPr>
        <w:t>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 Quando o preço de mercado tornar-se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4B965A6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r w:rsidR="00017F66" w:rsidRPr="000A3AFD">
        <w:rPr>
          <w:rFonts w:ascii="Calibri" w:hAnsi="Calibri"/>
          <w:b/>
          <w:sz w:val="22"/>
          <w:szCs w:val="22"/>
        </w:rPr>
        <w:t>HU-</w:t>
      </w:r>
      <w:proofErr w:type="spellStart"/>
      <w:r w:rsidR="00017F66" w:rsidRPr="000A3AFD">
        <w:rPr>
          <w:rFonts w:ascii="Calibri" w:hAnsi="Calibri"/>
          <w:b/>
          <w:sz w:val="22"/>
          <w:szCs w:val="22"/>
        </w:rPr>
        <w:t>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Pr="00E41E7E">
        <w:rPr>
          <w:rFonts w:ascii="Calibri" w:hAnsi="Calibri"/>
          <w:sz w:val="22"/>
          <w:szCs w:val="22"/>
        </w:rPr>
        <w:t xml:space="preserve">Comissão de Acompanhamento, Recebimento e Aceite de Material Médico-Hospitalar </w:t>
      </w:r>
      <w:r w:rsidRPr="000A3AFD">
        <w:rPr>
          <w:rFonts w:ascii="Calibri" w:hAnsi="Calibri"/>
          <w:color w:val="000000"/>
          <w:sz w:val="22"/>
          <w:szCs w:val="22"/>
        </w:rPr>
        <w:t xml:space="preserve">e pela Unidade de Almoxarifado do </w:t>
      </w:r>
      <w:r w:rsidR="00017F66" w:rsidRPr="000A3AFD">
        <w:rPr>
          <w:rFonts w:ascii="Calibri" w:hAnsi="Calibri"/>
          <w:sz w:val="22"/>
          <w:szCs w:val="22"/>
        </w:rPr>
        <w:t>HU-</w:t>
      </w:r>
      <w:proofErr w:type="spellStart"/>
      <w:r w:rsidR="00017F66" w:rsidRPr="000A3AFD">
        <w:rPr>
          <w:rFonts w:ascii="Calibri" w:hAnsi="Calibri"/>
          <w:sz w:val="22"/>
          <w:szCs w:val="22"/>
        </w:rPr>
        <w:t>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de acordo com as 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r w:rsidR="00017F66" w:rsidRPr="000A3AFD">
        <w:rPr>
          <w:rFonts w:ascii="Calibri" w:hAnsi="Calibri"/>
          <w:b/>
          <w:sz w:val="22"/>
          <w:szCs w:val="22"/>
        </w:rPr>
        <w:t>HU-</w:t>
      </w:r>
      <w:proofErr w:type="spellStart"/>
      <w:r w:rsidR="00017F66" w:rsidRPr="000A3AFD">
        <w:rPr>
          <w:rFonts w:ascii="Calibri" w:hAnsi="Calibri"/>
          <w:b/>
          <w:sz w:val="22"/>
          <w:szCs w:val="22"/>
        </w:rPr>
        <w:t>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234D0B4A"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216DE4B2"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lastRenderedPageBreak/>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0D814803"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62165B3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da </w:t>
      </w:r>
      <w:r w:rsidRPr="00E41E7E">
        <w:rPr>
          <w:rFonts w:ascii="Calibri" w:hAnsi="Calibri"/>
          <w:sz w:val="22"/>
          <w:szCs w:val="22"/>
        </w:rPr>
        <w:t>Ordem de Fornecimento,</w:t>
      </w:r>
      <w:r w:rsidRPr="000A3AFD">
        <w:rPr>
          <w:rFonts w:ascii="Calibri" w:hAnsi="Calibri"/>
          <w:color w:val="000000"/>
          <w:sz w:val="22"/>
          <w:szCs w:val="22"/>
          <w:shd w:val="clear" w:color="auto" w:fill="FFFFFF"/>
        </w:rPr>
        <w:t xml:space="preserve"> sem justificativa aceitável pelo </w:t>
      </w:r>
      <w:r w:rsidR="00017F66" w:rsidRPr="000A3AFD">
        <w:rPr>
          <w:rFonts w:ascii="Calibri" w:hAnsi="Calibri"/>
          <w:sz w:val="22"/>
          <w:szCs w:val="22"/>
        </w:rPr>
        <w:t>HU-</w:t>
      </w:r>
      <w:proofErr w:type="spellStart"/>
      <w:r w:rsidR="00017F66" w:rsidRPr="000A3AFD">
        <w:rPr>
          <w:rFonts w:ascii="Calibri" w:hAnsi="Calibri"/>
          <w:sz w:val="22"/>
          <w:szCs w:val="22"/>
        </w:rPr>
        <w:t>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r w:rsidR="00017F66" w:rsidRPr="000A3AFD">
        <w:rPr>
          <w:rFonts w:ascii="Calibri" w:hAnsi="Calibri"/>
          <w:sz w:val="22"/>
          <w:szCs w:val="22"/>
        </w:rPr>
        <w:t>HU-</w:t>
      </w:r>
      <w:proofErr w:type="spellStart"/>
      <w:r w:rsidR="00017F66" w:rsidRPr="000A3AFD">
        <w:rPr>
          <w:rFonts w:ascii="Calibri" w:hAnsi="Calibri"/>
          <w:sz w:val="22"/>
          <w:szCs w:val="22"/>
        </w:rPr>
        <w:t>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r w:rsidR="00017F66" w:rsidRPr="000A3AFD">
        <w:rPr>
          <w:rFonts w:ascii="Calibri" w:hAnsi="Calibri"/>
          <w:sz w:val="22"/>
          <w:szCs w:val="22"/>
        </w:rPr>
        <w:t>HU-</w:t>
      </w:r>
      <w:proofErr w:type="spellStart"/>
      <w:r w:rsidR="00017F66" w:rsidRPr="000A3AFD">
        <w:rPr>
          <w:rFonts w:ascii="Calibri" w:hAnsi="Calibri"/>
          <w:sz w:val="22"/>
          <w:szCs w:val="22"/>
        </w:rPr>
        <w:t>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5E44CAB4"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r w:rsidR="00017F66" w:rsidRPr="000A3AFD">
        <w:rPr>
          <w:rFonts w:ascii="Calibri" w:hAnsi="Calibri" w:cs="Times New Roman"/>
          <w:b/>
          <w:sz w:val="22"/>
          <w:szCs w:val="22"/>
        </w:rPr>
        <w:t>HU-</w:t>
      </w:r>
      <w:proofErr w:type="spellStart"/>
      <w:r w:rsidR="00017F66" w:rsidRPr="000A3AFD">
        <w:rPr>
          <w:rFonts w:ascii="Calibri" w:hAnsi="Calibri" w:cs="Times New Roman"/>
          <w:b/>
          <w:sz w:val="22"/>
          <w:szCs w:val="22"/>
        </w:rPr>
        <w:t>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lastRenderedPageBreak/>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7.5. Atrasos cujas justificativas sejam aceitas pelo Contratante e comunicadas antes dos prazos de entrega consignados no contrato ou documento equivalente poderão, a critério deste, ser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r w:rsidR="00017F66" w:rsidRPr="000A3AFD">
        <w:rPr>
          <w:rFonts w:ascii="Calibri" w:hAnsi="Calibri" w:cs="Times New Roman"/>
          <w:b/>
        </w:rPr>
        <w:t>HU-</w:t>
      </w:r>
      <w:proofErr w:type="spellStart"/>
      <w:r w:rsidR="00017F66" w:rsidRPr="000A3AFD">
        <w:rPr>
          <w:rFonts w:ascii="Calibri" w:hAnsi="Calibri" w:cs="Times New Roman"/>
          <w:b/>
        </w:rPr>
        <w:t>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w:t>
      </w:r>
      <w:r w:rsidRPr="000A3AFD">
        <w:rPr>
          <w:rFonts w:ascii="Calibri" w:hAnsi="Calibri" w:cs="Times New Roman"/>
        </w:rPr>
        <w:lastRenderedPageBreak/>
        <w:t>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6">
        <w:r w:rsidRPr="000A3AFD">
          <w:rPr>
            <w:rFonts w:ascii="Calibri" w:hAnsi="Calibri" w:cs="Times New Roman"/>
          </w:rPr>
          <w:t xml:space="preserve"> </w:t>
        </w:r>
      </w:hyperlink>
      <w:hyperlink r:id="rId27">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r w:rsidR="00017F66" w:rsidRPr="000A3AFD">
        <w:rPr>
          <w:rFonts w:ascii="Calibri" w:hAnsi="Calibri"/>
          <w:b/>
          <w:sz w:val="22"/>
          <w:szCs w:val="22"/>
        </w:rPr>
        <w:t>HU-</w:t>
      </w:r>
      <w:proofErr w:type="spellStart"/>
      <w:r w:rsidR="00017F66" w:rsidRPr="000A3AFD">
        <w:rPr>
          <w:rFonts w:ascii="Calibri" w:hAnsi="Calibri"/>
          <w:b/>
          <w:sz w:val="22"/>
          <w:szCs w:val="22"/>
        </w:rPr>
        <w:t>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lastRenderedPageBreak/>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Default="008721BB" w:rsidP="00241C65">
      <w:pPr>
        <w:pStyle w:val="NormalWeb"/>
        <w:spacing w:before="0" w:beforeAutospacing="0" w:after="0" w:afterAutospacing="0" w:line="360" w:lineRule="auto"/>
        <w:jc w:val="both"/>
        <w:rPr>
          <w:rFonts w:ascii="Calibri" w:hAnsi="Calibri"/>
          <w:color w:val="000000"/>
          <w:sz w:val="22"/>
          <w:szCs w:val="22"/>
        </w:rPr>
      </w:pPr>
    </w:p>
    <w:p w14:paraId="0EB5F8E4" w14:textId="77777777" w:rsidR="00E41E7E" w:rsidRDefault="00E41E7E" w:rsidP="00241C65">
      <w:pPr>
        <w:pStyle w:val="NormalWeb"/>
        <w:spacing w:before="0" w:beforeAutospacing="0" w:after="0" w:afterAutospacing="0" w:line="360" w:lineRule="auto"/>
        <w:jc w:val="both"/>
        <w:rPr>
          <w:rFonts w:ascii="Calibri" w:hAnsi="Calibri"/>
          <w:color w:val="000000"/>
          <w:sz w:val="22"/>
          <w:szCs w:val="22"/>
        </w:rPr>
      </w:pPr>
    </w:p>
    <w:p w14:paraId="761A073C" w14:textId="77777777" w:rsidR="00E41E7E" w:rsidRDefault="00E41E7E" w:rsidP="00241C65">
      <w:pPr>
        <w:pStyle w:val="NormalWeb"/>
        <w:spacing w:before="0" w:beforeAutospacing="0" w:after="0" w:afterAutospacing="0" w:line="360" w:lineRule="auto"/>
        <w:jc w:val="both"/>
        <w:rPr>
          <w:rFonts w:ascii="Calibri" w:hAnsi="Calibri"/>
          <w:color w:val="000000"/>
          <w:sz w:val="22"/>
          <w:szCs w:val="22"/>
        </w:rPr>
      </w:pPr>
    </w:p>
    <w:p w14:paraId="5F9482C7" w14:textId="77777777" w:rsidR="00E41E7E" w:rsidRPr="000A3AFD" w:rsidRDefault="00E41E7E"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do(s) Registro(s) e as testemunhas ao todo o </w:t>
      </w:r>
      <w:proofErr w:type="gramStart"/>
      <w:r w:rsidRPr="000A3AFD">
        <w:rPr>
          <w:rFonts w:ascii="Calibri" w:hAnsi="Calibri"/>
          <w:color w:val="000000"/>
          <w:sz w:val="22"/>
          <w:szCs w:val="22"/>
        </w:rPr>
        <w:t>ato presentes</w:t>
      </w:r>
      <w:proofErr w:type="gramEnd"/>
      <w:r w:rsidRPr="000A3AFD">
        <w:rPr>
          <w:rFonts w:ascii="Calibri" w:hAnsi="Calibri"/>
          <w:color w:val="000000"/>
          <w:sz w:val="22"/>
          <w:szCs w:val="22"/>
        </w:rPr>
        <w:t>.</w:t>
      </w:r>
    </w:p>
    <w:p w14:paraId="64E1052D" w14:textId="77777777" w:rsidR="00D52267" w:rsidRDefault="00D52267" w:rsidP="00241C65">
      <w:pPr>
        <w:pStyle w:val="NormalWeb"/>
        <w:spacing w:before="0" w:beforeAutospacing="0" w:after="0" w:afterAutospacing="0" w:line="360" w:lineRule="auto"/>
        <w:jc w:val="center"/>
        <w:rPr>
          <w:rFonts w:ascii="Calibri" w:hAnsi="Calibri"/>
          <w:color w:val="000000"/>
          <w:sz w:val="22"/>
          <w:szCs w:val="22"/>
        </w:rPr>
      </w:pP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28CE3BE1"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w:t>
      </w:r>
      <w:r w:rsidR="00A364F1">
        <w:rPr>
          <w:rFonts w:ascii="Calibri" w:hAnsi="Calibri"/>
          <w:color w:val="000000"/>
          <w:sz w:val="22"/>
          <w:szCs w:val="22"/>
        </w:rPr>
        <w:t>1</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737"/>
      </w:tblGrid>
      <w:tr w:rsidR="00A60A42" w14:paraId="3F9CD157" w14:textId="77777777" w:rsidTr="007E08E0">
        <w:tc>
          <w:tcPr>
            <w:tcW w:w="4736" w:type="dxa"/>
          </w:tcPr>
          <w:p w14:paraId="0A140CA8" w14:textId="77777777" w:rsidR="00A60A42" w:rsidRDefault="00A60A42" w:rsidP="007E08E0">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7E08E0">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7E08E0">
        <w:tc>
          <w:tcPr>
            <w:tcW w:w="4736" w:type="dxa"/>
          </w:tcPr>
          <w:p w14:paraId="7E17DB9B" w14:textId="77777777" w:rsidR="00A60A42" w:rsidRDefault="00A60A42" w:rsidP="007E08E0">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Gerente Administrativo do HU-</w:t>
            </w:r>
            <w:proofErr w:type="spellStart"/>
            <w:r w:rsidRPr="00DA07A8">
              <w:rPr>
                <w:rFonts w:ascii="Calibri" w:hAnsi="Calibri"/>
                <w:lang w:val="pt-BR"/>
              </w:rPr>
              <w:t>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7E08E0">
        <w:tc>
          <w:tcPr>
            <w:tcW w:w="4736" w:type="dxa"/>
          </w:tcPr>
          <w:p w14:paraId="78E0EBFB" w14:textId="77777777" w:rsidR="00A60A42" w:rsidRDefault="00A60A42" w:rsidP="007E08E0">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Órgão Gerenciador</w:t>
            </w:r>
          </w:p>
        </w:tc>
      </w:tr>
    </w:tbl>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0C21F5A0"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FABD33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DD31954"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67FB3D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4FF395FC" w14:textId="77777777" w:rsidR="0020592C" w:rsidRPr="000A3AFD" w:rsidRDefault="0020592C" w:rsidP="00241C65">
      <w:pPr>
        <w:tabs>
          <w:tab w:val="left" w:pos="567"/>
        </w:tabs>
        <w:spacing w:line="360" w:lineRule="auto"/>
        <w:jc w:val="center"/>
        <w:rPr>
          <w:rFonts w:ascii="Calibri" w:hAnsi="Calibri" w:cs="Times New Roman"/>
          <w:b/>
        </w:rPr>
      </w:pPr>
    </w:p>
    <w:p w14:paraId="4ECDB3F8" w14:textId="77777777" w:rsidR="0020592C" w:rsidRPr="000A3AFD" w:rsidRDefault="0020592C"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lastRenderedPageBreak/>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47F20A94" w14:textId="5A33E193" w:rsidR="002F2F46" w:rsidRPr="000A3AFD" w:rsidRDefault="009E498C" w:rsidP="00EC0A93">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2B8CB30C"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0A3AFD" w14:paraId="127223BD" w14:textId="77777777" w:rsidTr="00857BF4">
        <w:tc>
          <w:tcPr>
            <w:tcW w:w="2330" w:type="dxa"/>
            <w:vAlign w:val="center"/>
          </w:tcPr>
          <w:p w14:paraId="38CA44CC"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Razão Social:</w:t>
            </w:r>
          </w:p>
        </w:tc>
        <w:tc>
          <w:tcPr>
            <w:tcW w:w="6993" w:type="dxa"/>
            <w:gridSpan w:val="3"/>
            <w:vAlign w:val="center"/>
          </w:tcPr>
          <w:p w14:paraId="42BE1D2D"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08086E" w14:textId="77777777" w:rsidTr="00857BF4">
        <w:tc>
          <w:tcPr>
            <w:tcW w:w="2330" w:type="dxa"/>
            <w:vAlign w:val="center"/>
          </w:tcPr>
          <w:p w14:paraId="3FD1BBB6"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Nº. CNPJ:</w:t>
            </w:r>
          </w:p>
        </w:tc>
        <w:tc>
          <w:tcPr>
            <w:tcW w:w="6993" w:type="dxa"/>
            <w:gridSpan w:val="3"/>
            <w:vAlign w:val="center"/>
          </w:tcPr>
          <w:p w14:paraId="6C1B1BD7"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2D9EF7" w14:textId="77777777" w:rsidTr="00857BF4">
        <w:tc>
          <w:tcPr>
            <w:tcW w:w="2330" w:type="dxa"/>
            <w:vAlign w:val="center"/>
          </w:tcPr>
          <w:p w14:paraId="3A385195"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Inscrição Estadual:</w:t>
            </w:r>
          </w:p>
        </w:tc>
        <w:tc>
          <w:tcPr>
            <w:tcW w:w="6993" w:type="dxa"/>
            <w:gridSpan w:val="3"/>
            <w:vAlign w:val="center"/>
          </w:tcPr>
          <w:p w14:paraId="1D9E9101"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489AB717" w14:textId="77777777" w:rsidTr="00857BF4">
        <w:tc>
          <w:tcPr>
            <w:tcW w:w="4661" w:type="dxa"/>
            <w:gridSpan w:val="2"/>
            <w:vAlign w:val="center"/>
          </w:tcPr>
          <w:p w14:paraId="5C384E22"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Endereço Completo e Atualizado da Empresa:</w:t>
            </w:r>
          </w:p>
        </w:tc>
        <w:tc>
          <w:tcPr>
            <w:tcW w:w="4662" w:type="dxa"/>
            <w:gridSpan w:val="2"/>
          </w:tcPr>
          <w:p w14:paraId="771A5779"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C32031" w:rsidRPr="000A3AFD" w14:paraId="33D8870F" w14:textId="77777777" w:rsidTr="00857BF4">
        <w:tc>
          <w:tcPr>
            <w:tcW w:w="2330" w:type="dxa"/>
            <w:vAlign w:val="center"/>
          </w:tcPr>
          <w:p w14:paraId="726ECA30"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b/>
              </w:rPr>
              <w:t>CEP:</w:t>
            </w:r>
          </w:p>
        </w:tc>
        <w:tc>
          <w:tcPr>
            <w:tcW w:w="2331" w:type="dxa"/>
          </w:tcPr>
          <w:p w14:paraId="1F4F95AA"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B2D68E8"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281E776E"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2BE7D3E" w14:textId="77777777" w:rsidTr="00857BF4">
        <w:tc>
          <w:tcPr>
            <w:tcW w:w="4661" w:type="dxa"/>
            <w:gridSpan w:val="2"/>
            <w:vAlign w:val="center"/>
          </w:tcPr>
          <w:p w14:paraId="14C22AF6"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Nome Completo do Representante*:</w:t>
            </w:r>
          </w:p>
        </w:tc>
        <w:tc>
          <w:tcPr>
            <w:tcW w:w="4662" w:type="dxa"/>
            <w:gridSpan w:val="2"/>
          </w:tcPr>
          <w:p w14:paraId="77F6D10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857BF4" w:rsidRPr="000A3AFD" w14:paraId="2423FC1E" w14:textId="77777777" w:rsidTr="00857BF4">
        <w:tc>
          <w:tcPr>
            <w:tcW w:w="2330" w:type="dxa"/>
            <w:vAlign w:val="center"/>
          </w:tcPr>
          <w:p w14:paraId="70D7A33D"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Cargo:</w:t>
            </w:r>
          </w:p>
        </w:tc>
        <w:tc>
          <w:tcPr>
            <w:tcW w:w="6993" w:type="dxa"/>
            <w:gridSpan w:val="3"/>
            <w:vAlign w:val="center"/>
          </w:tcPr>
          <w:p w14:paraId="1B9E54B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6E2D1130" w14:textId="77777777" w:rsidTr="00857BF4">
        <w:tc>
          <w:tcPr>
            <w:tcW w:w="2330" w:type="dxa"/>
            <w:vAlign w:val="center"/>
          </w:tcPr>
          <w:p w14:paraId="138BE15E"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Telefone Comercial:</w:t>
            </w:r>
          </w:p>
        </w:tc>
        <w:tc>
          <w:tcPr>
            <w:tcW w:w="6993" w:type="dxa"/>
            <w:gridSpan w:val="3"/>
            <w:vAlign w:val="center"/>
          </w:tcPr>
          <w:p w14:paraId="78519E26"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w:t>
            </w:r>
          </w:p>
        </w:tc>
      </w:tr>
      <w:tr w:rsidR="00857BF4" w:rsidRPr="000A3AFD" w14:paraId="6D58A10E" w14:textId="77777777" w:rsidTr="00857BF4">
        <w:tc>
          <w:tcPr>
            <w:tcW w:w="2330" w:type="dxa"/>
            <w:vAlign w:val="center"/>
          </w:tcPr>
          <w:p w14:paraId="51F942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Correio Eletrônico:</w:t>
            </w:r>
          </w:p>
        </w:tc>
        <w:tc>
          <w:tcPr>
            <w:tcW w:w="6993" w:type="dxa"/>
            <w:gridSpan w:val="3"/>
            <w:vAlign w:val="center"/>
          </w:tcPr>
          <w:p w14:paraId="626C3C78"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1EFC5854" w14:textId="77777777" w:rsidTr="00857BF4">
        <w:tc>
          <w:tcPr>
            <w:tcW w:w="2330" w:type="dxa"/>
            <w:vAlign w:val="center"/>
          </w:tcPr>
          <w:p w14:paraId="7C2791A4"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de Identidade:</w:t>
            </w:r>
          </w:p>
        </w:tc>
        <w:tc>
          <w:tcPr>
            <w:tcW w:w="2331" w:type="dxa"/>
          </w:tcPr>
          <w:p w14:paraId="150B2EA7"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690969B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Órgão Emissor/UF:</w:t>
            </w:r>
          </w:p>
        </w:tc>
        <w:tc>
          <w:tcPr>
            <w:tcW w:w="2331" w:type="dxa"/>
          </w:tcPr>
          <w:p w14:paraId="2928D83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53F794E" w14:textId="77777777" w:rsidTr="00857BF4">
        <w:tc>
          <w:tcPr>
            <w:tcW w:w="2330" w:type="dxa"/>
            <w:vAlign w:val="center"/>
          </w:tcPr>
          <w:p w14:paraId="51D562E2"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do CPF:</w:t>
            </w:r>
          </w:p>
        </w:tc>
        <w:tc>
          <w:tcPr>
            <w:tcW w:w="6993" w:type="dxa"/>
            <w:gridSpan w:val="3"/>
            <w:vAlign w:val="center"/>
          </w:tcPr>
          <w:p w14:paraId="023F662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3FB3C974" w14:textId="77777777" w:rsidTr="00857BF4">
        <w:tc>
          <w:tcPr>
            <w:tcW w:w="2330" w:type="dxa"/>
            <w:vAlign w:val="center"/>
          </w:tcPr>
          <w:p w14:paraId="7F1D7E9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Endereço Residencial:</w:t>
            </w:r>
          </w:p>
        </w:tc>
        <w:tc>
          <w:tcPr>
            <w:tcW w:w="6993" w:type="dxa"/>
            <w:gridSpan w:val="3"/>
            <w:vAlign w:val="center"/>
          </w:tcPr>
          <w:p w14:paraId="298DCB0F"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252C33EE" w14:textId="77777777" w:rsidTr="00857BF4">
        <w:tc>
          <w:tcPr>
            <w:tcW w:w="2330" w:type="dxa"/>
            <w:vAlign w:val="center"/>
          </w:tcPr>
          <w:p w14:paraId="6F443A2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CEP:</w:t>
            </w:r>
          </w:p>
        </w:tc>
        <w:tc>
          <w:tcPr>
            <w:tcW w:w="2331" w:type="dxa"/>
          </w:tcPr>
          <w:p w14:paraId="27781AA0"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5A23CF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7C09F5E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059EEC45" w14:textId="77777777" w:rsidTr="00857BF4">
        <w:tc>
          <w:tcPr>
            <w:tcW w:w="2330" w:type="dxa"/>
            <w:vAlign w:val="center"/>
          </w:tcPr>
          <w:p w14:paraId="2BD0F9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Nacionalidade:</w:t>
            </w:r>
          </w:p>
        </w:tc>
        <w:tc>
          <w:tcPr>
            <w:tcW w:w="2331" w:type="dxa"/>
          </w:tcPr>
          <w:p w14:paraId="0AF3B9F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3312BCA"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Estado Civil:</w:t>
            </w:r>
          </w:p>
        </w:tc>
        <w:tc>
          <w:tcPr>
            <w:tcW w:w="2331" w:type="dxa"/>
          </w:tcPr>
          <w:p w14:paraId="5069CB09"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0A3AFD" w14:paraId="76306797" w14:textId="77777777" w:rsidTr="002C7927">
        <w:tc>
          <w:tcPr>
            <w:tcW w:w="2547" w:type="dxa"/>
          </w:tcPr>
          <w:p w14:paraId="7B416654"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do Código do Banco:</w:t>
            </w:r>
          </w:p>
        </w:tc>
        <w:tc>
          <w:tcPr>
            <w:tcW w:w="2192" w:type="dxa"/>
          </w:tcPr>
          <w:p w14:paraId="16FF9CC7"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672E464C"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Nome do Banco:</w:t>
            </w:r>
          </w:p>
        </w:tc>
        <w:tc>
          <w:tcPr>
            <w:tcW w:w="2240" w:type="dxa"/>
          </w:tcPr>
          <w:p w14:paraId="754BC0CD"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624A4A11" w14:textId="77777777" w:rsidTr="002C7927">
        <w:tc>
          <w:tcPr>
            <w:tcW w:w="2547" w:type="dxa"/>
          </w:tcPr>
          <w:p w14:paraId="3A02F41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da Agência:</w:t>
            </w:r>
          </w:p>
        </w:tc>
        <w:tc>
          <w:tcPr>
            <w:tcW w:w="2192" w:type="dxa"/>
          </w:tcPr>
          <w:p w14:paraId="1E5A969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144F9A83" w14:textId="77777777" w:rsidR="002C7927" w:rsidRPr="000A3AFD" w:rsidRDefault="002C7927" w:rsidP="006C29C6">
            <w:pPr>
              <w:pStyle w:val="PargrafodaLista"/>
              <w:spacing w:line="360" w:lineRule="auto"/>
              <w:ind w:left="0" w:right="98"/>
              <w:jc w:val="both"/>
              <w:rPr>
                <w:rFonts w:ascii="Calibri" w:hAnsi="Calibri" w:cs="Times New Roman"/>
                <w:b/>
              </w:rPr>
            </w:pPr>
            <w:r w:rsidRPr="000A3AFD">
              <w:rPr>
                <w:rFonts w:ascii="Calibri" w:hAnsi="Calibri" w:cs="Times New Roman"/>
                <w:b/>
              </w:rPr>
              <w:t>Nº da Con</w:t>
            </w:r>
            <w:r w:rsidR="006C29C6" w:rsidRPr="000A3AFD">
              <w:rPr>
                <w:rFonts w:ascii="Calibri" w:hAnsi="Calibri" w:cs="Times New Roman"/>
                <w:b/>
              </w:rPr>
              <w:t>t</w:t>
            </w:r>
            <w:r w:rsidRPr="000A3AFD">
              <w:rPr>
                <w:rFonts w:ascii="Calibri" w:hAnsi="Calibri" w:cs="Times New Roman"/>
                <w:b/>
              </w:rPr>
              <w:t>a Corrente:</w:t>
            </w:r>
          </w:p>
        </w:tc>
        <w:tc>
          <w:tcPr>
            <w:tcW w:w="2240" w:type="dxa"/>
          </w:tcPr>
          <w:p w14:paraId="4CE758E6"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22E56466" w14:textId="77777777" w:rsidTr="002C7927">
        <w:tc>
          <w:tcPr>
            <w:tcW w:w="4739" w:type="dxa"/>
            <w:gridSpan w:val="2"/>
          </w:tcPr>
          <w:p w14:paraId="57085833"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Cidade/UF da Agência Bancária:</w:t>
            </w:r>
          </w:p>
        </w:tc>
        <w:tc>
          <w:tcPr>
            <w:tcW w:w="4584" w:type="dxa"/>
            <w:gridSpan w:val="2"/>
          </w:tcPr>
          <w:p w14:paraId="762C7730"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2397A91B" w14:textId="77777777" w:rsidR="00681026" w:rsidRPr="000A3AFD" w:rsidRDefault="00681026"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241C65">
      <w:pPr>
        <w:tabs>
          <w:tab w:val="left" w:pos="567"/>
        </w:tabs>
        <w:spacing w:line="36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r w:rsidR="00017F66" w:rsidRPr="000A3AFD">
        <w:rPr>
          <w:rFonts w:ascii="Calibri" w:hAnsi="Calibri" w:cs="Times New Roman"/>
          <w:b/>
        </w:rPr>
        <w:t>HU-</w:t>
      </w:r>
      <w:proofErr w:type="spellStart"/>
      <w:r w:rsidR="00017F66" w:rsidRPr="000A3AFD">
        <w:rPr>
          <w:rFonts w:ascii="Calibri" w:hAnsi="Calibri" w:cs="Times New Roman"/>
          <w:b/>
        </w:rPr>
        <w:t>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r w:rsidR="00017F66" w:rsidRPr="000A3AFD">
        <w:rPr>
          <w:rFonts w:ascii="Calibri" w:hAnsi="Calibri" w:cs="Times New Roman"/>
          <w:b/>
        </w:rPr>
        <w:t>HU-</w:t>
      </w:r>
      <w:proofErr w:type="spellStart"/>
      <w:r w:rsidR="00017F66" w:rsidRPr="000A3AFD">
        <w:rPr>
          <w:rFonts w:ascii="Calibri" w:hAnsi="Calibri" w:cs="Times New Roman"/>
          <w:b/>
        </w:rPr>
        <w:t>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r w:rsidRPr="000A3AFD">
        <w:rPr>
          <w:rFonts w:ascii="Calibri" w:hAnsi="Calibri" w:cs="Times New Roman"/>
        </w:rPr>
        <w:t xml:space="preserve">o signatário é representante legal desta empresa, assumindo o </w:t>
      </w:r>
      <w:proofErr w:type="gramStart"/>
      <w:r w:rsidRPr="000A3AFD">
        <w:rPr>
          <w:rFonts w:ascii="Calibri" w:hAnsi="Calibri" w:cs="Times New Roman"/>
        </w:rPr>
        <w:t>compromisso  de</w:t>
      </w:r>
      <w:proofErr w:type="gramEnd"/>
      <w:r w:rsidRPr="000A3AFD">
        <w:rPr>
          <w:rFonts w:ascii="Calibri" w:hAnsi="Calibri" w:cs="Times New Roman"/>
        </w:rPr>
        <w:t xml:space="preserv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w:t>
      </w:r>
      <w:r w:rsidRPr="000A3AFD">
        <w:rPr>
          <w:rFonts w:ascii="Calibri" w:hAnsi="Calibri" w:cs="Times New Roman"/>
        </w:rPr>
        <w:lastRenderedPageBreak/>
        <w:t xml:space="preserve">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345"/>
        <w:gridCol w:w="3119"/>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lastRenderedPageBreak/>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7D09CD1"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8E12314" w14:textId="08E01C8F" w:rsidR="009E498C" w:rsidRPr="000A3AFD" w:rsidRDefault="008A3C48"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rPr>
        <w:t>ANEXO V</w:t>
      </w:r>
      <w:r w:rsidR="005D6B48" w:rsidRPr="000A3AFD">
        <w:rPr>
          <w:rFonts w:ascii="Calibri" w:eastAsia="Times New Roman" w:hAnsi="Calibri" w:cs="Times New Roman"/>
          <w:b/>
          <w:bCs/>
          <w:color w:val="000000"/>
        </w:rPr>
        <w:t>I</w:t>
      </w:r>
      <w:r w:rsidRPr="000A3AFD">
        <w:rPr>
          <w:rFonts w:ascii="Calibri" w:eastAsia="Times New Roman" w:hAnsi="Calibri" w:cs="Times New Roman"/>
          <w:b/>
          <w:bCs/>
          <w:color w:val="000000"/>
        </w:rPr>
        <w:t xml:space="preserve"> - </w:t>
      </w:r>
      <w:r w:rsidR="009E498C" w:rsidRPr="000A3AFD">
        <w:rPr>
          <w:rFonts w:ascii="Calibri" w:eastAsia="Times New Roman" w:hAnsi="Calibri" w:cs="Times New Roman"/>
          <w:b/>
          <w:bCs/>
          <w:color w:val="000000"/>
        </w:rPr>
        <w:t>MINUTA DO CONTRATO DE COMODATO</w:t>
      </w:r>
    </w:p>
    <w:p w14:paraId="500B9845" w14:textId="77777777" w:rsidR="00841145" w:rsidRPr="000A3AFD" w:rsidRDefault="00841145" w:rsidP="00241C65">
      <w:pPr>
        <w:spacing w:line="360" w:lineRule="auto"/>
        <w:ind w:left="3828"/>
        <w:jc w:val="both"/>
        <w:rPr>
          <w:rFonts w:ascii="Calibri" w:eastAsia="Times New Roman" w:hAnsi="Calibri" w:cs="Times New Roman"/>
          <w:color w:val="000000"/>
        </w:rPr>
      </w:pPr>
    </w:p>
    <w:p w14:paraId="67DD7F62" w14:textId="77777777" w:rsidR="00841145" w:rsidRPr="000A3AFD" w:rsidRDefault="00841145" w:rsidP="00241C65">
      <w:pPr>
        <w:spacing w:line="360" w:lineRule="auto"/>
        <w:ind w:left="3828"/>
        <w:jc w:val="both"/>
        <w:rPr>
          <w:rFonts w:ascii="Calibri" w:eastAsia="Times New Roman" w:hAnsi="Calibri" w:cs="Times New Roman"/>
          <w:color w:val="000000"/>
        </w:rPr>
      </w:pPr>
    </w:p>
    <w:p w14:paraId="376CB728" w14:textId="31DBC44C" w:rsidR="009E498C" w:rsidRPr="000A3AFD" w:rsidRDefault="009E498C" w:rsidP="00241C65">
      <w:pPr>
        <w:spacing w:line="360" w:lineRule="auto"/>
        <w:ind w:left="3828"/>
        <w:jc w:val="both"/>
        <w:rPr>
          <w:rFonts w:ascii="Calibri" w:eastAsia="Times New Roman" w:hAnsi="Calibri" w:cs="Times New Roman"/>
        </w:rPr>
      </w:pPr>
      <w:r w:rsidRPr="000A3AFD">
        <w:rPr>
          <w:rFonts w:ascii="Calibri" w:eastAsia="Times New Roman" w:hAnsi="Calibri" w:cs="Times New Roman"/>
          <w:color w:val="000000"/>
        </w:rPr>
        <w:t xml:space="preserve">CONTRATO </w:t>
      </w:r>
      <w:r w:rsidRPr="000A3AFD">
        <w:rPr>
          <w:rFonts w:ascii="Calibri" w:eastAsia="Times New Roman" w:hAnsi="Calibri" w:cs="Times New Roman"/>
          <w:color w:val="000000"/>
          <w:highlight w:val="yellow"/>
        </w:rPr>
        <w:t>00 / 20</w:t>
      </w:r>
      <w:r w:rsidR="00103DFA" w:rsidRPr="000A3AFD">
        <w:rPr>
          <w:rFonts w:ascii="Calibri" w:eastAsia="Times New Roman" w:hAnsi="Calibri" w:cs="Times New Roman"/>
          <w:color w:val="000000"/>
          <w:highlight w:val="yellow"/>
        </w:rPr>
        <w:t>2</w:t>
      </w:r>
      <w:r w:rsidR="00A364F1">
        <w:rPr>
          <w:rFonts w:ascii="Calibri" w:eastAsia="Times New Roman" w:hAnsi="Calibri" w:cs="Times New Roman"/>
          <w:color w:val="000000"/>
        </w:rPr>
        <w:t>1</w:t>
      </w:r>
      <w:r w:rsidRPr="000A3AFD">
        <w:rPr>
          <w:rFonts w:ascii="Calibri" w:eastAsia="Times New Roman" w:hAnsi="Calibri" w:cs="Times New Roman"/>
          <w:color w:val="000000"/>
        </w:rPr>
        <w:t xml:space="preserve"> - COMODATO DE EQUIPAMENTO TIPO (..............) QUE ENTRE SI CELEBRAM A EMPRESA ...................... E A EBSERH</w:t>
      </w:r>
      <w:r w:rsidR="00017F66" w:rsidRPr="000A3AFD">
        <w:rPr>
          <w:rFonts w:ascii="Calibri" w:eastAsia="Times New Roman" w:hAnsi="Calibri" w:cs="Times New Roman"/>
          <w:color w:val="000000"/>
        </w:rPr>
        <w:t>/</w:t>
      </w:r>
      <w:r w:rsidRPr="000A3AFD">
        <w:rPr>
          <w:rFonts w:ascii="Calibri" w:eastAsia="Times New Roman" w:hAnsi="Calibri" w:cs="Times New Roman"/>
          <w:color w:val="000000"/>
        </w:rPr>
        <w:t>HU</w:t>
      </w:r>
      <w:r w:rsidR="00017F66" w:rsidRPr="000A3AFD">
        <w:rPr>
          <w:rFonts w:ascii="Calibri" w:eastAsia="Times New Roman" w:hAnsi="Calibri" w:cs="Times New Roman"/>
          <w:color w:val="000000"/>
        </w:rPr>
        <w:t>-</w:t>
      </w:r>
      <w:r w:rsidRPr="000A3AFD">
        <w:rPr>
          <w:rFonts w:ascii="Calibri" w:eastAsia="Times New Roman" w:hAnsi="Calibri" w:cs="Times New Roman"/>
          <w:color w:val="000000"/>
        </w:rPr>
        <w:t>UFMA.</w:t>
      </w:r>
    </w:p>
    <w:p w14:paraId="60BB4A3A" w14:textId="77777777" w:rsidR="009E498C" w:rsidRPr="000A3AFD" w:rsidRDefault="009E498C" w:rsidP="00241C65">
      <w:pPr>
        <w:spacing w:line="360" w:lineRule="auto"/>
        <w:jc w:val="both"/>
        <w:rPr>
          <w:rFonts w:ascii="Calibri" w:eastAsia="Times New Roman" w:hAnsi="Calibri" w:cs="Times New Roman"/>
          <w:color w:val="000000"/>
        </w:rPr>
      </w:pPr>
    </w:p>
    <w:p w14:paraId="0C1B84F7" w14:textId="77777777" w:rsidR="00841145" w:rsidRPr="000A3AFD" w:rsidRDefault="00841145" w:rsidP="00241C65">
      <w:pPr>
        <w:spacing w:line="360" w:lineRule="auto"/>
        <w:jc w:val="both"/>
        <w:rPr>
          <w:rFonts w:ascii="Calibri" w:eastAsia="Times New Roman" w:hAnsi="Calibri" w:cs="Times New Roman"/>
          <w:color w:val="000000"/>
        </w:rPr>
      </w:pPr>
    </w:p>
    <w:p w14:paraId="16C8AECE" w14:textId="0DED3B79"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 xml:space="preserve">A empresa </w:t>
      </w:r>
      <w:r w:rsidRPr="000A3AFD">
        <w:rPr>
          <w:rFonts w:ascii="Calibri" w:eastAsia="Times New Roman" w:hAnsi="Calibri" w:cs="Times New Roman"/>
          <w:b/>
          <w:bCs/>
          <w:color w:val="000000"/>
        </w:rPr>
        <w:t>....................................................................</w:t>
      </w:r>
      <w:r w:rsidRPr="000A3AFD">
        <w:rPr>
          <w:rFonts w:ascii="Calibri" w:eastAsia="Times New Roman" w:hAnsi="Calibri" w:cs="Times New Roman"/>
          <w:color w:val="000000"/>
        </w:rPr>
        <w:t xml:space="preserve">, com sede na ....................................................., n° .............. – ...................., na cidade de ................................, estado de............................., inscrita no CNPJ (MF) sob o n.º ..........................................., Inscrição Estadual n° ........................................, doravante denominada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representada neste instrumento pelo diretor .................................................., brasileiro, _________ (estado civil), portador do RG n° .........................., CPF n° ................................, residente e domiciliado na ..................................., nº – Bairro ....................., na cidade de ..........................., Estado de .........................................., e a EMPRESA BRASILEIRA DE SERVIÇOS HOSPITALARES</w:t>
      </w:r>
      <w:r w:rsidRPr="000A3AFD">
        <w:rPr>
          <w:rFonts w:ascii="Calibri" w:eastAsia="Times New Roman" w:hAnsi="Calibri" w:cs="Times New Roman"/>
          <w:b/>
          <w:bCs/>
          <w:color w:val="000000"/>
        </w:rPr>
        <w:t>,</w:t>
      </w:r>
      <w:r w:rsidRPr="000A3AFD">
        <w:rPr>
          <w:rFonts w:ascii="Calibri" w:eastAsia="Times New Roman" w:hAnsi="Calibri" w:cs="Times New Roman"/>
          <w:color w:val="000000"/>
        </w:rPr>
        <w:t xml:space="preserve"> empresa pública vinculada ao Ministério da Educação, estabelecida através da Lei. 12.550, de 15 de dezembro de 2011, Decreto 7.761, de 28 de dezembro de 2011, por meio de sua Filial o Hospital Universitário da Universidade Federal do Maranhão, inscrita no CNPJ 15.126.437/0004-96, UG 155010, com sede nesta capital, à Rua Barão de Itapary, 227 Bairro: Centro, doravante denominada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neste ato representada por delegação de competência oriunda da Portaria GR 499 de 19 de novembro de 2007, para assinar contratos e convênios, por sua </w:t>
      </w:r>
      <w:r w:rsidRPr="000A3AFD">
        <w:rPr>
          <w:rFonts w:ascii="Calibri" w:eastAsia="Times New Roman" w:hAnsi="Calibri" w:cs="Times New Roman"/>
          <w:b/>
          <w:bCs/>
          <w:color w:val="000000"/>
        </w:rPr>
        <w:t>Superintendente</w:t>
      </w:r>
      <w:r w:rsidRPr="000A3AFD">
        <w:rPr>
          <w:rFonts w:ascii="Calibri" w:eastAsia="Times New Roman" w:hAnsi="Calibri" w:cs="Times New Roman"/>
          <w:color w:val="000000"/>
        </w:rPr>
        <w:t xml:space="preserve">, ......................, brasileira, portadora do RG ...................... SSP/MA, Matrícula SIAPE ................. e CPF ................., nomeada pela Portaria nº 22, de 26 de abril de 2013, publicada no DOU nº 81, fls. 11, de 29 de abril de 2013, no uso das atribuições conferidas pelo artigo 4º, Inciso VIII da Portaria nº 125/2012 e, por ........................, </w:t>
      </w:r>
      <w:r w:rsidRPr="000A3AFD">
        <w:rPr>
          <w:rFonts w:ascii="Calibri" w:eastAsia="Times New Roman" w:hAnsi="Calibri" w:cs="Times New Roman"/>
          <w:b/>
          <w:bCs/>
          <w:color w:val="000000"/>
        </w:rPr>
        <w:t>Gerente Administrativo,</w:t>
      </w:r>
      <w:r w:rsidRPr="000A3AFD">
        <w:rPr>
          <w:rFonts w:ascii="Calibri" w:eastAsia="Times New Roman" w:hAnsi="Calibri" w:cs="Times New Roman"/>
          <w:color w:val="000000"/>
        </w:rPr>
        <w:t xml:space="preserve"> brasileiro, portador da RG.: </w:t>
      </w:r>
      <w:r w:rsidRPr="000A3AFD">
        <w:rPr>
          <w:rFonts w:ascii="Calibri" w:eastAsia="Times New Roman" w:hAnsi="Calibri" w:cs="Times New Roman"/>
          <w:color w:val="000000"/>
        </w:rPr>
        <w:lastRenderedPageBreak/>
        <w:t xml:space="preserve">............................, e CPF.: ......................, nomeado pela </w:t>
      </w:r>
      <w:r w:rsidRPr="000A3AFD">
        <w:rPr>
          <w:rFonts w:ascii="Calibri" w:eastAsia="Times New Roman" w:hAnsi="Calibri" w:cs="Times New Roman"/>
          <w:b/>
          <w:bCs/>
          <w:color w:val="000000"/>
        </w:rPr>
        <w:t xml:space="preserve">Portaria nº. </w:t>
      </w:r>
      <w:r w:rsidR="00506B42" w:rsidRPr="000A3AFD">
        <w:rPr>
          <w:rFonts w:ascii="Calibri" w:eastAsia="Times New Roman" w:hAnsi="Calibri" w:cs="Times New Roman"/>
        </w:rPr>
        <w:t xml:space="preserve">854 de 15/10/2014 da </w:t>
      </w:r>
      <w:proofErr w:type="spellStart"/>
      <w:r w:rsidR="00017F66" w:rsidRPr="000A3AFD">
        <w:rPr>
          <w:rFonts w:ascii="Calibri" w:hAnsi="Calibri" w:cs="Times New Roman"/>
        </w:rPr>
        <w:t>Ebserh</w:t>
      </w:r>
      <w:proofErr w:type="spellEnd"/>
      <w:r w:rsidR="00506B42" w:rsidRPr="000A3AFD">
        <w:rPr>
          <w:rFonts w:ascii="Calibri" w:eastAsia="Times New Roman" w:hAnsi="Calibri" w:cs="Times New Roman"/>
        </w:rPr>
        <w:t>,</w:t>
      </w:r>
      <w:r w:rsidRPr="000A3AFD">
        <w:rPr>
          <w:rFonts w:ascii="Calibri" w:eastAsia="Times New Roman" w:hAnsi="Calibri" w:cs="Times New Roman"/>
          <w:color w:val="000000"/>
        </w:rPr>
        <w:t xml:space="preserve"> publicada no Boletim de Serviço nº. 60 de 20/10/2014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 xml:space="preserve">, têm entre si justo e pactuado, nos termos contidos na proposta objeto do Processo n.º ................... - ............... e que se regerá pelo </w:t>
      </w:r>
      <w:r w:rsidRPr="000A3AFD">
        <w:rPr>
          <w:rFonts w:ascii="Calibri" w:eastAsia="Times New Roman" w:hAnsi="Calibri" w:cs="Times New Roman"/>
          <w:b/>
          <w:bCs/>
          <w:color w:val="000000"/>
        </w:rPr>
        <w:t xml:space="preserve">Regulamento de Licitações e Contratos da </w:t>
      </w:r>
      <w:proofErr w:type="spellStart"/>
      <w:r w:rsidRPr="000A3AFD">
        <w:rPr>
          <w:rFonts w:ascii="Calibri" w:eastAsia="Times New Roman" w:hAnsi="Calibri" w:cs="Times New Roman"/>
          <w:b/>
          <w:bCs/>
          <w:color w:val="000000"/>
        </w:rPr>
        <w:t>Ebserh</w:t>
      </w:r>
      <w:proofErr w:type="spellEnd"/>
      <w:r w:rsidRPr="000A3AFD">
        <w:rPr>
          <w:rFonts w:ascii="Calibri" w:eastAsia="Times New Roman" w:hAnsi="Calibri" w:cs="Times New Roman"/>
          <w:color w:val="000000"/>
        </w:rPr>
        <w:t>, disponível em</w:t>
      </w:r>
      <w:hyperlink w:history="1">
        <w:r w:rsidR="00126304" w:rsidRPr="000A3AFD">
          <w:rPr>
            <w:rStyle w:val="Hyperlink"/>
            <w:rFonts w:ascii="Calibri" w:eastAsia="Times New Roman" w:hAnsi="Calibri" w:cs="Times New Roman"/>
          </w:rPr>
          <w:t xml:space="preserve"> www.ebserh.gov.br</w:t>
        </w:r>
      </w:hyperlink>
      <w:r w:rsidRPr="000A3AFD">
        <w:rPr>
          <w:rFonts w:ascii="Calibri" w:eastAsia="Times New Roman" w:hAnsi="Calibri" w:cs="Times New Roman"/>
          <w:color w:val="000000"/>
        </w:rPr>
        <w:t xml:space="preserve">, aplicando subsidiariamente a </w:t>
      </w:r>
      <w:r w:rsidRPr="000A3AFD">
        <w:rPr>
          <w:rFonts w:ascii="Calibri" w:eastAsia="Times New Roman" w:hAnsi="Calibri" w:cs="Times New Roman"/>
          <w:b/>
          <w:bCs/>
          <w:color w:val="000000"/>
        </w:rPr>
        <w:t>Lei nº 13.303</w:t>
      </w:r>
      <w:r w:rsidRPr="000A3AFD">
        <w:rPr>
          <w:rFonts w:ascii="Calibri" w:eastAsia="Times New Roman" w:hAnsi="Calibri" w:cs="Times New Roman"/>
          <w:color w:val="000000"/>
        </w:rPr>
        <w:t xml:space="preserve">, de 30 de junho de 2016, e as disposições do artigo 579 e </w:t>
      </w:r>
      <w:proofErr w:type="spellStart"/>
      <w:r w:rsidRPr="000A3AFD">
        <w:rPr>
          <w:rFonts w:ascii="Calibri" w:eastAsia="Times New Roman" w:hAnsi="Calibri" w:cs="Times New Roman"/>
          <w:color w:val="000000"/>
        </w:rPr>
        <w:t>segs</w:t>
      </w:r>
      <w:proofErr w:type="spellEnd"/>
      <w:r w:rsidRPr="000A3AFD">
        <w:rPr>
          <w:rFonts w:ascii="Calibri" w:eastAsia="Times New Roman" w:hAnsi="Calibri" w:cs="Times New Roman"/>
          <w:color w:val="000000"/>
        </w:rPr>
        <w:t xml:space="preserve"> do Código Civil Brasileiro no que se lhe aplicar, mediante as cláusulas e condições seguintes:</w:t>
      </w:r>
    </w:p>
    <w:p w14:paraId="2BE6DBB8" w14:textId="77777777" w:rsidR="0061414C" w:rsidRPr="000A3AFD" w:rsidRDefault="0061414C" w:rsidP="00241C65">
      <w:pPr>
        <w:spacing w:line="360" w:lineRule="auto"/>
        <w:jc w:val="center"/>
        <w:rPr>
          <w:rFonts w:ascii="Calibri" w:eastAsia="Times New Roman" w:hAnsi="Calibri" w:cs="Times New Roman"/>
          <w:b/>
          <w:bCs/>
          <w:color w:val="000000"/>
          <w:highlight w:val="lightGray"/>
        </w:rPr>
      </w:pPr>
    </w:p>
    <w:p w14:paraId="5287F53D" w14:textId="77777777" w:rsidR="009E498C" w:rsidRPr="000A3AFD" w:rsidRDefault="009E498C" w:rsidP="00241C65">
      <w:pPr>
        <w:spacing w:line="360" w:lineRule="auto"/>
        <w:jc w:val="center"/>
        <w:rPr>
          <w:rFonts w:ascii="Calibri" w:eastAsia="Times New Roman" w:hAnsi="Calibri" w:cs="Times New Roman"/>
          <w:b/>
          <w:bCs/>
          <w:color w:val="000000"/>
        </w:rPr>
      </w:pPr>
      <w:r w:rsidRPr="000A3AFD">
        <w:rPr>
          <w:rFonts w:ascii="Calibri" w:eastAsia="Times New Roman" w:hAnsi="Calibri" w:cs="Times New Roman"/>
          <w:b/>
          <w:bCs/>
          <w:color w:val="000000"/>
          <w:highlight w:val="lightGray"/>
        </w:rPr>
        <w:t>DO OBJETO</w:t>
      </w:r>
    </w:p>
    <w:p w14:paraId="44D8055E" w14:textId="77777777" w:rsidR="00681026" w:rsidRPr="000A3AFD" w:rsidRDefault="00681026" w:rsidP="00241C65">
      <w:pPr>
        <w:spacing w:line="360" w:lineRule="auto"/>
        <w:jc w:val="center"/>
        <w:rPr>
          <w:rFonts w:ascii="Calibri" w:eastAsia="Times New Roman" w:hAnsi="Calibri" w:cs="Times New Roman"/>
        </w:rPr>
      </w:pPr>
    </w:p>
    <w:p w14:paraId="2E52C9AE" w14:textId="77777777" w:rsidR="009E498C" w:rsidRPr="000A3AFD" w:rsidRDefault="009E498C" w:rsidP="00241C65">
      <w:pPr>
        <w:spacing w:line="360" w:lineRule="auto"/>
        <w:jc w:val="both"/>
        <w:rPr>
          <w:rFonts w:ascii="Calibri" w:eastAsia="Times New Roman" w:hAnsi="Calibri" w:cs="Times New Roman"/>
          <w:color w:val="000000"/>
        </w:rPr>
      </w:pPr>
      <w:r w:rsidRPr="000A3AFD">
        <w:rPr>
          <w:rFonts w:ascii="Calibri" w:eastAsia="Times New Roman" w:hAnsi="Calibri" w:cs="Times New Roman"/>
          <w:b/>
          <w:bCs/>
          <w:color w:val="000000"/>
        </w:rPr>
        <w:t xml:space="preserve">CLÁUSULA PRIMEIRA </w:t>
      </w:r>
      <w:r w:rsidRPr="000A3AFD">
        <w:rPr>
          <w:rFonts w:ascii="Calibri" w:eastAsia="Times New Roman" w:hAnsi="Calibri" w:cs="Times New Roman"/>
          <w:color w:val="000000"/>
        </w:rPr>
        <w:t>– O presente instrumento</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é decorrente do processo Administrativo indicado anteriormente, tendo por objeto</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a</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entrega a título de comodato de</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w:t>
      </w:r>
    </w:p>
    <w:p w14:paraId="390FEC95" w14:textId="77777777" w:rsidR="00841145" w:rsidRPr="000A3AFD" w:rsidRDefault="00841145" w:rsidP="00241C65">
      <w:pPr>
        <w:spacing w:line="360" w:lineRule="auto"/>
        <w:jc w:val="both"/>
        <w:rPr>
          <w:rFonts w:ascii="Calibri" w:eastAsia="Times New Roman" w:hAnsi="Calibri" w:cs="Times New Roman"/>
          <w:color w:val="000000"/>
        </w:rPr>
      </w:pPr>
    </w:p>
    <w:tbl>
      <w:tblPr>
        <w:tblStyle w:val="TableGrid1"/>
        <w:tblW w:w="9467" w:type="dxa"/>
        <w:tblInd w:w="-5" w:type="dxa"/>
        <w:tblCellMar>
          <w:top w:w="53" w:type="dxa"/>
          <w:left w:w="106" w:type="dxa"/>
          <w:bottom w:w="5" w:type="dxa"/>
          <w:right w:w="54" w:type="dxa"/>
        </w:tblCellMar>
        <w:tblLook w:val="04A0" w:firstRow="1" w:lastRow="0" w:firstColumn="1" w:lastColumn="0" w:noHBand="0" w:noVBand="1"/>
      </w:tblPr>
      <w:tblGrid>
        <w:gridCol w:w="1134"/>
        <w:gridCol w:w="7341"/>
        <w:gridCol w:w="992"/>
      </w:tblGrid>
      <w:tr w:rsidR="00087796" w:rsidRPr="00087796" w14:paraId="5F57D8B8" w14:textId="77777777" w:rsidTr="00087796">
        <w:trPr>
          <w:trHeight w:val="306"/>
        </w:trPr>
        <w:tc>
          <w:tcPr>
            <w:tcW w:w="1134" w:type="dxa"/>
            <w:tcBorders>
              <w:top w:val="single" w:sz="4" w:space="0" w:color="000000"/>
              <w:left w:val="single" w:sz="4" w:space="0" w:color="000000"/>
              <w:bottom w:val="single" w:sz="4" w:space="0" w:color="000000"/>
              <w:right w:val="single" w:sz="4" w:space="0" w:color="000000"/>
            </w:tcBorders>
            <w:vAlign w:val="center"/>
          </w:tcPr>
          <w:p w14:paraId="2E7BCCB5" w14:textId="77777777" w:rsidR="00087796" w:rsidRPr="00087796" w:rsidRDefault="00087796" w:rsidP="00087796">
            <w:pPr>
              <w:spacing w:line="259" w:lineRule="auto"/>
              <w:jc w:val="center"/>
              <w:rPr>
                <w:b/>
                <w:sz w:val="18"/>
                <w:szCs w:val="18"/>
              </w:rPr>
            </w:pPr>
            <w:r w:rsidRPr="00087796">
              <w:rPr>
                <w:b/>
                <w:sz w:val="18"/>
                <w:szCs w:val="18"/>
              </w:rPr>
              <w:t>LOTE/ITEM</w:t>
            </w:r>
          </w:p>
        </w:tc>
        <w:tc>
          <w:tcPr>
            <w:tcW w:w="7341" w:type="dxa"/>
            <w:tcBorders>
              <w:top w:val="single" w:sz="4" w:space="0" w:color="000000"/>
              <w:left w:val="single" w:sz="4" w:space="0" w:color="000000"/>
              <w:bottom w:val="single" w:sz="4" w:space="0" w:color="000000"/>
              <w:right w:val="single" w:sz="4" w:space="0" w:color="000000"/>
            </w:tcBorders>
            <w:vAlign w:val="center"/>
          </w:tcPr>
          <w:p w14:paraId="5E68FBE4" w14:textId="77777777" w:rsidR="00087796" w:rsidRPr="00087796" w:rsidRDefault="00087796" w:rsidP="00087796">
            <w:pPr>
              <w:spacing w:line="259" w:lineRule="auto"/>
              <w:jc w:val="center"/>
              <w:rPr>
                <w:b/>
                <w:sz w:val="18"/>
                <w:szCs w:val="18"/>
              </w:rPr>
            </w:pPr>
            <w:r w:rsidRPr="00087796">
              <w:rPr>
                <w:b/>
                <w:sz w:val="18"/>
                <w:szCs w:val="18"/>
              </w:rPr>
              <w:t>EQUIPAMENTO</w:t>
            </w:r>
          </w:p>
        </w:tc>
        <w:tc>
          <w:tcPr>
            <w:tcW w:w="992" w:type="dxa"/>
            <w:tcBorders>
              <w:top w:val="single" w:sz="4" w:space="0" w:color="000000"/>
              <w:left w:val="single" w:sz="4" w:space="0" w:color="000000"/>
              <w:bottom w:val="single" w:sz="4" w:space="0" w:color="000000"/>
              <w:right w:val="single" w:sz="4" w:space="0" w:color="000000"/>
            </w:tcBorders>
            <w:vAlign w:val="center"/>
          </w:tcPr>
          <w:p w14:paraId="7C94463F" w14:textId="77777777" w:rsidR="00087796" w:rsidRPr="00087796" w:rsidRDefault="00087796" w:rsidP="00087796">
            <w:pPr>
              <w:spacing w:line="259" w:lineRule="auto"/>
              <w:ind w:right="57"/>
              <w:jc w:val="center"/>
              <w:rPr>
                <w:b/>
                <w:sz w:val="18"/>
                <w:szCs w:val="18"/>
              </w:rPr>
            </w:pPr>
            <w:r w:rsidRPr="00087796">
              <w:rPr>
                <w:b/>
                <w:sz w:val="18"/>
                <w:szCs w:val="18"/>
              </w:rPr>
              <w:t>QUANT.</w:t>
            </w:r>
          </w:p>
        </w:tc>
      </w:tr>
      <w:tr w:rsidR="00087796" w:rsidRPr="00087796" w14:paraId="3B64CF84" w14:textId="77777777" w:rsidTr="00087796">
        <w:trPr>
          <w:trHeight w:val="363"/>
        </w:trPr>
        <w:tc>
          <w:tcPr>
            <w:tcW w:w="1134" w:type="dxa"/>
            <w:tcBorders>
              <w:top w:val="single" w:sz="4" w:space="0" w:color="000000"/>
              <w:left w:val="single" w:sz="4" w:space="0" w:color="000000"/>
              <w:bottom w:val="single" w:sz="4" w:space="0" w:color="000000"/>
              <w:right w:val="single" w:sz="4" w:space="0" w:color="000000"/>
            </w:tcBorders>
            <w:vAlign w:val="center"/>
          </w:tcPr>
          <w:p w14:paraId="4821F22B" w14:textId="77777777" w:rsidR="00087796" w:rsidRPr="00087796" w:rsidRDefault="00087796" w:rsidP="00087796">
            <w:pPr>
              <w:spacing w:line="259" w:lineRule="auto"/>
              <w:ind w:left="48"/>
              <w:jc w:val="center"/>
              <w:rPr>
                <w:sz w:val="18"/>
                <w:szCs w:val="18"/>
              </w:rPr>
            </w:pPr>
            <w:r w:rsidRPr="00087796">
              <w:rPr>
                <w:sz w:val="18"/>
                <w:szCs w:val="18"/>
              </w:rPr>
              <w:t>GRUPO 01</w:t>
            </w:r>
          </w:p>
        </w:tc>
        <w:tc>
          <w:tcPr>
            <w:tcW w:w="7341" w:type="dxa"/>
            <w:tcBorders>
              <w:top w:val="single" w:sz="4" w:space="0" w:color="000000"/>
              <w:left w:val="single" w:sz="4" w:space="0" w:color="000000"/>
              <w:bottom w:val="single" w:sz="4" w:space="0" w:color="000000"/>
              <w:right w:val="single" w:sz="4" w:space="0" w:color="000000"/>
            </w:tcBorders>
            <w:vAlign w:val="center"/>
          </w:tcPr>
          <w:p w14:paraId="595447F7" w14:textId="77777777" w:rsidR="00087796" w:rsidRPr="00087796" w:rsidRDefault="00087796" w:rsidP="00087796">
            <w:pPr>
              <w:spacing w:line="259" w:lineRule="auto"/>
              <w:rPr>
                <w:sz w:val="18"/>
                <w:szCs w:val="18"/>
              </w:rPr>
            </w:pPr>
            <w:r w:rsidRPr="00087796">
              <w:rPr>
                <w:sz w:val="18"/>
                <w:szCs w:val="18"/>
              </w:rPr>
              <w:t xml:space="preserve">ESTERILIZADOR MICROPROCESSADOR AUTOMÁTICO </w:t>
            </w:r>
          </w:p>
        </w:tc>
        <w:tc>
          <w:tcPr>
            <w:tcW w:w="992" w:type="dxa"/>
            <w:tcBorders>
              <w:top w:val="single" w:sz="4" w:space="0" w:color="000000"/>
              <w:left w:val="single" w:sz="4" w:space="0" w:color="000000"/>
              <w:bottom w:val="single" w:sz="4" w:space="0" w:color="000000"/>
              <w:right w:val="single" w:sz="4" w:space="0" w:color="000000"/>
            </w:tcBorders>
            <w:vAlign w:val="center"/>
          </w:tcPr>
          <w:p w14:paraId="1159C199" w14:textId="77777777" w:rsidR="00087796" w:rsidRPr="00087796" w:rsidRDefault="00087796" w:rsidP="00087796">
            <w:pPr>
              <w:spacing w:line="259" w:lineRule="auto"/>
              <w:ind w:right="49"/>
              <w:jc w:val="center"/>
              <w:rPr>
                <w:sz w:val="18"/>
                <w:szCs w:val="18"/>
              </w:rPr>
            </w:pPr>
            <w:r w:rsidRPr="00087796">
              <w:rPr>
                <w:sz w:val="18"/>
                <w:szCs w:val="18"/>
              </w:rPr>
              <w:t>01</w:t>
            </w:r>
          </w:p>
        </w:tc>
      </w:tr>
      <w:tr w:rsidR="00087796" w:rsidRPr="00087796" w14:paraId="5FCF86EB" w14:textId="77777777" w:rsidTr="00087796">
        <w:trPr>
          <w:trHeight w:val="372"/>
        </w:trPr>
        <w:tc>
          <w:tcPr>
            <w:tcW w:w="1134" w:type="dxa"/>
            <w:tcBorders>
              <w:top w:val="single" w:sz="4" w:space="0" w:color="000000"/>
              <w:left w:val="single" w:sz="4" w:space="0" w:color="000000"/>
              <w:bottom w:val="single" w:sz="4" w:space="0" w:color="000000"/>
              <w:right w:val="single" w:sz="4" w:space="0" w:color="000000"/>
            </w:tcBorders>
            <w:vAlign w:val="center"/>
          </w:tcPr>
          <w:p w14:paraId="2579D8FD" w14:textId="77777777" w:rsidR="00087796" w:rsidRPr="00087796" w:rsidRDefault="00087796" w:rsidP="00087796">
            <w:pPr>
              <w:spacing w:line="259" w:lineRule="auto"/>
              <w:ind w:left="48"/>
              <w:jc w:val="center"/>
              <w:rPr>
                <w:sz w:val="18"/>
                <w:szCs w:val="18"/>
              </w:rPr>
            </w:pPr>
            <w:r w:rsidRPr="00087796">
              <w:rPr>
                <w:sz w:val="18"/>
                <w:szCs w:val="18"/>
              </w:rPr>
              <w:t>GRUPO 01</w:t>
            </w:r>
          </w:p>
        </w:tc>
        <w:tc>
          <w:tcPr>
            <w:tcW w:w="7341" w:type="dxa"/>
            <w:tcBorders>
              <w:top w:val="single" w:sz="4" w:space="0" w:color="000000"/>
              <w:left w:val="single" w:sz="4" w:space="0" w:color="000000"/>
              <w:bottom w:val="single" w:sz="4" w:space="0" w:color="000000"/>
              <w:right w:val="single" w:sz="4" w:space="0" w:color="000000"/>
            </w:tcBorders>
            <w:vAlign w:val="center"/>
          </w:tcPr>
          <w:p w14:paraId="4E863A2D" w14:textId="77777777" w:rsidR="00087796" w:rsidRPr="00087796" w:rsidRDefault="00087796" w:rsidP="00087796">
            <w:pPr>
              <w:spacing w:line="259" w:lineRule="auto"/>
              <w:ind w:right="48"/>
              <w:jc w:val="both"/>
              <w:rPr>
                <w:sz w:val="18"/>
                <w:szCs w:val="18"/>
              </w:rPr>
            </w:pPr>
            <w:r w:rsidRPr="00087796">
              <w:rPr>
                <w:sz w:val="18"/>
                <w:szCs w:val="18"/>
              </w:rPr>
              <w:t xml:space="preserve">SELADORA ROTATIVA </w:t>
            </w:r>
          </w:p>
        </w:tc>
        <w:tc>
          <w:tcPr>
            <w:tcW w:w="992" w:type="dxa"/>
            <w:tcBorders>
              <w:top w:val="single" w:sz="4" w:space="0" w:color="000000"/>
              <w:left w:val="single" w:sz="4" w:space="0" w:color="000000"/>
              <w:bottom w:val="single" w:sz="4" w:space="0" w:color="000000"/>
              <w:right w:val="single" w:sz="4" w:space="0" w:color="000000"/>
            </w:tcBorders>
            <w:vAlign w:val="center"/>
          </w:tcPr>
          <w:p w14:paraId="0E72A924" w14:textId="77777777" w:rsidR="00087796" w:rsidRPr="00087796" w:rsidRDefault="00087796" w:rsidP="00087796">
            <w:pPr>
              <w:spacing w:line="259" w:lineRule="auto"/>
              <w:ind w:right="49"/>
              <w:jc w:val="center"/>
              <w:rPr>
                <w:sz w:val="18"/>
                <w:szCs w:val="18"/>
              </w:rPr>
            </w:pPr>
            <w:r w:rsidRPr="00087796">
              <w:rPr>
                <w:sz w:val="18"/>
                <w:szCs w:val="18"/>
              </w:rPr>
              <w:t>02</w:t>
            </w:r>
          </w:p>
        </w:tc>
      </w:tr>
      <w:tr w:rsidR="00087796" w:rsidRPr="00087796" w14:paraId="59871AC0" w14:textId="77777777" w:rsidTr="00087796">
        <w:trPr>
          <w:trHeight w:val="364"/>
        </w:trPr>
        <w:tc>
          <w:tcPr>
            <w:tcW w:w="1134" w:type="dxa"/>
            <w:tcBorders>
              <w:top w:val="single" w:sz="4" w:space="0" w:color="000000"/>
              <w:left w:val="single" w:sz="4" w:space="0" w:color="000000"/>
              <w:bottom w:val="single" w:sz="4" w:space="0" w:color="000000"/>
              <w:right w:val="single" w:sz="4" w:space="0" w:color="000000"/>
            </w:tcBorders>
            <w:vAlign w:val="center"/>
          </w:tcPr>
          <w:p w14:paraId="3777D218" w14:textId="77777777" w:rsidR="00087796" w:rsidRPr="00087796" w:rsidRDefault="00087796" w:rsidP="00087796">
            <w:pPr>
              <w:spacing w:line="259" w:lineRule="auto"/>
              <w:ind w:left="48"/>
              <w:jc w:val="center"/>
              <w:rPr>
                <w:sz w:val="18"/>
                <w:szCs w:val="18"/>
              </w:rPr>
            </w:pPr>
            <w:r w:rsidRPr="00087796">
              <w:rPr>
                <w:sz w:val="18"/>
                <w:szCs w:val="18"/>
              </w:rPr>
              <w:t>GRUPO 01</w:t>
            </w:r>
          </w:p>
        </w:tc>
        <w:tc>
          <w:tcPr>
            <w:tcW w:w="7341" w:type="dxa"/>
            <w:tcBorders>
              <w:top w:val="single" w:sz="4" w:space="0" w:color="000000"/>
              <w:left w:val="single" w:sz="4" w:space="0" w:color="000000"/>
              <w:bottom w:val="single" w:sz="4" w:space="0" w:color="000000"/>
              <w:right w:val="single" w:sz="4" w:space="0" w:color="000000"/>
            </w:tcBorders>
            <w:vAlign w:val="center"/>
          </w:tcPr>
          <w:p w14:paraId="0AC3ABB4" w14:textId="77777777" w:rsidR="00087796" w:rsidRPr="00087796" w:rsidRDefault="00087796" w:rsidP="00087796">
            <w:pPr>
              <w:spacing w:line="259" w:lineRule="auto"/>
              <w:ind w:right="44"/>
              <w:jc w:val="both"/>
              <w:rPr>
                <w:sz w:val="18"/>
                <w:szCs w:val="18"/>
              </w:rPr>
            </w:pPr>
            <w:r w:rsidRPr="00087796">
              <w:rPr>
                <w:sz w:val="18"/>
                <w:szCs w:val="18"/>
              </w:rPr>
              <w:t xml:space="preserve">SUPRESSOR DE TRANSIENTE </w:t>
            </w:r>
          </w:p>
        </w:tc>
        <w:tc>
          <w:tcPr>
            <w:tcW w:w="992" w:type="dxa"/>
            <w:tcBorders>
              <w:top w:val="single" w:sz="4" w:space="0" w:color="000000"/>
              <w:left w:val="single" w:sz="4" w:space="0" w:color="000000"/>
              <w:bottom w:val="single" w:sz="4" w:space="0" w:color="000000"/>
              <w:right w:val="single" w:sz="4" w:space="0" w:color="000000"/>
            </w:tcBorders>
            <w:vAlign w:val="center"/>
          </w:tcPr>
          <w:p w14:paraId="0F9EC8B9" w14:textId="77777777" w:rsidR="00087796" w:rsidRPr="00087796" w:rsidRDefault="00087796" w:rsidP="00087796">
            <w:pPr>
              <w:spacing w:line="259" w:lineRule="auto"/>
              <w:ind w:right="49"/>
              <w:jc w:val="center"/>
              <w:rPr>
                <w:sz w:val="18"/>
                <w:szCs w:val="18"/>
              </w:rPr>
            </w:pPr>
            <w:r w:rsidRPr="00087796">
              <w:rPr>
                <w:sz w:val="18"/>
                <w:szCs w:val="18"/>
              </w:rPr>
              <w:t>01</w:t>
            </w:r>
          </w:p>
        </w:tc>
      </w:tr>
      <w:tr w:rsidR="00087796" w:rsidRPr="00087796" w14:paraId="7F32BF74" w14:textId="77777777" w:rsidTr="00087796">
        <w:trPr>
          <w:trHeight w:val="356"/>
        </w:trPr>
        <w:tc>
          <w:tcPr>
            <w:tcW w:w="1134" w:type="dxa"/>
            <w:tcBorders>
              <w:top w:val="single" w:sz="4" w:space="0" w:color="000000"/>
              <w:left w:val="single" w:sz="4" w:space="0" w:color="000000"/>
              <w:bottom w:val="single" w:sz="4" w:space="0" w:color="000000"/>
              <w:right w:val="single" w:sz="4" w:space="0" w:color="000000"/>
            </w:tcBorders>
            <w:vAlign w:val="center"/>
          </w:tcPr>
          <w:p w14:paraId="2F1A24C6" w14:textId="77777777" w:rsidR="00087796" w:rsidRPr="00087796" w:rsidRDefault="00087796" w:rsidP="00087796">
            <w:pPr>
              <w:spacing w:line="259" w:lineRule="auto"/>
              <w:ind w:left="48"/>
              <w:jc w:val="center"/>
              <w:rPr>
                <w:sz w:val="18"/>
                <w:szCs w:val="18"/>
              </w:rPr>
            </w:pPr>
            <w:r w:rsidRPr="00087796">
              <w:rPr>
                <w:sz w:val="18"/>
                <w:szCs w:val="18"/>
              </w:rPr>
              <w:t>GRUPO 01</w:t>
            </w:r>
          </w:p>
        </w:tc>
        <w:tc>
          <w:tcPr>
            <w:tcW w:w="7341" w:type="dxa"/>
            <w:tcBorders>
              <w:top w:val="single" w:sz="4" w:space="0" w:color="000000"/>
              <w:left w:val="single" w:sz="4" w:space="0" w:color="000000"/>
              <w:bottom w:val="single" w:sz="4" w:space="0" w:color="000000"/>
              <w:right w:val="single" w:sz="4" w:space="0" w:color="000000"/>
            </w:tcBorders>
            <w:vAlign w:val="center"/>
          </w:tcPr>
          <w:p w14:paraId="19017E6C" w14:textId="77777777" w:rsidR="00087796" w:rsidRPr="00087796" w:rsidRDefault="00087796" w:rsidP="00087796">
            <w:pPr>
              <w:spacing w:line="259" w:lineRule="auto"/>
              <w:ind w:right="47"/>
              <w:jc w:val="both"/>
              <w:rPr>
                <w:sz w:val="18"/>
                <w:szCs w:val="18"/>
              </w:rPr>
            </w:pPr>
            <w:r w:rsidRPr="00087796">
              <w:rPr>
                <w:sz w:val="18"/>
                <w:szCs w:val="18"/>
              </w:rPr>
              <w:t xml:space="preserve">ESTABILIZADOR </w:t>
            </w:r>
          </w:p>
        </w:tc>
        <w:tc>
          <w:tcPr>
            <w:tcW w:w="992" w:type="dxa"/>
            <w:tcBorders>
              <w:top w:val="single" w:sz="4" w:space="0" w:color="000000"/>
              <w:left w:val="single" w:sz="4" w:space="0" w:color="000000"/>
              <w:bottom w:val="single" w:sz="4" w:space="0" w:color="000000"/>
              <w:right w:val="single" w:sz="4" w:space="0" w:color="000000"/>
            </w:tcBorders>
            <w:vAlign w:val="center"/>
          </w:tcPr>
          <w:p w14:paraId="695BBB71" w14:textId="77777777" w:rsidR="00087796" w:rsidRPr="00087796" w:rsidRDefault="00087796" w:rsidP="00087796">
            <w:pPr>
              <w:spacing w:line="259" w:lineRule="auto"/>
              <w:ind w:right="49"/>
              <w:jc w:val="center"/>
              <w:rPr>
                <w:sz w:val="18"/>
                <w:szCs w:val="18"/>
              </w:rPr>
            </w:pPr>
            <w:r w:rsidRPr="00087796">
              <w:rPr>
                <w:sz w:val="18"/>
                <w:szCs w:val="18"/>
              </w:rPr>
              <w:t>01</w:t>
            </w:r>
          </w:p>
        </w:tc>
      </w:tr>
      <w:tr w:rsidR="00087796" w:rsidRPr="00087796" w14:paraId="3AF48E00" w14:textId="77777777" w:rsidTr="00087796">
        <w:trPr>
          <w:trHeight w:val="361"/>
        </w:trPr>
        <w:tc>
          <w:tcPr>
            <w:tcW w:w="1134" w:type="dxa"/>
            <w:tcBorders>
              <w:top w:val="single" w:sz="4" w:space="0" w:color="000000"/>
              <w:left w:val="single" w:sz="4" w:space="0" w:color="000000"/>
              <w:bottom w:val="single" w:sz="4" w:space="0" w:color="000000"/>
              <w:right w:val="single" w:sz="4" w:space="0" w:color="000000"/>
            </w:tcBorders>
            <w:vAlign w:val="center"/>
          </w:tcPr>
          <w:p w14:paraId="58E7CA70" w14:textId="77777777" w:rsidR="00087796" w:rsidRPr="00087796" w:rsidRDefault="00087796" w:rsidP="00087796">
            <w:pPr>
              <w:spacing w:line="259" w:lineRule="auto"/>
              <w:ind w:left="48"/>
              <w:jc w:val="center"/>
              <w:rPr>
                <w:sz w:val="18"/>
                <w:szCs w:val="18"/>
              </w:rPr>
            </w:pPr>
            <w:r w:rsidRPr="00087796">
              <w:rPr>
                <w:sz w:val="18"/>
                <w:szCs w:val="18"/>
              </w:rPr>
              <w:t>GRUPO 01</w:t>
            </w:r>
          </w:p>
        </w:tc>
        <w:tc>
          <w:tcPr>
            <w:tcW w:w="7341" w:type="dxa"/>
            <w:tcBorders>
              <w:top w:val="single" w:sz="4" w:space="0" w:color="000000"/>
              <w:left w:val="single" w:sz="4" w:space="0" w:color="000000"/>
              <w:bottom w:val="single" w:sz="4" w:space="0" w:color="000000"/>
              <w:right w:val="single" w:sz="4" w:space="0" w:color="000000"/>
            </w:tcBorders>
            <w:vAlign w:val="center"/>
          </w:tcPr>
          <w:p w14:paraId="4F4E09EC" w14:textId="77777777" w:rsidR="00087796" w:rsidRPr="00087796" w:rsidRDefault="00087796" w:rsidP="00087796">
            <w:pPr>
              <w:spacing w:line="259" w:lineRule="auto"/>
              <w:ind w:right="49"/>
              <w:jc w:val="both"/>
              <w:rPr>
                <w:sz w:val="18"/>
                <w:szCs w:val="18"/>
              </w:rPr>
            </w:pPr>
            <w:r w:rsidRPr="00087796">
              <w:rPr>
                <w:sz w:val="18"/>
                <w:szCs w:val="18"/>
              </w:rPr>
              <w:t xml:space="preserve">INCUBADORA </w:t>
            </w:r>
          </w:p>
        </w:tc>
        <w:tc>
          <w:tcPr>
            <w:tcW w:w="992" w:type="dxa"/>
            <w:tcBorders>
              <w:top w:val="single" w:sz="4" w:space="0" w:color="000000"/>
              <w:left w:val="single" w:sz="4" w:space="0" w:color="000000"/>
              <w:bottom w:val="single" w:sz="4" w:space="0" w:color="000000"/>
              <w:right w:val="single" w:sz="4" w:space="0" w:color="000000"/>
            </w:tcBorders>
            <w:vAlign w:val="center"/>
          </w:tcPr>
          <w:p w14:paraId="7FDF7766" w14:textId="77777777" w:rsidR="00087796" w:rsidRPr="00087796" w:rsidRDefault="00087796" w:rsidP="00087796">
            <w:pPr>
              <w:spacing w:line="259" w:lineRule="auto"/>
              <w:ind w:right="49"/>
              <w:jc w:val="center"/>
              <w:rPr>
                <w:sz w:val="18"/>
                <w:szCs w:val="18"/>
              </w:rPr>
            </w:pPr>
            <w:r w:rsidRPr="00087796">
              <w:rPr>
                <w:sz w:val="18"/>
                <w:szCs w:val="18"/>
              </w:rPr>
              <w:t>01</w:t>
            </w:r>
          </w:p>
        </w:tc>
      </w:tr>
      <w:tr w:rsidR="00087796" w:rsidRPr="00087796" w14:paraId="5D6484C0" w14:textId="77777777" w:rsidTr="00087796">
        <w:trPr>
          <w:trHeight w:val="339"/>
        </w:trPr>
        <w:tc>
          <w:tcPr>
            <w:tcW w:w="1134" w:type="dxa"/>
            <w:tcBorders>
              <w:top w:val="single" w:sz="4" w:space="0" w:color="000000"/>
              <w:left w:val="single" w:sz="4" w:space="0" w:color="000000"/>
              <w:bottom w:val="single" w:sz="4" w:space="0" w:color="000000"/>
              <w:right w:val="single" w:sz="4" w:space="0" w:color="000000"/>
            </w:tcBorders>
            <w:vAlign w:val="center"/>
          </w:tcPr>
          <w:p w14:paraId="52F858E9" w14:textId="77777777" w:rsidR="00087796" w:rsidRPr="00087796" w:rsidRDefault="00087796" w:rsidP="00087796">
            <w:pPr>
              <w:spacing w:line="259" w:lineRule="auto"/>
              <w:ind w:left="48"/>
              <w:jc w:val="center"/>
              <w:rPr>
                <w:sz w:val="18"/>
                <w:szCs w:val="18"/>
              </w:rPr>
            </w:pPr>
            <w:r w:rsidRPr="00087796">
              <w:rPr>
                <w:sz w:val="18"/>
                <w:szCs w:val="18"/>
              </w:rPr>
              <w:t>GRUPO 02</w:t>
            </w:r>
          </w:p>
        </w:tc>
        <w:tc>
          <w:tcPr>
            <w:tcW w:w="7341" w:type="dxa"/>
            <w:tcBorders>
              <w:top w:val="single" w:sz="4" w:space="0" w:color="000000"/>
              <w:left w:val="single" w:sz="4" w:space="0" w:color="000000"/>
              <w:bottom w:val="single" w:sz="4" w:space="0" w:color="000000"/>
              <w:right w:val="single" w:sz="4" w:space="0" w:color="000000"/>
            </w:tcBorders>
            <w:vAlign w:val="center"/>
          </w:tcPr>
          <w:p w14:paraId="1C77C45B" w14:textId="77777777" w:rsidR="00087796" w:rsidRPr="00087796" w:rsidRDefault="00087796" w:rsidP="00087796">
            <w:pPr>
              <w:spacing w:line="259" w:lineRule="auto"/>
              <w:ind w:right="50"/>
              <w:jc w:val="both"/>
              <w:rPr>
                <w:sz w:val="18"/>
                <w:szCs w:val="18"/>
              </w:rPr>
            </w:pPr>
            <w:r w:rsidRPr="00087796">
              <w:rPr>
                <w:sz w:val="18"/>
                <w:szCs w:val="18"/>
              </w:rPr>
              <w:t xml:space="preserve">SELADORA PARA PAPEL GRAU CIRÚRGICO </w:t>
            </w:r>
          </w:p>
        </w:tc>
        <w:tc>
          <w:tcPr>
            <w:tcW w:w="992" w:type="dxa"/>
            <w:tcBorders>
              <w:top w:val="single" w:sz="4" w:space="0" w:color="000000"/>
              <w:left w:val="single" w:sz="4" w:space="0" w:color="000000"/>
              <w:bottom w:val="single" w:sz="4" w:space="0" w:color="000000"/>
              <w:right w:val="single" w:sz="4" w:space="0" w:color="000000"/>
            </w:tcBorders>
            <w:vAlign w:val="center"/>
          </w:tcPr>
          <w:p w14:paraId="39B48524" w14:textId="77777777" w:rsidR="00087796" w:rsidRPr="00087796" w:rsidRDefault="00087796" w:rsidP="00087796">
            <w:pPr>
              <w:spacing w:line="259" w:lineRule="auto"/>
              <w:ind w:right="49"/>
              <w:jc w:val="center"/>
              <w:rPr>
                <w:sz w:val="18"/>
                <w:szCs w:val="18"/>
              </w:rPr>
            </w:pPr>
            <w:r w:rsidRPr="00087796">
              <w:rPr>
                <w:sz w:val="18"/>
                <w:szCs w:val="18"/>
              </w:rPr>
              <w:t>02</w:t>
            </w:r>
          </w:p>
        </w:tc>
      </w:tr>
      <w:tr w:rsidR="00087796" w:rsidRPr="00087796" w14:paraId="74980092" w14:textId="77777777" w:rsidTr="00087796">
        <w:trPr>
          <w:trHeight w:val="359"/>
        </w:trPr>
        <w:tc>
          <w:tcPr>
            <w:tcW w:w="1134" w:type="dxa"/>
            <w:tcBorders>
              <w:top w:val="single" w:sz="4" w:space="0" w:color="000000"/>
              <w:left w:val="single" w:sz="4" w:space="0" w:color="000000"/>
              <w:bottom w:val="single" w:sz="4" w:space="0" w:color="000000"/>
              <w:right w:val="single" w:sz="4" w:space="0" w:color="000000"/>
            </w:tcBorders>
            <w:vAlign w:val="center"/>
          </w:tcPr>
          <w:p w14:paraId="7445AF4F" w14:textId="77777777" w:rsidR="00087796" w:rsidRPr="00087796" w:rsidRDefault="00087796" w:rsidP="00087796">
            <w:pPr>
              <w:spacing w:line="259" w:lineRule="auto"/>
              <w:ind w:left="48"/>
              <w:jc w:val="center"/>
              <w:rPr>
                <w:sz w:val="18"/>
                <w:szCs w:val="18"/>
              </w:rPr>
            </w:pPr>
            <w:r w:rsidRPr="00087796">
              <w:rPr>
                <w:sz w:val="18"/>
                <w:szCs w:val="18"/>
              </w:rPr>
              <w:t>GRUPO 03</w:t>
            </w:r>
          </w:p>
        </w:tc>
        <w:tc>
          <w:tcPr>
            <w:tcW w:w="7341" w:type="dxa"/>
            <w:tcBorders>
              <w:top w:val="single" w:sz="4" w:space="0" w:color="000000"/>
              <w:left w:val="single" w:sz="4" w:space="0" w:color="000000"/>
              <w:bottom w:val="single" w:sz="4" w:space="0" w:color="000000"/>
              <w:right w:val="single" w:sz="4" w:space="0" w:color="000000"/>
            </w:tcBorders>
            <w:vAlign w:val="center"/>
          </w:tcPr>
          <w:p w14:paraId="306369AE" w14:textId="77777777" w:rsidR="00087796" w:rsidRPr="00087796" w:rsidRDefault="00087796" w:rsidP="00087796">
            <w:pPr>
              <w:spacing w:line="259" w:lineRule="auto"/>
              <w:ind w:right="50"/>
              <w:jc w:val="both"/>
              <w:rPr>
                <w:sz w:val="18"/>
                <w:szCs w:val="18"/>
              </w:rPr>
            </w:pPr>
            <w:r w:rsidRPr="00087796">
              <w:rPr>
                <w:sz w:val="18"/>
                <w:szCs w:val="18"/>
              </w:rPr>
              <w:t xml:space="preserve">SELADORA PARA PAPEL GRAU CIRÚRGICO </w:t>
            </w:r>
          </w:p>
        </w:tc>
        <w:tc>
          <w:tcPr>
            <w:tcW w:w="992" w:type="dxa"/>
            <w:tcBorders>
              <w:top w:val="single" w:sz="4" w:space="0" w:color="000000"/>
              <w:left w:val="single" w:sz="4" w:space="0" w:color="000000"/>
              <w:bottom w:val="single" w:sz="4" w:space="0" w:color="000000"/>
              <w:right w:val="single" w:sz="4" w:space="0" w:color="000000"/>
            </w:tcBorders>
            <w:vAlign w:val="center"/>
          </w:tcPr>
          <w:p w14:paraId="70D9F4FA" w14:textId="77777777" w:rsidR="00087796" w:rsidRPr="00087796" w:rsidRDefault="00087796" w:rsidP="00087796">
            <w:pPr>
              <w:spacing w:line="259" w:lineRule="auto"/>
              <w:ind w:right="49"/>
              <w:jc w:val="center"/>
              <w:rPr>
                <w:sz w:val="18"/>
                <w:szCs w:val="18"/>
              </w:rPr>
            </w:pPr>
            <w:r w:rsidRPr="00087796">
              <w:rPr>
                <w:sz w:val="18"/>
                <w:szCs w:val="18"/>
              </w:rPr>
              <w:t>02</w:t>
            </w:r>
          </w:p>
        </w:tc>
      </w:tr>
      <w:tr w:rsidR="00087796" w:rsidRPr="00087796" w14:paraId="4837D9A3" w14:textId="77777777" w:rsidTr="00087796">
        <w:trPr>
          <w:trHeight w:val="351"/>
        </w:trPr>
        <w:tc>
          <w:tcPr>
            <w:tcW w:w="1134" w:type="dxa"/>
            <w:tcBorders>
              <w:top w:val="single" w:sz="4" w:space="0" w:color="000000"/>
              <w:left w:val="single" w:sz="4" w:space="0" w:color="000000"/>
              <w:bottom w:val="single" w:sz="4" w:space="0" w:color="000000"/>
              <w:right w:val="single" w:sz="4" w:space="0" w:color="000000"/>
            </w:tcBorders>
            <w:vAlign w:val="center"/>
          </w:tcPr>
          <w:p w14:paraId="065AD4A8" w14:textId="77777777" w:rsidR="00087796" w:rsidRPr="00087796" w:rsidRDefault="00087796" w:rsidP="00087796">
            <w:pPr>
              <w:spacing w:line="259" w:lineRule="auto"/>
              <w:ind w:left="48"/>
              <w:jc w:val="center"/>
              <w:rPr>
                <w:sz w:val="18"/>
                <w:szCs w:val="18"/>
              </w:rPr>
            </w:pPr>
            <w:r w:rsidRPr="00087796">
              <w:rPr>
                <w:sz w:val="18"/>
                <w:szCs w:val="18"/>
              </w:rPr>
              <w:t>GRUPO 04</w:t>
            </w:r>
          </w:p>
        </w:tc>
        <w:tc>
          <w:tcPr>
            <w:tcW w:w="7341" w:type="dxa"/>
            <w:tcBorders>
              <w:top w:val="single" w:sz="4" w:space="0" w:color="000000"/>
              <w:left w:val="single" w:sz="4" w:space="0" w:color="000000"/>
              <w:bottom w:val="single" w:sz="4" w:space="0" w:color="000000"/>
              <w:right w:val="single" w:sz="4" w:space="0" w:color="000000"/>
            </w:tcBorders>
            <w:vAlign w:val="center"/>
          </w:tcPr>
          <w:p w14:paraId="659CEEFF" w14:textId="77777777" w:rsidR="00087796" w:rsidRPr="00087796" w:rsidRDefault="00087796" w:rsidP="00087796">
            <w:pPr>
              <w:spacing w:line="259" w:lineRule="auto"/>
              <w:ind w:right="49"/>
              <w:jc w:val="both"/>
              <w:rPr>
                <w:sz w:val="18"/>
                <w:szCs w:val="18"/>
              </w:rPr>
            </w:pPr>
            <w:r w:rsidRPr="00087796">
              <w:rPr>
                <w:sz w:val="18"/>
                <w:szCs w:val="18"/>
              </w:rPr>
              <w:t xml:space="preserve">INCUBADORA </w:t>
            </w:r>
          </w:p>
        </w:tc>
        <w:tc>
          <w:tcPr>
            <w:tcW w:w="992" w:type="dxa"/>
            <w:tcBorders>
              <w:top w:val="single" w:sz="4" w:space="0" w:color="000000"/>
              <w:left w:val="single" w:sz="4" w:space="0" w:color="000000"/>
              <w:bottom w:val="single" w:sz="4" w:space="0" w:color="000000"/>
              <w:right w:val="single" w:sz="4" w:space="0" w:color="000000"/>
            </w:tcBorders>
            <w:vAlign w:val="center"/>
          </w:tcPr>
          <w:p w14:paraId="50898ECB" w14:textId="77777777" w:rsidR="00087796" w:rsidRPr="00087796" w:rsidRDefault="00087796" w:rsidP="00087796">
            <w:pPr>
              <w:spacing w:line="259" w:lineRule="auto"/>
              <w:ind w:right="49"/>
              <w:jc w:val="center"/>
              <w:rPr>
                <w:sz w:val="18"/>
                <w:szCs w:val="18"/>
              </w:rPr>
            </w:pPr>
            <w:r w:rsidRPr="00087796">
              <w:rPr>
                <w:sz w:val="18"/>
                <w:szCs w:val="18"/>
              </w:rPr>
              <w:t>02</w:t>
            </w:r>
          </w:p>
        </w:tc>
      </w:tr>
      <w:tr w:rsidR="00087796" w:rsidRPr="00087796" w14:paraId="30B20E91" w14:textId="77777777" w:rsidTr="00087796">
        <w:trPr>
          <w:trHeight w:val="356"/>
        </w:trPr>
        <w:tc>
          <w:tcPr>
            <w:tcW w:w="1134" w:type="dxa"/>
            <w:tcBorders>
              <w:top w:val="single" w:sz="4" w:space="0" w:color="000000"/>
              <w:left w:val="single" w:sz="4" w:space="0" w:color="000000"/>
              <w:bottom w:val="single" w:sz="4" w:space="0" w:color="000000"/>
              <w:right w:val="single" w:sz="4" w:space="0" w:color="000000"/>
            </w:tcBorders>
            <w:vAlign w:val="center"/>
          </w:tcPr>
          <w:p w14:paraId="21A51E87" w14:textId="77777777" w:rsidR="00087796" w:rsidRPr="00087796" w:rsidRDefault="00087796" w:rsidP="00087796">
            <w:pPr>
              <w:spacing w:line="259" w:lineRule="auto"/>
              <w:ind w:left="48"/>
              <w:jc w:val="center"/>
              <w:rPr>
                <w:sz w:val="18"/>
                <w:szCs w:val="18"/>
              </w:rPr>
            </w:pPr>
            <w:r w:rsidRPr="00087796">
              <w:rPr>
                <w:sz w:val="18"/>
                <w:szCs w:val="18"/>
              </w:rPr>
              <w:t>GRUPO 11</w:t>
            </w:r>
          </w:p>
        </w:tc>
        <w:tc>
          <w:tcPr>
            <w:tcW w:w="7341" w:type="dxa"/>
            <w:tcBorders>
              <w:top w:val="single" w:sz="4" w:space="0" w:color="000000"/>
              <w:left w:val="single" w:sz="4" w:space="0" w:color="000000"/>
              <w:bottom w:val="single" w:sz="4" w:space="0" w:color="000000"/>
              <w:right w:val="single" w:sz="4" w:space="0" w:color="000000"/>
            </w:tcBorders>
            <w:vAlign w:val="center"/>
          </w:tcPr>
          <w:p w14:paraId="5690F27D" w14:textId="77777777" w:rsidR="00087796" w:rsidRPr="00087796" w:rsidRDefault="00087796" w:rsidP="00087796">
            <w:pPr>
              <w:spacing w:line="259" w:lineRule="auto"/>
              <w:ind w:right="48"/>
              <w:jc w:val="both"/>
              <w:rPr>
                <w:sz w:val="18"/>
                <w:szCs w:val="18"/>
              </w:rPr>
            </w:pPr>
            <w:r w:rsidRPr="00087796">
              <w:rPr>
                <w:sz w:val="18"/>
                <w:szCs w:val="18"/>
              </w:rPr>
              <w:t xml:space="preserve">SELADORA ROTATIVA </w:t>
            </w:r>
          </w:p>
        </w:tc>
        <w:tc>
          <w:tcPr>
            <w:tcW w:w="992" w:type="dxa"/>
            <w:tcBorders>
              <w:top w:val="single" w:sz="4" w:space="0" w:color="000000"/>
              <w:left w:val="single" w:sz="4" w:space="0" w:color="000000"/>
              <w:bottom w:val="single" w:sz="4" w:space="0" w:color="000000"/>
              <w:right w:val="single" w:sz="4" w:space="0" w:color="000000"/>
            </w:tcBorders>
            <w:vAlign w:val="center"/>
          </w:tcPr>
          <w:p w14:paraId="11B39043" w14:textId="77777777" w:rsidR="00087796" w:rsidRPr="00087796" w:rsidRDefault="00087796" w:rsidP="00087796">
            <w:pPr>
              <w:spacing w:line="259" w:lineRule="auto"/>
              <w:ind w:right="49"/>
              <w:jc w:val="center"/>
              <w:rPr>
                <w:sz w:val="18"/>
                <w:szCs w:val="18"/>
              </w:rPr>
            </w:pPr>
            <w:r w:rsidRPr="00087796">
              <w:rPr>
                <w:sz w:val="18"/>
                <w:szCs w:val="18"/>
              </w:rPr>
              <w:t>02</w:t>
            </w:r>
          </w:p>
        </w:tc>
      </w:tr>
      <w:tr w:rsidR="00087796" w:rsidRPr="00087796" w14:paraId="02291705" w14:textId="77777777" w:rsidTr="00087796">
        <w:trPr>
          <w:trHeight w:val="363"/>
        </w:trPr>
        <w:tc>
          <w:tcPr>
            <w:tcW w:w="1134" w:type="dxa"/>
            <w:tcBorders>
              <w:top w:val="single" w:sz="4" w:space="0" w:color="000000"/>
              <w:left w:val="single" w:sz="4" w:space="0" w:color="000000"/>
              <w:bottom w:val="single" w:sz="4" w:space="0" w:color="000000"/>
              <w:right w:val="single" w:sz="4" w:space="0" w:color="000000"/>
            </w:tcBorders>
            <w:vAlign w:val="center"/>
          </w:tcPr>
          <w:p w14:paraId="39E59B4E" w14:textId="77777777" w:rsidR="00087796" w:rsidRPr="00087796" w:rsidRDefault="00087796" w:rsidP="00087796">
            <w:pPr>
              <w:spacing w:line="259" w:lineRule="auto"/>
              <w:ind w:right="53"/>
              <w:jc w:val="center"/>
              <w:rPr>
                <w:sz w:val="18"/>
                <w:szCs w:val="18"/>
              </w:rPr>
            </w:pPr>
            <w:r w:rsidRPr="00087796">
              <w:rPr>
                <w:sz w:val="18"/>
                <w:szCs w:val="18"/>
              </w:rPr>
              <w:t>ITEM 23</w:t>
            </w:r>
          </w:p>
        </w:tc>
        <w:tc>
          <w:tcPr>
            <w:tcW w:w="7341" w:type="dxa"/>
            <w:tcBorders>
              <w:top w:val="single" w:sz="4" w:space="0" w:color="000000"/>
              <w:left w:val="single" w:sz="4" w:space="0" w:color="000000"/>
              <w:bottom w:val="single" w:sz="4" w:space="0" w:color="000000"/>
              <w:right w:val="single" w:sz="4" w:space="0" w:color="000000"/>
            </w:tcBorders>
            <w:vAlign w:val="center"/>
          </w:tcPr>
          <w:p w14:paraId="3883D5E1" w14:textId="77777777" w:rsidR="00087796" w:rsidRPr="00087796" w:rsidRDefault="00087796" w:rsidP="00087796">
            <w:pPr>
              <w:spacing w:line="259" w:lineRule="auto"/>
              <w:ind w:right="46"/>
              <w:jc w:val="both"/>
              <w:rPr>
                <w:sz w:val="18"/>
                <w:szCs w:val="18"/>
              </w:rPr>
            </w:pPr>
            <w:r w:rsidRPr="00087796">
              <w:rPr>
                <w:sz w:val="18"/>
                <w:szCs w:val="18"/>
              </w:rPr>
              <w:t xml:space="preserve">INCUBADORA PARA INDICADOR DE LIMPEZA </w:t>
            </w:r>
          </w:p>
        </w:tc>
        <w:tc>
          <w:tcPr>
            <w:tcW w:w="992" w:type="dxa"/>
            <w:tcBorders>
              <w:top w:val="single" w:sz="4" w:space="0" w:color="000000"/>
              <w:left w:val="single" w:sz="4" w:space="0" w:color="000000"/>
              <w:bottom w:val="single" w:sz="4" w:space="0" w:color="000000"/>
              <w:right w:val="single" w:sz="4" w:space="0" w:color="000000"/>
            </w:tcBorders>
            <w:vAlign w:val="center"/>
          </w:tcPr>
          <w:p w14:paraId="34B0EAB6" w14:textId="77777777" w:rsidR="00087796" w:rsidRPr="00087796" w:rsidRDefault="00087796" w:rsidP="00087796">
            <w:pPr>
              <w:spacing w:line="259" w:lineRule="auto"/>
              <w:ind w:right="49"/>
              <w:jc w:val="center"/>
              <w:rPr>
                <w:sz w:val="18"/>
                <w:szCs w:val="18"/>
              </w:rPr>
            </w:pPr>
            <w:r w:rsidRPr="00087796">
              <w:rPr>
                <w:sz w:val="18"/>
                <w:szCs w:val="18"/>
              </w:rPr>
              <w:t>02</w:t>
            </w:r>
          </w:p>
        </w:tc>
      </w:tr>
      <w:tr w:rsidR="00087796" w:rsidRPr="00087796" w14:paraId="5D6A3F24" w14:textId="77777777" w:rsidTr="00087796">
        <w:trPr>
          <w:trHeight w:val="355"/>
        </w:trPr>
        <w:tc>
          <w:tcPr>
            <w:tcW w:w="1134" w:type="dxa"/>
            <w:tcBorders>
              <w:top w:val="single" w:sz="4" w:space="0" w:color="000000"/>
              <w:left w:val="single" w:sz="4" w:space="0" w:color="000000"/>
              <w:bottom w:val="single" w:sz="4" w:space="0" w:color="000000"/>
              <w:right w:val="single" w:sz="4" w:space="0" w:color="000000"/>
            </w:tcBorders>
            <w:vAlign w:val="center"/>
          </w:tcPr>
          <w:p w14:paraId="7D64D88E" w14:textId="77777777" w:rsidR="00087796" w:rsidRPr="00087796" w:rsidRDefault="00087796" w:rsidP="00087796">
            <w:pPr>
              <w:spacing w:line="259" w:lineRule="auto"/>
              <w:ind w:right="53"/>
              <w:jc w:val="center"/>
              <w:rPr>
                <w:sz w:val="18"/>
                <w:szCs w:val="18"/>
              </w:rPr>
            </w:pPr>
            <w:r w:rsidRPr="00087796">
              <w:rPr>
                <w:sz w:val="18"/>
                <w:szCs w:val="18"/>
              </w:rPr>
              <w:t>ITEM 24</w:t>
            </w:r>
          </w:p>
        </w:tc>
        <w:tc>
          <w:tcPr>
            <w:tcW w:w="7341" w:type="dxa"/>
            <w:tcBorders>
              <w:top w:val="single" w:sz="4" w:space="0" w:color="000000"/>
              <w:left w:val="single" w:sz="4" w:space="0" w:color="000000"/>
              <w:bottom w:val="single" w:sz="4" w:space="0" w:color="000000"/>
              <w:right w:val="single" w:sz="4" w:space="0" w:color="000000"/>
            </w:tcBorders>
            <w:vAlign w:val="center"/>
          </w:tcPr>
          <w:p w14:paraId="20D4B334" w14:textId="77777777" w:rsidR="00087796" w:rsidRPr="00087796" w:rsidRDefault="00087796" w:rsidP="00087796">
            <w:pPr>
              <w:spacing w:line="259" w:lineRule="auto"/>
              <w:ind w:right="46"/>
              <w:jc w:val="both"/>
              <w:rPr>
                <w:sz w:val="18"/>
                <w:szCs w:val="18"/>
              </w:rPr>
            </w:pPr>
            <w:r w:rsidRPr="00087796">
              <w:rPr>
                <w:sz w:val="18"/>
                <w:szCs w:val="18"/>
              </w:rPr>
              <w:t xml:space="preserve">LUMINÔMETRO </w:t>
            </w:r>
          </w:p>
        </w:tc>
        <w:tc>
          <w:tcPr>
            <w:tcW w:w="992" w:type="dxa"/>
            <w:tcBorders>
              <w:top w:val="single" w:sz="4" w:space="0" w:color="000000"/>
              <w:left w:val="single" w:sz="4" w:space="0" w:color="000000"/>
              <w:bottom w:val="single" w:sz="4" w:space="0" w:color="000000"/>
              <w:right w:val="single" w:sz="4" w:space="0" w:color="000000"/>
            </w:tcBorders>
            <w:vAlign w:val="center"/>
          </w:tcPr>
          <w:p w14:paraId="1AEBA6C9" w14:textId="77777777" w:rsidR="00087796" w:rsidRPr="00087796" w:rsidRDefault="00087796" w:rsidP="00087796">
            <w:pPr>
              <w:spacing w:line="259" w:lineRule="auto"/>
              <w:ind w:right="49"/>
              <w:jc w:val="center"/>
              <w:rPr>
                <w:sz w:val="18"/>
                <w:szCs w:val="18"/>
              </w:rPr>
            </w:pPr>
            <w:r w:rsidRPr="00087796">
              <w:rPr>
                <w:sz w:val="18"/>
                <w:szCs w:val="18"/>
              </w:rPr>
              <w:t>02</w:t>
            </w:r>
          </w:p>
        </w:tc>
      </w:tr>
      <w:tr w:rsidR="00087796" w:rsidRPr="00087796" w14:paraId="65640560" w14:textId="77777777" w:rsidTr="00087796">
        <w:trPr>
          <w:trHeight w:val="361"/>
        </w:trPr>
        <w:tc>
          <w:tcPr>
            <w:tcW w:w="1134" w:type="dxa"/>
            <w:tcBorders>
              <w:top w:val="single" w:sz="4" w:space="0" w:color="000000"/>
              <w:left w:val="single" w:sz="4" w:space="0" w:color="000000"/>
              <w:bottom w:val="single" w:sz="4" w:space="0" w:color="000000"/>
              <w:right w:val="single" w:sz="4" w:space="0" w:color="000000"/>
            </w:tcBorders>
            <w:vAlign w:val="center"/>
          </w:tcPr>
          <w:p w14:paraId="500524EA" w14:textId="77777777" w:rsidR="00087796" w:rsidRPr="00087796" w:rsidRDefault="00087796" w:rsidP="00087796">
            <w:pPr>
              <w:spacing w:line="259" w:lineRule="auto"/>
              <w:ind w:right="53"/>
              <w:jc w:val="center"/>
              <w:rPr>
                <w:sz w:val="18"/>
                <w:szCs w:val="18"/>
              </w:rPr>
            </w:pPr>
            <w:r w:rsidRPr="00087796">
              <w:rPr>
                <w:sz w:val="18"/>
                <w:szCs w:val="18"/>
              </w:rPr>
              <w:t>ITEM 84</w:t>
            </w:r>
          </w:p>
        </w:tc>
        <w:tc>
          <w:tcPr>
            <w:tcW w:w="7341" w:type="dxa"/>
            <w:tcBorders>
              <w:top w:val="single" w:sz="4" w:space="0" w:color="000000"/>
              <w:left w:val="single" w:sz="4" w:space="0" w:color="000000"/>
              <w:bottom w:val="single" w:sz="4" w:space="0" w:color="000000"/>
              <w:right w:val="single" w:sz="4" w:space="0" w:color="000000"/>
            </w:tcBorders>
            <w:vAlign w:val="center"/>
          </w:tcPr>
          <w:p w14:paraId="706600DE" w14:textId="77777777" w:rsidR="00087796" w:rsidRPr="00087796" w:rsidRDefault="00087796" w:rsidP="00087796">
            <w:pPr>
              <w:spacing w:line="259" w:lineRule="auto"/>
              <w:ind w:right="49"/>
              <w:rPr>
                <w:sz w:val="18"/>
                <w:szCs w:val="18"/>
              </w:rPr>
            </w:pPr>
            <w:r w:rsidRPr="00087796">
              <w:rPr>
                <w:sz w:val="18"/>
                <w:szCs w:val="18"/>
              </w:rPr>
              <w:t xml:space="preserve">CARTÃO DE REFERÊNCIA PARA AVALIAÇÃO DO RESULTADO </w:t>
            </w:r>
          </w:p>
        </w:tc>
        <w:tc>
          <w:tcPr>
            <w:tcW w:w="992" w:type="dxa"/>
            <w:tcBorders>
              <w:top w:val="single" w:sz="4" w:space="0" w:color="000000"/>
              <w:left w:val="single" w:sz="4" w:space="0" w:color="000000"/>
              <w:bottom w:val="single" w:sz="4" w:space="0" w:color="000000"/>
              <w:right w:val="single" w:sz="4" w:space="0" w:color="000000"/>
            </w:tcBorders>
            <w:vAlign w:val="center"/>
          </w:tcPr>
          <w:p w14:paraId="143C3904" w14:textId="77777777" w:rsidR="00087796" w:rsidRPr="00087796" w:rsidRDefault="00087796" w:rsidP="00087796">
            <w:pPr>
              <w:spacing w:line="259" w:lineRule="auto"/>
              <w:ind w:right="49"/>
              <w:jc w:val="center"/>
              <w:rPr>
                <w:sz w:val="18"/>
                <w:szCs w:val="18"/>
              </w:rPr>
            </w:pPr>
            <w:r w:rsidRPr="00087796">
              <w:rPr>
                <w:sz w:val="18"/>
                <w:szCs w:val="18"/>
              </w:rPr>
              <w:t>02</w:t>
            </w:r>
          </w:p>
        </w:tc>
      </w:tr>
      <w:tr w:rsidR="00087796" w:rsidRPr="00087796" w14:paraId="596756FA" w14:textId="77777777" w:rsidTr="00087796">
        <w:trPr>
          <w:trHeight w:val="792"/>
        </w:trPr>
        <w:tc>
          <w:tcPr>
            <w:tcW w:w="1134" w:type="dxa"/>
            <w:tcBorders>
              <w:top w:val="single" w:sz="4" w:space="0" w:color="000000"/>
              <w:left w:val="single" w:sz="4" w:space="0" w:color="000000"/>
              <w:bottom w:val="single" w:sz="4" w:space="0" w:color="000000"/>
              <w:right w:val="single" w:sz="4" w:space="0" w:color="000000"/>
            </w:tcBorders>
            <w:vAlign w:val="center"/>
          </w:tcPr>
          <w:p w14:paraId="492F132F" w14:textId="77777777" w:rsidR="00087796" w:rsidRPr="00087796" w:rsidRDefault="00087796" w:rsidP="00087796">
            <w:pPr>
              <w:spacing w:line="259" w:lineRule="auto"/>
              <w:ind w:right="53"/>
              <w:jc w:val="center"/>
              <w:rPr>
                <w:sz w:val="18"/>
                <w:szCs w:val="18"/>
              </w:rPr>
            </w:pPr>
            <w:r w:rsidRPr="00087796">
              <w:rPr>
                <w:sz w:val="18"/>
                <w:szCs w:val="18"/>
              </w:rPr>
              <w:t>ITEM 84</w:t>
            </w:r>
          </w:p>
        </w:tc>
        <w:tc>
          <w:tcPr>
            <w:tcW w:w="7341" w:type="dxa"/>
            <w:tcBorders>
              <w:top w:val="single" w:sz="4" w:space="0" w:color="000000"/>
              <w:left w:val="single" w:sz="4" w:space="0" w:color="000000"/>
              <w:bottom w:val="single" w:sz="4" w:space="0" w:color="000000"/>
              <w:right w:val="single" w:sz="4" w:space="0" w:color="000000"/>
            </w:tcBorders>
            <w:vAlign w:val="center"/>
          </w:tcPr>
          <w:p w14:paraId="2DFFCDB7" w14:textId="77777777" w:rsidR="00087796" w:rsidRPr="00087796" w:rsidRDefault="00087796" w:rsidP="00087796">
            <w:pPr>
              <w:spacing w:line="259" w:lineRule="auto"/>
              <w:ind w:left="62"/>
              <w:jc w:val="both"/>
              <w:rPr>
                <w:sz w:val="18"/>
                <w:szCs w:val="18"/>
              </w:rPr>
            </w:pPr>
            <w:r w:rsidRPr="00087796">
              <w:rPr>
                <w:sz w:val="18"/>
                <w:szCs w:val="18"/>
              </w:rPr>
              <w:t xml:space="preserve">DISPOSITIVO DESAFIO PARA USO EM LAVADORAS ULTRASSÔNICAS INCLUSIVE PARA CONEXÃO DOS CANULADOS E SELADORAS TERMODESINFECTADORAS </w:t>
            </w:r>
          </w:p>
        </w:tc>
        <w:tc>
          <w:tcPr>
            <w:tcW w:w="992" w:type="dxa"/>
            <w:tcBorders>
              <w:top w:val="single" w:sz="4" w:space="0" w:color="000000"/>
              <w:left w:val="single" w:sz="4" w:space="0" w:color="000000"/>
              <w:bottom w:val="single" w:sz="4" w:space="0" w:color="000000"/>
              <w:right w:val="single" w:sz="4" w:space="0" w:color="000000"/>
            </w:tcBorders>
            <w:vAlign w:val="center"/>
          </w:tcPr>
          <w:p w14:paraId="49839E93" w14:textId="77777777" w:rsidR="00087796" w:rsidRPr="00087796" w:rsidRDefault="00087796" w:rsidP="00087796">
            <w:pPr>
              <w:spacing w:line="259" w:lineRule="auto"/>
              <w:ind w:right="49"/>
              <w:jc w:val="center"/>
              <w:rPr>
                <w:sz w:val="18"/>
                <w:szCs w:val="18"/>
              </w:rPr>
            </w:pPr>
            <w:r w:rsidRPr="00087796">
              <w:rPr>
                <w:sz w:val="18"/>
                <w:szCs w:val="18"/>
              </w:rPr>
              <w:t>02</w:t>
            </w:r>
          </w:p>
        </w:tc>
      </w:tr>
      <w:tr w:rsidR="00087796" w:rsidRPr="00087796" w14:paraId="7202F5AC" w14:textId="77777777" w:rsidTr="00087796">
        <w:trPr>
          <w:trHeight w:val="351"/>
        </w:trPr>
        <w:tc>
          <w:tcPr>
            <w:tcW w:w="1134" w:type="dxa"/>
            <w:tcBorders>
              <w:top w:val="single" w:sz="4" w:space="0" w:color="000000"/>
              <w:left w:val="single" w:sz="4" w:space="0" w:color="000000"/>
              <w:bottom w:val="single" w:sz="4" w:space="0" w:color="000000"/>
              <w:right w:val="single" w:sz="4" w:space="0" w:color="000000"/>
            </w:tcBorders>
            <w:vAlign w:val="center"/>
          </w:tcPr>
          <w:p w14:paraId="6C808C09" w14:textId="77777777" w:rsidR="00087796" w:rsidRPr="00087796" w:rsidRDefault="00087796" w:rsidP="00087796">
            <w:pPr>
              <w:spacing w:line="259" w:lineRule="auto"/>
              <w:ind w:right="53"/>
              <w:jc w:val="center"/>
              <w:rPr>
                <w:sz w:val="18"/>
                <w:szCs w:val="18"/>
              </w:rPr>
            </w:pPr>
            <w:r w:rsidRPr="00087796">
              <w:rPr>
                <w:sz w:val="18"/>
                <w:szCs w:val="18"/>
              </w:rPr>
              <w:lastRenderedPageBreak/>
              <w:t>ITEM 85</w:t>
            </w:r>
          </w:p>
        </w:tc>
        <w:tc>
          <w:tcPr>
            <w:tcW w:w="7341" w:type="dxa"/>
            <w:tcBorders>
              <w:top w:val="single" w:sz="4" w:space="0" w:color="000000"/>
              <w:left w:val="single" w:sz="4" w:space="0" w:color="000000"/>
              <w:bottom w:val="single" w:sz="4" w:space="0" w:color="000000"/>
              <w:right w:val="single" w:sz="4" w:space="0" w:color="000000"/>
            </w:tcBorders>
            <w:vAlign w:val="center"/>
          </w:tcPr>
          <w:p w14:paraId="1A891F98" w14:textId="77777777" w:rsidR="00087796" w:rsidRPr="00087796" w:rsidRDefault="00087796" w:rsidP="00087796">
            <w:pPr>
              <w:spacing w:line="259" w:lineRule="auto"/>
              <w:ind w:right="49"/>
              <w:jc w:val="both"/>
              <w:rPr>
                <w:sz w:val="18"/>
                <w:szCs w:val="18"/>
              </w:rPr>
            </w:pPr>
            <w:r w:rsidRPr="00087796">
              <w:rPr>
                <w:sz w:val="18"/>
                <w:szCs w:val="18"/>
              </w:rPr>
              <w:t xml:space="preserve">SUPORTE PARA INTEGRADOR </w:t>
            </w:r>
          </w:p>
        </w:tc>
        <w:tc>
          <w:tcPr>
            <w:tcW w:w="992" w:type="dxa"/>
            <w:tcBorders>
              <w:top w:val="single" w:sz="4" w:space="0" w:color="000000"/>
              <w:left w:val="single" w:sz="4" w:space="0" w:color="000000"/>
              <w:bottom w:val="single" w:sz="4" w:space="0" w:color="000000"/>
              <w:right w:val="single" w:sz="4" w:space="0" w:color="000000"/>
            </w:tcBorders>
            <w:vAlign w:val="center"/>
          </w:tcPr>
          <w:p w14:paraId="198DDA78" w14:textId="77777777" w:rsidR="00087796" w:rsidRPr="00087796" w:rsidRDefault="00087796" w:rsidP="00087796">
            <w:pPr>
              <w:spacing w:line="259" w:lineRule="auto"/>
              <w:ind w:right="49"/>
              <w:jc w:val="center"/>
              <w:rPr>
                <w:sz w:val="18"/>
                <w:szCs w:val="18"/>
              </w:rPr>
            </w:pPr>
            <w:r w:rsidRPr="00087796">
              <w:rPr>
                <w:sz w:val="18"/>
                <w:szCs w:val="18"/>
              </w:rPr>
              <w:t>02</w:t>
            </w:r>
          </w:p>
        </w:tc>
      </w:tr>
    </w:tbl>
    <w:p w14:paraId="69B9236E" w14:textId="77777777" w:rsidR="00841145" w:rsidRPr="000A3AFD" w:rsidRDefault="00841145" w:rsidP="00241C65">
      <w:pPr>
        <w:spacing w:line="360" w:lineRule="auto"/>
        <w:jc w:val="both"/>
        <w:rPr>
          <w:rFonts w:ascii="Calibri" w:eastAsia="Times New Roman" w:hAnsi="Calibri" w:cs="Times New Roman"/>
          <w:b/>
          <w:bCs/>
          <w:color w:val="000000"/>
        </w:rPr>
      </w:pPr>
    </w:p>
    <w:p w14:paraId="7E9130C3" w14:textId="746F5642"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PARÁGRAFO ÚNICO</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entrega em comodato o sistema descrito na cláusula primeira, de sua propriedade, que a</w:t>
      </w:r>
      <w:r w:rsidRPr="000A3AFD">
        <w:rPr>
          <w:rFonts w:ascii="Calibri" w:eastAsia="Times New Roman" w:hAnsi="Calibri" w:cs="Times New Roman"/>
          <w:b/>
          <w:bCs/>
          <w:color w:val="000000"/>
        </w:rPr>
        <w:t xml:space="preserve"> COMODATÁRIA</w:t>
      </w:r>
      <w:r w:rsidRPr="000A3AFD">
        <w:rPr>
          <w:rFonts w:ascii="Calibri" w:eastAsia="Times New Roman" w:hAnsi="Calibri" w:cs="Times New Roman"/>
          <w:color w:val="000000"/>
        </w:rPr>
        <w:t xml:space="preserve"> recebe em perfeito estado de conservação e funcionamento para ser utilizado exclusivamente no seu estabelecimento, no Serviço de .......................................................... do </w:t>
      </w:r>
      <w:r w:rsidR="00017F66" w:rsidRPr="000A3AFD">
        <w:rPr>
          <w:rFonts w:ascii="Calibri" w:hAnsi="Calibri" w:cs="Times New Roman"/>
        </w:rPr>
        <w:t>HU-</w:t>
      </w:r>
      <w:proofErr w:type="spellStart"/>
      <w:r w:rsidR="00017F66" w:rsidRPr="000A3AFD">
        <w:rPr>
          <w:rFonts w:ascii="Calibri" w:hAnsi="Calibri" w:cs="Times New Roman"/>
        </w:rPr>
        <w:t>Ufma</w:t>
      </w:r>
      <w:proofErr w:type="spellEnd"/>
      <w:r w:rsidR="00017F66" w:rsidRPr="000A3AFD">
        <w:rPr>
          <w:rFonts w:ascii="Calibri" w:hAnsi="Calibri" w:cs="Times New Roman"/>
        </w:rPr>
        <w:t>/</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 localizado na cidade de São Luís (MA).</w:t>
      </w:r>
    </w:p>
    <w:p w14:paraId="2308A812" w14:textId="77777777" w:rsidR="00841145" w:rsidRPr="000A3AFD" w:rsidRDefault="00841145" w:rsidP="00241C65">
      <w:pPr>
        <w:spacing w:line="360" w:lineRule="auto"/>
        <w:jc w:val="center"/>
        <w:rPr>
          <w:rFonts w:ascii="Calibri" w:eastAsia="Times New Roman" w:hAnsi="Calibri" w:cs="Times New Roman"/>
          <w:b/>
          <w:bCs/>
          <w:color w:val="000000"/>
          <w:highlight w:val="lightGray"/>
        </w:rPr>
      </w:pPr>
    </w:p>
    <w:p w14:paraId="1E247E80"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DA CONSERVAÇÃO</w:t>
      </w:r>
    </w:p>
    <w:p w14:paraId="7915C4AC" w14:textId="77777777" w:rsidR="00841145" w:rsidRPr="000A3AFD" w:rsidRDefault="00841145" w:rsidP="00241C65">
      <w:pPr>
        <w:spacing w:line="360" w:lineRule="auto"/>
        <w:jc w:val="both"/>
        <w:rPr>
          <w:rFonts w:ascii="Calibri" w:eastAsia="Times New Roman" w:hAnsi="Calibri" w:cs="Times New Roman"/>
          <w:b/>
          <w:bCs/>
          <w:color w:val="000000"/>
        </w:rPr>
      </w:pPr>
    </w:p>
    <w:p w14:paraId="5326E1F6"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CLÁUSULA SEGUNDA – </w:t>
      </w:r>
      <w:r w:rsidRPr="000A3AFD">
        <w:rPr>
          <w:rFonts w:ascii="Calibri" w:eastAsia="Times New Roman" w:hAnsi="Calibri" w:cs="Times New Roman"/>
          <w:color w:val="000000"/>
        </w:rPr>
        <w:t>A</w:t>
      </w:r>
      <w:r w:rsidRPr="000A3AFD">
        <w:rPr>
          <w:rFonts w:ascii="Calibri" w:eastAsia="Times New Roman" w:hAnsi="Calibri" w:cs="Times New Roman"/>
          <w:b/>
          <w:bCs/>
          <w:color w:val="000000"/>
        </w:rPr>
        <w:t xml:space="preserve"> COMODATÁRIA</w:t>
      </w:r>
      <w:r w:rsidRPr="000A3AFD">
        <w:rPr>
          <w:rFonts w:ascii="Calibri" w:eastAsia="Times New Roman" w:hAnsi="Calibri" w:cs="Times New Roman"/>
          <w:color w:val="000000"/>
        </w:rPr>
        <w:t xml:space="preserve"> se obriga a zelar pelo sistema cedido em comodato, com o fim de que o mesmo permaneça em boas condições de uso.</w:t>
      </w:r>
    </w:p>
    <w:p w14:paraId="15B76E5D"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PARÁGRAFO PRIMEIRO</w:t>
      </w:r>
      <w:r w:rsidRPr="000A3AFD">
        <w:rPr>
          <w:rFonts w:ascii="Calibri" w:eastAsia="Times New Roman" w:hAnsi="Calibri" w:cs="Times New Roman"/>
          <w:color w:val="000000"/>
        </w:rPr>
        <w:t xml:space="preserve"> - Correrá por conta da </w:t>
      </w:r>
      <w:r w:rsidRPr="000A3AFD">
        <w:rPr>
          <w:rFonts w:ascii="Calibri" w:eastAsia="Times New Roman" w:hAnsi="Calibri" w:cs="Times New Roman"/>
          <w:b/>
          <w:bCs/>
          <w:color w:val="000000"/>
        </w:rPr>
        <w:t>COMANDANTE</w:t>
      </w:r>
      <w:r w:rsidRPr="000A3AFD">
        <w:rPr>
          <w:rFonts w:ascii="Calibri" w:eastAsia="Times New Roman" w:hAnsi="Calibri" w:cs="Times New Roman"/>
          <w:color w:val="000000"/>
        </w:rPr>
        <w:t xml:space="preserve"> as despesas decorrentes com manutenção preventiva e/ou corretiva, desde que sejam respeitadas as condições de manuseio dos equipamentos.</w:t>
      </w:r>
    </w:p>
    <w:p w14:paraId="3911B104"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PARÁGRAFO SEGUNDO – </w:t>
      </w:r>
      <w:r w:rsidRPr="000A3AFD">
        <w:rPr>
          <w:rFonts w:ascii="Calibri" w:eastAsia="Times New Roman" w:hAnsi="Calibri" w:cs="Times New Roman"/>
          <w:color w:val="000000"/>
        </w:rPr>
        <w:t xml:space="preserve">Caso seja necessária a retirada do sistema ou parte do mesmo para manutenção preventiva e/ou corretiva,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terá prazo de 48 (quarenta e oito) horas, após a solicitação por escrito da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para retirada do mesmo.</w:t>
      </w:r>
    </w:p>
    <w:p w14:paraId="76C0A803"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PARÁGRAFO TERCEIRO – </w:t>
      </w:r>
      <w:r w:rsidRPr="000A3AFD">
        <w:rPr>
          <w:rFonts w:ascii="Calibri" w:eastAsia="Times New Roman" w:hAnsi="Calibri" w:cs="Times New Roman"/>
          <w:color w:val="000000"/>
        </w:rPr>
        <w:t xml:space="preserve">O sistema ou parte do mesmo somente poderá ser retirado, para manutenção preventiva e/ou corretiva, após substituição do mesmo pela </w:t>
      </w:r>
      <w:r w:rsidRPr="000A3AFD">
        <w:rPr>
          <w:rFonts w:ascii="Calibri" w:eastAsia="Times New Roman" w:hAnsi="Calibri" w:cs="Times New Roman"/>
          <w:b/>
          <w:bCs/>
          <w:color w:val="000000"/>
        </w:rPr>
        <w:t>COMANDANTE</w:t>
      </w:r>
      <w:r w:rsidRPr="000A3AFD">
        <w:rPr>
          <w:rFonts w:ascii="Calibri" w:eastAsia="Times New Roman" w:hAnsi="Calibri" w:cs="Times New Roman"/>
          <w:color w:val="000000"/>
        </w:rPr>
        <w:t xml:space="preserve">. Após a manutenção, os equipamentos originais serão enviados para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e os substituídos devolvidos a</w:t>
      </w:r>
      <w:r w:rsidRPr="000A3AFD">
        <w:rPr>
          <w:rFonts w:ascii="Calibri" w:eastAsia="Times New Roman" w:hAnsi="Calibri" w:cs="Times New Roman"/>
          <w:b/>
          <w:bCs/>
          <w:color w:val="000000"/>
        </w:rPr>
        <w:t xml:space="preserve"> COMODANTE, </w:t>
      </w:r>
      <w:r w:rsidRPr="000A3AFD">
        <w:rPr>
          <w:rFonts w:ascii="Calibri" w:eastAsia="Times New Roman" w:hAnsi="Calibri" w:cs="Times New Roman"/>
          <w:color w:val="000000"/>
        </w:rPr>
        <w:t>sem ônus para</w:t>
      </w:r>
      <w:r w:rsidRPr="000A3AFD">
        <w:rPr>
          <w:rFonts w:ascii="Calibri" w:eastAsia="Times New Roman" w:hAnsi="Calibri" w:cs="Times New Roman"/>
          <w:b/>
          <w:bCs/>
          <w:color w:val="000000"/>
        </w:rPr>
        <w:t xml:space="preserve"> COMODATÁRIA.</w:t>
      </w:r>
    </w:p>
    <w:p w14:paraId="57FA78D2"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PARÁGRAFO QUARTO – </w:t>
      </w:r>
      <w:r w:rsidRPr="000A3AFD">
        <w:rPr>
          <w:rFonts w:ascii="Calibri" w:eastAsia="Times New Roman" w:hAnsi="Calibri" w:cs="Times New Roman"/>
          <w:color w:val="000000"/>
        </w:rPr>
        <w:t xml:space="preserve">É de responsabilidade da </w:t>
      </w:r>
      <w:r w:rsidRPr="000A3AFD">
        <w:rPr>
          <w:rFonts w:ascii="Calibri" w:eastAsia="Times New Roman" w:hAnsi="Calibri" w:cs="Times New Roman"/>
          <w:b/>
          <w:bCs/>
          <w:color w:val="000000"/>
        </w:rPr>
        <w:t xml:space="preserve">COMODANTE </w:t>
      </w:r>
      <w:r w:rsidRPr="000A3AFD">
        <w:rPr>
          <w:rFonts w:ascii="Calibri" w:eastAsia="Times New Roman" w:hAnsi="Calibri" w:cs="Times New Roman"/>
          <w:color w:val="000000"/>
        </w:rPr>
        <w:t xml:space="preserve">a emissão da Nota Fiscal para o envio do “Sistema” ou parte dele à sede da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w:t>
      </w:r>
    </w:p>
    <w:p w14:paraId="3EF9E256" w14:textId="77777777" w:rsidR="00841145" w:rsidRPr="000A3AFD" w:rsidRDefault="00841145" w:rsidP="00241C65">
      <w:pPr>
        <w:spacing w:line="360" w:lineRule="auto"/>
        <w:jc w:val="center"/>
        <w:rPr>
          <w:rFonts w:ascii="Calibri" w:eastAsia="Times New Roman" w:hAnsi="Calibri" w:cs="Times New Roman"/>
          <w:b/>
          <w:bCs/>
          <w:color w:val="000000"/>
          <w:highlight w:val="lightGray"/>
        </w:rPr>
      </w:pPr>
    </w:p>
    <w:p w14:paraId="136CD31D"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DO PRAZO</w:t>
      </w:r>
    </w:p>
    <w:p w14:paraId="50EBB928" w14:textId="77777777" w:rsidR="00841145" w:rsidRPr="000A3AFD" w:rsidRDefault="00841145" w:rsidP="00241C65">
      <w:pPr>
        <w:spacing w:line="360" w:lineRule="auto"/>
        <w:jc w:val="both"/>
        <w:rPr>
          <w:rFonts w:ascii="Calibri" w:eastAsia="Times New Roman" w:hAnsi="Calibri" w:cs="Times New Roman"/>
          <w:b/>
          <w:bCs/>
          <w:color w:val="000000"/>
        </w:rPr>
      </w:pPr>
    </w:p>
    <w:p w14:paraId="7E2B0127"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CLÁUSULA TERCEIRA </w:t>
      </w:r>
      <w:r w:rsidRPr="000A3AFD">
        <w:rPr>
          <w:rFonts w:ascii="Calibri" w:eastAsia="Times New Roman" w:hAnsi="Calibri" w:cs="Times New Roman"/>
          <w:color w:val="000000"/>
        </w:rPr>
        <w:t xml:space="preserve">– O presente comodato terá duração 12 (doze) meses a contar da assinatura, sendo que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compromete-se a restituir os bens descritos na Cláusula Primeira, nas </w:t>
      </w:r>
      <w:r w:rsidRPr="000A3AFD">
        <w:rPr>
          <w:rFonts w:ascii="Calibri" w:eastAsia="Times New Roman" w:hAnsi="Calibri" w:cs="Times New Roman"/>
          <w:color w:val="000000"/>
        </w:rPr>
        <w:lastRenderedPageBreak/>
        <w:t>mesmas condições de uso e conservação em que se encontram nesta data. A prorrogação, caso haja interesse das partes, far-se-á mediante termo aditivo.</w:t>
      </w:r>
    </w:p>
    <w:p w14:paraId="52D83C43"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PARÁGRAFO ÚNICO</w:t>
      </w:r>
      <w:r w:rsidRPr="000A3AFD">
        <w:rPr>
          <w:rFonts w:ascii="Calibri" w:eastAsia="Times New Roman" w:hAnsi="Calibri" w:cs="Times New Roman"/>
          <w:color w:val="000000"/>
        </w:rPr>
        <w:t xml:space="preserve"> – O(s) equipamento(s) disponibilizado(s) gratuitamente pela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a título de comodato, deverá(</w:t>
      </w:r>
      <w:proofErr w:type="spellStart"/>
      <w:r w:rsidRPr="000A3AFD">
        <w:rPr>
          <w:rFonts w:ascii="Calibri" w:eastAsia="Times New Roman" w:hAnsi="Calibri" w:cs="Times New Roman"/>
          <w:color w:val="000000"/>
        </w:rPr>
        <w:t>ão</w:t>
      </w:r>
      <w:proofErr w:type="spellEnd"/>
      <w:r w:rsidRPr="000A3AFD">
        <w:rPr>
          <w:rFonts w:ascii="Calibri" w:eastAsia="Times New Roman" w:hAnsi="Calibri" w:cs="Times New Roman"/>
          <w:color w:val="000000"/>
        </w:rPr>
        <w:t>) permanecer disponível(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até a utilização total dos itens empenhados e efetivamente entregues.</w:t>
      </w:r>
    </w:p>
    <w:p w14:paraId="4F2F8546" w14:textId="77777777" w:rsidR="009E498C" w:rsidRPr="000A3AFD" w:rsidRDefault="009E498C" w:rsidP="00241C65">
      <w:pPr>
        <w:spacing w:line="360" w:lineRule="auto"/>
        <w:jc w:val="both"/>
        <w:rPr>
          <w:rFonts w:ascii="Calibri" w:eastAsia="Times New Roman" w:hAnsi="Calibri" w:cs="Times New Roman"/>
          <w:color w:val="000000"/>
        </w:rPr>
      </w:pPr>
      <w:r w:rsidRPr="000A3AFD">
        <w:rPr>
          <w:rFonts w:ascii="Calibri" w:eastAsia="Times New Roman" w:hAnsi="Calibri" w:cs="Times New Roman"/>
          <w:b/>
          <w:bCs/>
          <w:color w:val="000000"/>
        </w:rPr>
        <w:t xml:space="preserve">CLÁUSULA QUARTA </w:t>
      </w:r>
      <w:r w:rsidRPr="000A3AFD">
        <w:rPr>
          <w:rFonts w:ascii="Calibri" w:eastAsia="Times New Roman" w:hAnsi="Calibri" w:cs="Times New Roman"/>
          <w:color w:val="000000"/>
        </w:rPr>
        <w:t xml:space="preserve">– Durante o prazo de duração estipulado, o contrato poderá ser rescindido por qualquer das partes, mediante aviso prévio de 30 (trinta) dias, por escrito, independente de notificação judicial ou extrajudicial, podendo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retirar o sistema imediatamente do local onde estiver instalado.</w:t>
      </w:r>
    </w:p>
    <w:p w14:paraId="6D18BB00" w14:textId="77777777" w:rsidR="00841145" w:rsidRPr="000A3AFD" w:rsidRDefault="00841145" w:rsidP="00241C65">
      <w:pPr>
        <w:spacing w:line="360" w:lineRule="auto"/>
        <w:jc w:val="both"/>
        <w:rPr>
          <w:rFonts w:ascii="Calibri" w:eastAsia="Times New Roman" w:hAnsi="Calibri" w:cs="Times New Roman"/>
        </w:rPr>
      </w:pPr>
    </w:p>
    <w:p w14:paraId="68CAD068"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DA RESTITUIÇÃO DO(S) BEM(NS)</w:t>
      </w:r>
    </w:p>
    <w:p w14:paraId="47AA04B7" w14:textId="77777777" w:rsidR="00841145" w:rsidRPr="000A3AFD" w:rsidRDefault="00841145" w:rsidP="00241C65">
      <w:pPr>
        <w:spacing w:line="360" w:lineRule="auto"/>
        <w:jc w:val="both"/>
        <w:rPr>
          <w:rFonts w:ascii="Calibri" w:eastAsia="Times New Roman" w:hAnsi="Calibri" w:cs="Times New Roman"/>
          <w:b/>
          <w:bCs/>
          <w:color w:val="000000"/>
        </w:rPr>
      </w:pPr>
    </w:p>
    <w:p w14:paraId="6083BFA3"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QUINTA</w:t>
      </w:r>
      <w:r w:rsidRPr="000A3AFD">
        <w:rPr>
          <w:rFonts w:ascii="Calibri" w:eastAsia="Times New Roman" w:hAnsi="Calibri" w:cs="Times New Roman"/>
          <w:color w:val="000000"/>
        </w:rPr>
        <w:t xml:space="preserve"> - Deixando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de restituir à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o(s) bem(</w:t>
      </w:r>
      <w:proofErr w:type="spellStart"/>
      <w:r w:rsidRPr="000A3AFD">
        <w:rPr>
          <w:rFonts w:ascii="Calibri" w:eastAsia="Times New Roman" w:hAnsi="Calibri" w:cs="Times New Roman"/>
          <w:color w:val="000000"/>
        </w:rPr>
        <w:t>ns</w:t>
      </w:r>
      <w:proofErr w:type="spellEnd"/>
      <w:r w:rsidRPr="000A3AFD">
        <w:rPr>
          <w:rFonts w:ascii="Calibri" w:eastAsia="Times New Roman" w:hAnsi="Calibri" w:cs="Times New Roman"/>
          <w:color w:val="000000"/>
        </w:rPr>
        <w:t xml:space="preserve">), objeto(s) deste contrato, deverá reembolsar à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os valores de mercado equivalente daquele(s), observando o menor valor de mercado e respeitando os desgastes decorridos do uso normal do sistema.</w:t>
      </w:r>
    </w:p>
    <w:p w14:paraId="395BC448" w14:textId="5092D0AE" w:rsidR="00841145" w:rsidRPr="000A3AFD" w:rsidRDefault="009E498C" w:rsidP="00681026">
      <w:pPr>
        <w:spacing w:line="360" w:lineRule="auto"/>
        <w:jc w:val="both"/>
        <w:rPr>
          <w:rFonts w:ascii="Calibri" w:eastAsia="Times New Roman" w:hAnsi="Calibri" w:cs="Times New Roman"/>
          <w:b/>
          <w:bCs/>
          <w:color w:val="000000"/>
          <w:highlight w:val="lightGray"/>
        </w:rPr>
      </w:pPr>
      <w:r w:rsidRPr="000A3AFD">
        <w:rPr>
          <w:rFonts w:ascii="Calibri" w:eastAsia="Times New Roman" w:hAnsi="Calibri" w:cs="Times New Roman"/>
          <w:b/>
          <w:bCs/>
          <w:color w:val="222222"/>
          <w:shd w:val="clear" w:color="auto" w:fill="FFFFFF"/>
        </w:rPr>
        <w:t xml:space="preserve">PARAGRÁFO ÚNICO </w:t>
      </w:r>
      <w:r w:rsidRPr="000A3AFD">
        <w:rPr>
          <w:rFonts w:ascii="Calibri" w:eastAsia="Times New Roman" w:hAnsi="Calibri" w:cs="Times New Roman"/>
          <w:color w:val="222222"/>
          <w:shd w:val="clear" w:color="auto" w:fill="FFFFFF"/>
        </w:rPr>
        <w:t xml:space="preserve">– </w:t>
      </w:r>
      <w:r w:rsidR="000D6FA8" w:rsidRPr="000A3AFD">
        <w:rPr>
          <w:rFonts w:ascii="Calibri" w:hAnsi="Calibri" w:cs="Times New Roman"/>
          <w:color w:val="222222"/>
          <w:shd w:val="clear" w:color="auto" w:fill="FFFFFF"/>
        </w:rPr>
        <w:t>O acompanhamento e a fiscalização da execução do objeto deste contrato serão de responsabilidade da Comissão de Fiscalização Contratual, designada pela Superintendência deste HU</w:t>
      </w:r>
      <w:r w:rsidR="00017F66" w:rsidRPr="000A3AFD">
        <w:rPr>
          <w:rFonts w:ascii="Calibri" w:hAnsi="Calibri" w:cs="Times New Roman"/>
          <w:color w:val="222222"/>
          <w:shd w:val="clear" w:color="auto" w:fill="FFFFFF"/>
        </w:rPr>
        <w:t>-</w:t>
      </w:r>
      <w:proofErr w:type="spellStart"/>
      <w:r w:rsidR="000D6FA8" w:rsidRPr="000A3AFD">
        <w:rPr>
          <w:rFonts w:ascii="Calibri" w:hAnsi="Calibri" w:cs="Times New Roman"/>
          <w:color w:val="222222"/>
          <w:shd w:val="clear" w:color="auto" w:fill="FFFFFF"/>
        </w:rPr>
        <w:t>U</w:t>
      </w:r>
      <w:r w:rsidR="00017F66" w:rsidRPr="000A3AFD">
        <w:rPr>
          <w:rFonts w:ascii="Calibri" w:hAnsi="Calibri" w:cs="Times New Roman"/>
          <w:color w:val="222222"/>
          <w:shd w:val="clear" w:color="auto" w:fill="FFFFFF"/>
        </w:rPr>
        <w:t>fma</w:t>
      </w:r>
      <w:proofErr w:type="spellEnd"/>
      <w:r w:rsidR="000D6FA8" w:rsidRPr="000A3AFD">
        <w:rPr>
          <w:rFonts w:ascii="Calibri" w:hAnsi="Calibri" w:cs="Times New Roman"/>
          <w:color w:val="222222"/>
          <w:shd w:val="clear" w:color="auto" w:fill="FFFFFF"/>
        </w:rPr>
        <w:t>, conforme Portaria publicada no Boletim Interno de Serviços do </w:t>
      </w:r>
      <w:r w:rsidR="000D6FA8" w:rsidRPr="000A3AFD">
        <w:rPr>
          <w:rFonts w:ascii="Calibri" w:hAnsi="Calibri" w:cs="Times New Roman"/>
          <w:b/>
          <w:bCs/>
          <w:color w:val="222222"/>
          <w:shd w:val="clear" w:color="auto" w:fill="FFFFFF"/>
        </w:rPr>
        <w:t>CONTRATANTE</w:t>
      </w:r>
      <w:r w:rsidRPr="000A3AFD">
        <w:rPr>
          <w:rFonts w:ascii="Calibri" w:eastAsia="Times New Roman" w:hAnsi="Calibri" w:cs="Times New Roman"/>
          <w:color w:val="222222"/>
          <w:shd w:val="clear" w:color="auto" w:fill="FFFFFF"/>
        </w:rPr>
        <w:t>.</w:t>
      </w:r>
    </w:p>
    <w:p w14:paraId="1085BF7F" w14:textId="77777777" w:rsidR="0061414C" w:rsidRPr="000A3AFD" w:rsidRDefault="0061414C" w:rsidP="00241C65">
      <w:pPr>
        <w:spacing w:line="360" w:lineRule="auto"/>
        <w:jc w:val="center"/>
        <w:rPr>
          <w:rFonts w:ascii="Calibri" w:eastAsia="Times New Roman" w:hAnsi="Calibri" w:cs="Times New Roman"/>
          <w:b/>
          <w:bCs/>
          <w:color w:val="000000"/>
          <w:highlight w:val="lightGray"/>
        </w:rPr>
      </w:pPr>
    </w:p>
    <w:p w14:paraId="76102D98"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DAS OBRIGAÇÕES DA COMODATÁRIA</w:t>
      </w:r>
    </w:p>
    <w:p w14:paraId="65B224D7" w14:textId="77777777" w:rsidR="00841145" w:rsidRPr="000A3AFD" w:rsidRDefault="00841145" w:rsidP="00241C65">
      <w:pPr>
        <w:spacing w:line="360" w:lineRule="auto"/>
        <w:jc w:val="both"/>
        <w:rPr>
          <w:rFonts w:ascii="Calibri" w:eastAsia="Times New Roman" w:hAnsi="Calibri" w:cs="Times New Roman"/>
          <w:b/>
          <w:bCs/>
          <w:color w:val="000000"/>
        </w:rPr>
      </w:pPr>
    </w:p>
    <w:p w14:paraId="7E3C396C"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SEXTA</w:t>
      </w:r>
      <w:r w:rsidRPr="000A3AFD">
        <w:rPr>
          <w:rFonts w:ascii="Calibri" w:eastAsia="Times New Roman" w:hAnsi="Calibri" w:cs="Times New Roman"/>
          <w:color w:val="000000"/>
        </w:rPr>
        <w:t xml:space="preserve"> – Havendo necessidade de manutenção preventiva e/ou corretiva do sistema cedido em comodato,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se obriga a comunicar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para realização dos serviços de manutenção, bem como a reposição de peças danificadas pelo uso normal.</w:t>
      </w:r>
    </w:p>
    <w:p w14:paraId="6773E4F6"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PARÁGRAFO PRIMEIRO – </w:t>
      </w:r>
      <w:r w:rsidRPr="000A3AFD">
        <w:rPr>
          <w:rFonts w:ascii="Calibri" w:eastAsia="Times New Roman" w:hAnsi="Calibri" w:cs="Times New Roman"/>
          <w:color w:val="000000"/>
        </w:rPr>
        <w:t>É de responsabilidade</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da</w:t>
      </w:r>
      <w:r w:rsidRPr="000A3AFD">
        <w:rPr>
          <w:rFonts w:ascii="Calibri" w:eastAsia="Times New Roman" w:hAnsi="Calibri" w:cs="Times New Roman"/>
          <w:b/>
          <w:bCs/>
          <w:color w:val="000000"/>
        </w:rPr>
        <w:t xml:space="preserve"> COMODATÁRIA </w:t>
      </w:r>
      <w:r w:rsidRPr="000A3AFD">
        <w:rPr>
          <w:rFonts w:ascii="Calibri" w:eastAsia="Times New Roman" w:hAnsi="Calibri" w:cs="Times New Roman"/>
          <w:color w:val="000000"/>
        </w:rPr>
        <w:t>as manutenções decorrentes de mau uso, quebra e queimas oriundas de problemas elétricos causados pela rede elétrica da</w:t>
      </w:r>
      <w:r w:rsidRPr="000A3AFD">
        <w:rPr>
          <w:rFonts w:ascii="Calibri" w:eastAsia="Times New Roman" w:hAnsi="Calibri" w:cs="Times New Roman"/>
          <w:b/>
          <w:bCs/>
          <w:color w:val="000000"/>
        </w:rPr>
        <w:t xml:space="preserve"> COMODATÁRIA.</w:t>
      </w:r>
    </w:p>
    <w:p w14:paraId="64238D9A"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lastRenderedPageBreak/>
        <w:t xml:space="preserve">PARÁGRAFO SEGUNDO – </w:t>
      </w:r>
      <w:r w:rsidRPr="000A3AFD">
        <w:rPr>
          <w:rFonts w:ascii="Calibri" w:eastAsia="Times New Roman" w:hAnsi="Calibri" w:cs="Times New Roman"/>
          <w:color w:val="000000"/>
        </w:rPr>
        <w:t>Obriga-se, também, a</w:t>
      </w:r>
      <w:r w:rsidRPr="000A3AFD">
        <w:rPr>
          <w:rFonts w:ascii="Calibri" w:eastAsia="Times New Roman" w:hAnsi="Calibri" w:cs="Times New Roman"/>
          <w:b/>
          <w:bCs/>
          <w:color w:val="000000"/>
        </w:rPr>
        <w:t xml:space="preserve"> COMODATÁRIA </w:t>
      </w:r>
      <w:r w:rsidRPr="000A3AFD">
        <w:rPr>
          <w:rFonts w:ascii="Calibri" w:eastAsia="Times New Roman" w:hAnsi="Calibri" w:cs="Times New Roman"/>
          <w:color w:val="000000"/>
        </w:rPr>
        <w:t xml:space="preserve">a pagar a </w:t>
      </w:r>
      <w:r w:rsidRPr="000A3AFD">
        <w:rPr>
          <w:rFonts w:ascii="Calibri" w:eastAsia="Times New Roman" w:hAnsi="Calibri" w:cs="Times New Roman"/>
          <w:b/>
          <w:bCs/>
          <w:color w:val="000000"/>
        </w:rPr>
        <w:t xml:space="preserve">COMODANTE </w:t>
      </w:r>
      <w:r w:rsidRPr="000A3AFD">
        <w:rPr>
          <w:rFonts w:ascii="Calibri" w:eastAsia="Times New Roman" w:hAnsi="Calibri" w:cs="Times New Roman"/>
          <w:color w:val="000000"/>
        </w:rPr>
        <w:t>o valor correspondente ao preço de venda do equipamento, imediatamente, caso o mesmo venha a ser destruído por incêndio, ou, ainda, por roubo, furto ou extravio, podendo a seu critério e interesse contratar seguro para o equipamento, observando a legislação em vigor.</w:t>
      </w:r>
    </w:p>
    <w:p w14:paraId="42FC3DCA" w14:textId="77777777" w:rsidR="00841145" w:rsidRPr="000A3AFD" w:rsidRDefault="00841145" w:rsidP="00241C65">
      <w:pPr>
        <w:spacing w:line="360" w:lineRule="auto"/>
        <w:jc w:val="both"/>
        <w:rPr>
          <w:rFonts w:ascii="Calibri" w:eastAsia="Times New Roman" w:hAnsi="Calibri" w:cs="Times New Roman"/>
          <w:b/>
          <w:bCs/>
          <w:color w:val="000000"/>
        </w:rPr>
      </w:pPr>
    </w:p>
    <w:p w14:paraId="61DB36FD"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SÉTIMA</w:t>
      </w:r>
      <w:r w:rsidRPr="000A3AFD">
        <w:rPr>
          <w:rFonts w:ascii="Calibri" w:eastAsia="Times New Roman" w:hAnsi="Calibri" w:cs="Times New Roman"/>
          <w:color w:val="000000"/>
        </w:rPr>
        <w:t xml:space="preserve"> – Não poderá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na vigência deste contrato, alienar, emprestar, alugar, onerar ou gravar, no todo ou em parte, por qualquer título ou forma, o sistema concedido em comodato.</w:t>
      </w:r>
    </w:p>
    <w:p w14:paraId="31D96220" w14:textId="77777777" w:rsidR="00841145" w:rsidRPr="000A3AFD" w:rsidRDefault="00841145" w:rsidP="00241C65">
      <w:pPr>
        <w:spacing w:line="360" w:lineRule="auto"/>
        <w:jc w:val="both"/>
        <w:rPr>
          <w:rFonts w:ascii="Calibri" w:eastAsia="Times New Roman" w:hAnsi="Calibri" w:cs="Times New Roman"/>
          <w:b/>
          <w:bCs/>
          <w:color w:val="000000"/>
        </w:rPr>
      </w:pPr>
    </w:p>
    <w:p w14:paraId="7B9633C6"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OITAVA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somente poderá transferir o presente contrato de comodato a terceiro, com a prévia e expressa autorização da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w:t>
      </w:r>
    </w:p>
    <w:p w14:paraId="4C4D1E14" w14:textId="77777777" w:rsidR="00841145" w:rsidRPr="000A3AFD" w:rsidRDefault="00841145" w:rsidP="00241C65">
      <w:pPr>
        <w:spacing w:line="360" w:lineRule="auto"/>
        <w:jc w:val="both"/>
        <w:rPr>
          <w:rFonts w:ascii="Calibri" w:eastAsia="Times New Roman" w:hAnsi="Calibri" w:cs="Times New Roman"/>
          <w:b/>
          <w:bCs/>
          <w:color w:val="000000"/>
        </w:rPr>
      </w:pPr>
    </w:p>
    <w:p w14:paraId="4587B584"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CLÁUSULA NONA </w:t>
      </w:r>
      <w:r w:rsidRPr="000A3AFD">
        <w:rPr>
          <w:rFonts w:ascii="Calibri" w:eastAsia="Times New Roman" w:hAnsi="Calibri" w:cs="Times New Roman"/>
          <w:color w:val="000000"/>
        </w:rPr>
        <w:t xml:space="preserve">– Ocorrendo extinção, alteração estatutária ou mudança de instalações,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se obriga a informar imediatamente o fato à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ficando o presente contrato de comodato rescindido automaticamente, podendo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retirar o sistema independente de qualquer medida judicial ou extrajudicial.</w:t>
      </w:r>
    </w:p>
    <w:p w14:paraId="024B510A" w14:textId="77777777" w:rsidR="00841145" w:rsidRPr="000A3AFD" w:rsidRDefault="00841145" w:rsidP="00241C65">
      <w:pPr>
        <w:spacing w:line="360" w:lineRule="auto"/>
        <w:jc w:val="center"/>
        <w:rPr>
          <w:rFonts w:ascii="Calibri" w:eastAsia="Times New Roman" w:hAnsi="Calibri" w:cs="Times New Roman"/>
          <w:b/>
          <w:bCs/>
          <w:color w:val="000000"/>
          <w:highlight w:val="lightGray"/>
        </w:rPr>
      </w:pPr>
    </w:p>
    <w:p w14:paraId="1E709612"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DAS OBRIGAÇÕES DA COMODANTE</w:t>
      </w:r>
    </w:p>
    <w:p w14:paraId="6039F52D" w14:textId="77777777" w:rsidR="00841145" w:rsidRPr="000A3AFD" w:rsidRDefault="00841145" w:rsidP="00241C65">
      <w:pPr>
        <w:spacing w:line="360" w:lineRule="auto"/>
        <w:jc w:val="both"/>
        <w:rPr>
          <w:rFonts w:ascii="Calibri" w:eastAsia="Times New Roman" w:hAnsi="Calibri" w:cs="Times New Roman"/>
          <w:b/>
          <w:bCs/>
          <w:color w:val="000000"/>
        </w:rPr>
      </w:pPr>
    </w:p>
    <w:p w14:paraId="2A7F9884"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obriga-se a prestar manutenção preventiva ou corretiva, bem como realizar a reposição de peças danificadas pelo uso normal do sistema sem qualquer ônus para a </w:t>
      </w:r>
      <w:r w:rsidRPr="000A3AFD">
        <w:rPr>
          <w:rFonts w:ascii="Calibri" w:eastAsia="Times New Roman" w:hAnsi="Calibri" w:cs="Times New Roman"/>
          <w:b/>
          <w:bCs/>
          <w:color w:val="000000"/>
        </w:rPr>
        <w:t>COMODATÁRIA.</w:t>
      </w:r>
    </w:p>
    <w:p w14:paraId="375E9F77" w14:textId="77777777" w:rsidR="00087796" w:rsidRDefault="00087796" w:rsidP="00241C65">
      <w:pPr>
        <w:spacing w:line="360" w:lineRule="auto"/>
        <w:jc w:val="both"/>
        <w:rPr>
          <w:rFonts w:ascii="Calibri" w:eastAsia="Times New Roman" w:hAnsi="Calibri" w:cs="Times New Roman"/>
          <w:b/>
          <w:bCs/>
          <w:color w:val="000000"/>
        </w:rPr>
      </w:pPr>
    </w:p>
    <w:p w14:paraId="7C0AB945"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 PRIMEIRA</w:t>
      </w:r>
      <w:r w:rsidRPr="000A3AFD">
        <w:rPr>
          <w:rFonts w:ascii="Calibri" w:eastAsia="Times New Roman" w:hAnsi="Calibri" w:cs="Times New Roman"/>
          <w:color w:val="000000"/>
        </w:rPr>
        <w:t xml:space="preserve"> – À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faculta-se vistoriar o sistema sempre que julgar necessário e conveniente.</w:t>
      </w:r>
    </w:p>
    <w:p w14:paraId="42728A8C" w14:textId="77777777" w:rsidR="00841145" w:rsidRPr="000A3AFD" w:rsidRDefault="00841145" w:rsidP="00241C65">
      <w:pPr>
        <w:spacing w:line="360" w:lineRule="auto"/>
        <w:jc w:val="both"/>
        <w:rPr>
          <w:rFonts w:ascii="Calibri" w:eastAsia="Times New Roman" w:hAnsi="Calibri" w:cs="Times New Roman"/>
          <w:b/>
          <w:bCs/>
          <w:color w:val="000000"/>
        </w:rPr>
      </w:pPr>
    </w:p>
    <w:p w14:paraId="3F39E7B7" w14:textId="3CCFA9F4"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 SEGUNDA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dará treinamento aos funcionários do </w:t>
      </w:r>
      <w:r w:rsidR="00017F66" w:rsidRPr="000A3AFD">
        <w:rPr>
          <w:rFonts w:ascii="Calibri" w:hAnsi="Calibri" w:cs="Times New Roman"/>
        </w:rPr>
        <w:t>HU-</w:t>
      </w:r>
      <w:proofErr w:type="spellStart"/>
      <w:r w:rsidR="00017F66" w:rsidRPr="000A3AFD">
        <w:rPr>
          <w:rFonts w:ascii="Calibri" w:hAnsi="Calibri" w:cs="Times New Roman"/>
        </w:rPr>
        <w:t>Ufma</w:t>
      </w:r>
      <w:proofErr w:type="spellEnd"/>
      <w:r w:rsidR="00017F66" w:rsidRPr="000A3AFD">
        <w:rPr>
          <w:rFonts w:ascii="Calibri" w:hAnsi="Calibri" w:cs="Times New Roman"/>
        </w:rPr>
        <w:t>/</w:t>
      </w:r>
      <w:proofErr w:type="spellStart"/>
      <w:r w:rsidR="00017F66" w:rsidRPr="000A3AFD">
        <w:rPr>
          <w:rFonts w:ascii="Calibri" w:hAnsi="Calibri" w:cs="Times New Roman"/>
        </w:rPr>
        <w:t>Ebserh</w:t>
      </w:r>
      <w:proofErr w:type="spellEnd"/>
      <w:r w:rsidR="00017F66"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nos turnos manhã, tarde e noite, na utilização do equipamento instalado para realização dos testes, sem ônus para a instituição.</w:t>
      </w:r>
    </w:p>
    <w:p w14:paraId="2B7B1C91" w14:textId="77777777" w:rsidR="00841145" w:rsidRPr="000A3AFD" w:rsidRDefault="00841145" w:rsidP="00241C65">
      <w:pPr>
        <w:spacing w:line="360" w:lineRule="auto"/>
        <w:jc w:val="both"/>
        <w:rPr>
          <w:rFonts w:ascii="Calibri" w:eastAsia="Times New Roman" w:hAnsi="Calibri" w:cs="Times New Roman"/>
          <w:b/>
          <w:bCs/>
          <w:color w:val="000000"/>
        </w:rPr>
      </w:pPr>
    </w:p>
    <w:p w14:paraId="2D03AC49"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 TERCEIRA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prestará assistência técnica local preventiva e corretiva 24 (vinte e quatro) horas e fornecerá calendário de manutenção preventiva do equipamento previamente elaborado e entregue juntamente com o equipamento e efetivá-lo nas datas previstas do cronograma.</w:t>
      </w:r>
    </w:p>
    <w:p w14:paraId="5B207A09"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QUARTA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deverá providenciar, às suas expensas, a entrega, instalação, desinstalação, remoção e assistência técnica necessária ao perfeito funcionamento dos equipamentos comodatados, por meio de técnico(s) habilitado(s) e devidamente registrado(s) nos respectivos Conselhos, sem que possa atribuir quaisquer ônus adicionais para a Comodatária.</w:t>
      </w:r>
    </w:p>
    <w:p w14:paraId="07F68770" w14:textId="77777777" w:rsidR="00841145" w:rsidRPr="000A3AFD" w:rsidRDefault="00841145" w:rsidP="00241C65">
      <w:pPr>
        <w:spacing w:line="360" w:lineRule="auto"/>
        <w:jc w:val="both"/>
        <w:rPr>
          <w:rFonts w:ascii="Calibri" w:eastAsia="Times New Roman" w:hAnsi="Calibri" w:cs="Times New Roman"/>
          <w:b/>
          <w:bCs/>
          <w:color w:val="000000"/>
        </w:rPr>
      </w:pPr>
    </w:p>
    <w:p w14:paraId="17B67C4D"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QUINTA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deverá manter um técnico capacitado da empresa comunicável </w:t>
      </w:r>
      <w:r w:rsidRPr="000A3AFD">
        <w:rPr>
          <w:rFonts w:ascii="Calibri" w:eastAsia="Times New Roman" w:hAnsi="Calibri" w:cs="Times New Roman"/>
          <w:b/>
          <w:bCs/>
          <w:color w:val="000000"/>
        </w:rPr>
        <w:t>em até 48 horas</w:t>
      </w:r>
      <w:r w:rsidRPr="000A3AFD">
        <w:rPr>
          <w:rFonts w:ascii="Calibri" w:eastAsia="Times New Roman" w:hAnsi="Calibri" w:cs="Times New Roman"/>
          <w:color w:val="000000"/>
        </w:rPr>
        <w:t xml:space="preserve"> para assistência técnica, sempre que se fizer necessário.</w:t>
      </w:r>
    </w:p>
    <w:p w14:paraId="4ECB5AAE" w14:textId="77777777" w:rsidR="00841145" w:rsidRPr="000A3AFD" w:rsidRDefault="00841145" w:rsidP="00241C65">
      <w:pPr>
        <w:spacing w:line="360" w:lineRule="auto"/>
        <w:jc w:val="both"/>
        <w:rPr>
          <w:rFonts w:ascii="Calibri" w:eastAsia="Times New Roman" w:hAnsi="Calibri" w:cs="Times New Roman"/>
          <w:b/>
          <w:bCs/>
          <w:color w:val="000000"/>
        </w:rPr>
      </w:pPr>
    </w:p>
    <w:p w14:paraId="6A62B4B4"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SEXTA</w:t>
      </w:r>
      <w:r w:rsidRPr="000A3AFD">
        <w:rPr>
          <w:rFonts w:ascii="Calibri" w:eastAsia="Times New Roman" w:hAnsi="Calibri" w:cs="Times New Roman"/>
          <w:color w:val="000000"/>
        </w:rPr>
        <w:t xml:space="preserve"> - Em caso de problemas técnicos,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deverá prestar manutenção corretiva em até 4 horas após o chamado do Serviço de ______________.</w:t>
      </w:r>
    </w:p>
    <w:p w14:paraId="67BB4204" w14:textId="77777777" w:rsidR="00841145" w:rsidRPr="000A3AFD" w:rsidRDefault="00841145" w:rsidP="00241C65">
      <w:pPr>
        <w:spacing w:line="360" w:lineRule="auto"/>
        <w:jc w:val="both"/>
        <w:rPr>
          <w:rFonts w:ascii="Calibri" w:eastAsia="Times New Roman" w:hAnsi="Calibri" w:cs="Times New Roman"/>
          <w:b/>
          <w:bCs/>
          <w:color w:val="000000"/>
        </w:rPr>
      </w:pPr>
    </w:p>
    <w:p w14:paraId="15E0917C" w14:textId="5FE02206"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SÉTIMA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se responsabilizará pelo fornecimento de peças de reposição ou suprimentos </w:t>
      </w:r>
      <w:r w:rsidR="0075047D">
        <w:rPr>
          <w:rFonts w:ascii="Calibri" w:eastAsia="Times New Roman" w:hAnsi="Calibri" w:cs="Times New Roman"/>
          <w:color w:val="000000"/>
        </w:rPr>
        <w:t xml:space="preserve">(do mesmo fabricante) </w:t>
      </w:r>
      <w:r w:rsidRPr="000A3AFD">
        <w:rPr>
          <w:rFonts w:ascii="Calibri" w:eastAsia="Times New Roman" w:hAnsi="Calibri" w:cs="Times New Roman"/>
          <w:color w:val="000000"/>
        </w:rPr>
        <w:t>adicionais necessários para o total e perfeito funcionamento do equipamento (tubos, filtros, mangueiras, soluções de limpeza e outros insumos para troca durante processos periódicos de manutenção preventiva ou corretiva).</w:t>
      </w:r>
    </w:p>
    <w:p w14:paraId="633A0974" w14:textId="77777777" w:rsidR="00841145" w:rsidRPr="000A3AFD" w:rsidRDefault="00841145" w:rsidP="00241C65">
      <w:pPr>
        <w:spacing w:line="360" w:lineRule="auto"/>
        <w:jc w:val="both"/>
        <w:rPr>
          <w:rFonts w:ascii="Calibri" w:eastAsia="Times New Roman" w:hAnsi="Calibri" w:cs="Times New Roman"/>
          <w:b/>
          <w:bCs/>
          <w:color w:val="000000"/>
        </w:rPr>
      </w:pPr>
    </w:p>
    <w:p w14:paraId="448984F3"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 OITAVA</w:t>
      </w:r>
      <w:r w:rsidRPr="000A3AFD">
        <w:rPr>
          <w:rFonts w:ascii="Calibri" w:eastAsia="Times New Roman" w:hAnsi="Calibri" w:cs="Times New Roman"/>
          <w:color w:val="000000"/>
        </w:rPr>
        <w:t xml:space="preserve"> - Apresentar manuais de operação do equipamento em português como exige a portaria SVS nº. 8 de 23/01/96 e a portaria conjunta SVS/SAS nº. 1 de 23/01/96.</w:t>
      </w:r>
    </w:p>
    <w:p w14:paraId="441871FF" w14:textId="77777777" w:rsidR="00087796" w:rsidRDefault="00087796" w:rsidP="00241C65">
      <w:pPr>
        <w:spacing w:line="360" w:lineRule="auto"/>
        <w:jc w:val="both"/>
        <w:rPr>
          <w:rFonts w:ascii="Calibri" w:eastAsia="Times New Roman" w:hAnsi="Calibri" w:cs="Times New Roman"/>
          <w:b/>
          <w:bCs/>
          <w:color w:val="000000"/>
        </w:rPr>
      </w:pPr>
    </w:p>
    <w:p w14:paraId="6ABE4800"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NONA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prestará Assessoria Cientifica a todos os funcionários que fazem uso do equipamento, caso seja necessário.</w:t>
      </w:r>
    </w:p>
    <w:p w14:paraId="20DD0D28" w14:textId="77777777" w:rsidR="00841145" w:rsidRPr="000A3AFD" w:rsidRDefault="00841145" w:rsidP="00241C65">
      <w:pPr>
        <w:spacing w:line="360" w:lineRule="auto"/>
        <w:jc w:val="both"/>
        <w:rPr>
          <w:rFonts w:ascii="Calibri" w:eastAsia="Times New Roman" w:hAnsi="Calibri" w:cs="Times New Roman"/>
          <w:b/>
          <w:bCs/>
          <w:color w:val="000000"/>
        </w:rPr>
      </w:pPr>
    </w:p>
    <w:p w14:paraId="5B4E733F"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VIGÉSIMA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deverá assegurar o bom funcionamento do equipamento.</w:t>
      </w:r>
    </w:p>
    <w:p w14:paraId="6BA82F2C" w14:textId="77777777" w:rsidR="00841145" w:rsidRPr="000A3AFD" w:rsidRDefault="00841145" w:rsidP="00241C65">
      <w:pPr>
        <w:spacing w:line="360" w:lineRule="auto"/>
        <w:jc w:val="both"/>
        <w:rPr>
          <w:rFonts w:ascii="Calibri" w:eastAsia="Times New Roman" w:hAnsi="Calibri" w:cs="Times New Roman"/>
          <w:b/>
          <w:bCs/>
          <w:color w:val="000000"/>
        </w:rPr>
      </w:pPr>
    </w:p>
    <w:p w14:paraId="22C6E3CB"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lastRenderedPageBreak/>
        <w:t>DAS PENALIDADES</w:t>
      </w:r>
    </w:p>
    <w:p w14:paraId="431DA775" w14:textId="77777777" w:rsidR="00841145" w:rsidRPr="000A3AFD" w:rsidRDefault="00841145" w:rsidP="00241C65">
      <w:pPr>
        <w:spacing w:line="360" w:lineRule="auto"/>
        <w:jc w:val="both"/>
        <w:rPr>
          <w:rFonts w:ascii="Calibri" w:eastAsia="Times New Roman" w:hAnsi="Calibri" w:cs="Times New Roman"/>
          <w:b/>
          <w:bCs/>
          <w:color w:val="000000"/>
        </w:rPr>
      </w:pPr>
    </w:p>
    <w:p w14:paraId="63ADFCA2" w14:textId="0C944EA1"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VIGÉSIMA</w:t>
      </w:r>
      <w:r w:rsidRPr="000A3AFD">
        <w:rPr>
          <w:rFonts w:ascii="Calibri" w:eastAsia="Times New Roman" w:hAnsi="Calibri" w:cs="Times New Roman"/>
          <w:color w:val="000000"/>
        </w:rPr>
        <w:t xml:space="preserve"> </w:t>
      </w:r>
      <w:r w:rsidR="0075047D">
        <w:rPr>
          <w:rFonts w:ascii="Calibri" w:eastAsia="Times New Roman" w:hAnsi="Calibri" w:cs="Times New Roman"/>
          <w:b/>
          <w:bCs/>
          <w:color w:val="000000"/>
        </w:rPr>
        <w:t>PRIMEIR</w:t>
      </w:r>
      <w:r w:rsidRPr="000A3AFD">
        <w:rPr>
          <w:rFonts w:ascii="Calibri" w:eastAsia="Times New Roman" w:hAnsi="Calibri" w:cs="Times New Roman"/>
          <w:b/>
          <w:bCs/>
          <w:color w:val="000000"/>
        </w:rPr>
        <w:t>A</w:t>
      </w:r>
      <w:r w:rsidRPr="000A3AFD">
        <w:rPr>
          <w:rFonts w:ascii="Calibri" w:eastAsia="Times New Roman" w:hAnsi="Calibri" w:cs="Times New Roman"/>
          <w:color w:val="000000"/>
        </w:rPr>
        <w:t xml:space="preserve">- O descumprimento total ou parcial das cláusulas constantes do presente instrumento por qualquer das partes resultará na rescisão imediata do instrumento, autorizando a </w:t>
      </w:r>
      <w:r w:rsidRPr="000A3AFD">
        <w:rPr>
          <w:rFonts w:ascii="Calibri" w:eastAsia="Times New Roman" w:hAnsi="Calibri" w:cs="Times New Roman"/>
          <w:b/>
          <w:bCs/>
          <w:color w:val="000000"/>
        </w:rPr>
        <w:t xml:space="preserve">COMODANTE </w:t>
      </w:r>
      <w:r w:rsidRPr="000A3AFD">
        <w:rPr>
          <w:rFonts w:ascii="Calibri" w:eastAsia="Times New Roman" w:hAnsi="Calibri" w:cs="Times New Roman"/>
          <w:color w:val="000000"/>
        </w:rPr>
        <w:t>a retirada do(s) equipamento(s) de onde quer que esteja(m), independentemente de qualquer medida judicial.</w:t>
      </w:r>
    </w:p>
    <w:p w14:paraId="24C1B77B" w14:textId="77777777" w:rsidR="00841145" w:rsidRPr="000A3AFD" w:rsidRDefault="00841145" w:rsidP="00241C65">
      <w:pPr>
        <w:spacing w:line="360" w:lineRule="auto"/>
        <w:jc w:val="center"/>
        <w:rPr>
          <w:rFonts w:ascii="Calibri" w:eastAsia="Times New Roman" w:hAnsi="Calibri" w:cs="Times New Roman"/>
          <w:b/>
          <w:bCs/>
          <w:color w:val="000000"/>
          <w:highlight w:val="lightGray"/>
        </w:rPr>
      </w:pPr>
    </w:p>
    <w:p w14:paraId="36A8C15A"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DO FORO</w:t>
      </w:r>
    </w:p>
    <w:p w14:paraId="030E611B" w14:textId="77777777" w:rsidR="00841145" w:rsidRPr="000A3AFD" w:rsidRDefault="00841145" w:rsidP="00241C65">
      <w:pPr>
        <w:spacing w:line="360" w:lineRule="auto"/>
        <w:jc w:val="both"/>
        <w:rPr>
          <w:rFonts w:ascii="Calibri" w:eastAsia="Times New Roman" w:hAnsi="Calibri" w:cs="Times New Roman"/>
          <w:b/>
          <w:bCs/>
          <w:color w:val="000000"/>
        </w:rPr>
      </w:pPr>
    </w:p>
    <w:p w14:paraId="59B00041" w14:textId="7F05993C"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CLÁUSULA VIGÉSIMA </w:t>
      </w:r>
      <w:r w:rsidR="0075047D">
        <w:rPr>
          <w:rFonts w:ascii="Calibri" w:eastAsia="Times New Roman" w:hAnsi="Calibri" w:cs="Times New Roman"/>
          <w:b/>
          <w:bCs/>
          <w:color w:val="000000"/>
        </w:rPr>
        <w:t>SEGUND</w:t>
      </w:r>
      <w:r w:rsidRPr="000A3AFD">
        <w:rPr>
          <w:rFonts w:ascii="Calibri" w:eastAsia="Times New Roman" w:hAnsi="Calibri" w:cs="Times New Roman"/>
          <w:b/>
          <w:bCs/>
          <w:color w:val="000000"/>
        </w:rPr>
        <w:t xml:space="preserve">A </w:t>
      </w:r>
      <w:r w:rsidRPr="000A3AFD">
        <w:rPr>
          <w:rFonts w:ascii="Calibri" w:eastAsia="Times New Roman" w:hAnsi="Calibri" w:cs="Times New Roman"/>
          <w:color w:val="000000"/>
        </w:rPr>
        <w:t>– O foro da Justiça Federal, seccional judiciária do Estado do Maranhão, será o competente para dirimir dúvidas ou pendências resultantes deste Contrato.</w:t>
      </w:r>
    </w:p>
    <w:p w14:paraId="5006A757" w14:textId="77777777" w:rsidR="00126304" w:rsidRPr="000A3AFD" w:rsidRDefault="00126304" w:rsidP="00241C65">
      <w:pPr>
        <w:spacing w:line="360" w:lineRule="auto"/>
        <w:jc w:val="both"/>
        <w:rPr>
          <w:rFonts w:ascii="Calibri" w:eastAsia="Times New Roman" w:hAnsi="Calibri" w:cs="Times New Roman"/>
          <w:color w:val="000000"/>
        </w:rPr>
      </w:pPr>
    </w:p>
    <w:p w14:paraId="2A4E8A66" w14:textId="1892707F"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 xml:space="preserve">E por estarem de acordo, depois de lido e achado conforme, foi o presente instrumento lavrado em </w:t>
      </w:r>
      <w:r w:rsidR="00340517" w:rsidRPr="000A3AFD">
        <w:rPr>
          <w:rFonts w:ascii="Calibri" w:eastAsia="Times New Roman" w:hAnsi="Calibri" w:cs="Times New Roman"/>
          <w:color w:val="000000"/>
        </w:rPr>
        <w:t>02</w:t>
      </w:r>
      <w:r w:rsidRPr="000A3AFD">
        <w:rPr>
          <w:rFonts w:ascii="Calibri" w:eastAsia="Times New Roman" w:hAnsi="Calibri" w:cs="Times New Roman"/>
          <w:color w:val="000000"/>
        </w:rPr>
        <w:t xml:space="preserve"> (</w:t>
      </w:r>
      <w:r w:rsidR="00340517" w:rsidRPr="000A3AFD">
        <w:rPr>
          <w:rFonts w:ascii="Calibri" w:eastAsia="Times New Roman" w:hAnsi="Calibri" w:cs="Times New Roman"/>
          <w:color w:val="000000"/>
        </w:rPr>
        <w:t>dua</w:t>
      </w:r>
      <w:r w:rsidRPr="000A3AFD">
        <w:rPr>
          <w:rFonts w:ascii="Calibri" w:eastAsia="Times New Roman" w:hAnsi="Calibri" w:cs="Times New Roman"/>
          <w:color w:val="000000"/>
        </w:rPr>
        <w:t>s) vias de igual teor e forma, assinado pelas partes e testemunhas abaixo.</w:t>
      </w:r>
    </w:p>
    <w:p w14:paraId="22204412" w14:textId="77777777" w:rsidR="009E498C" w:rsidRPr="000A3AFD" w:rsidRDefault="009E498C" w:rsidP="00241C65">
      <w:pPr>
        <w:spacing w:line="360" w:lineRule="auto"/>
        <w:jc w:val="center"/>
        <w:rPr>
          <w:rFonts w:ascii="Calibri" w:eastAsia="Times New Roman" w:hAnsi="Calibri" w:cs="Times New Roman"/>
          <w:color w:val="000000"/>
        </w:rPr>
      </w:pPr>
    </w:p>
    <w:p w14:paraId="4AE03849" w14:textId="2AF394B4" w:rsidR="009E498C" w:rsidRDefault="009E498C" w:rsidP="00681026">
      <w:pPr>
        <w:spacing w:line="240" w:lineRule="auto"/>
        <w:jc w:val="center"/>
        <w:rPr>
          <w:rFonts w:ascii="Calibri" w:eastAsia="Times New Roman" w:hAnsi="Calibri" w:cs="Times New Roman"/>
          <w:color w:val="000000"/>
        </w:rPr>
      </w:pPr>
      <w:r w:rsidRPr="000A3AFD">
        <w:rPr>
          <w:rFonts w:ascii="Calibri" w:eastAsia="Times New Roman" w:hAnsi="Calibri" w:cs="Times New Roman"/>
          <w:color w:val="000000"/>
        </w:rPr>
        <w:t>São Luís (MA</w:t>
      </w:r>
      <w:proofErr w:type="gramStart"/>
      <w:r w:rsidRPr="000A3AFD">
        <w:rPr>
          <w:rFonts w:ascii="Calibri" w:eastAsia="Times New Roman" w:hAnsi="Calibri" w:cs="Times New Roman"/>
          <w:color w:val="000000"/>
        </w:rPr>
        <w:t>),   </w:t>
      </w:r>
      <w:proofErr w:type="gramEnd"/>
      <w:r w:rsidRPr="000A3AFD">
        <w:rPr>
          <w:rFonts w:ascii="Calibri" w:eastAsia="Times New Roman" w:hAnsi="Calibri" w:cs="Times New Roman"/>
          <w:color w:val="000000"/>
        </w:rPr>
        <w:t>     de .................. de 20</w:t>
      </w:r>
      <w:r w:rsidR="00103DFA" w:rsidRPr="000A3AFD">
        <w:rPr>
          <w:rFonts w:ascii="Calibri" w:eastAsia="Times New Roman" w:hAnsi="Calibri" w:cs="Times New Roman"/>
          <w:color w:val="000000"/>
        </w:rPr>
        <w:t>2</w:t>
      </w:r>
      <w:r w:rsidR="00A364F1">
        <w:rPr>
          <w:rFonts w:ascii="Calibri" w:eastAsia="Times New Roman" w:hAnsi="Calibri" w:cs="Times New Roman"/>
          <w:color w:val="000000"/>
        </w:rPr>
        <w:t>1</w:t>
      </w:r>
      <w:r w:rsidRPr="000A3AFD">
        <w:rPr>
          <w:rFonts w:ascii="Calibri" w:eastAsia="Times New Roman" w:hAnsi="Calibri" w:cs="Times New Roman"/>
          <w:color w:val="000000"/>
        </w:rPr>
        <w:t>.</w:t>
      </w:r>
    </w:p>
    <w:p w14:paraId="1D4F35C0" w14:textId="77777777" w:rsidR="00087796" w:rsidRDefault="00087796" w:rsidP="00681026">
      <w:pPr>
        <w:spacing w:line="240" w:lineRule="auto"/>
        <w:jc w:val="center"/>
        <w:rPr>
          <w:rFonts w:ascii="Calibri" w:eastAsia="Times New Roman" w:hAnsi="Calibri" w:cs="Times New Roman"/>
          <w:color w:val="000000"/>
        </w:rPr>
      </w:pPr>
    </w:p>
    <w:p w14:paraId="02CDD607" w14:textId="77777777" w:rsidR="00087796" w:rsidRPr="000A3AFD" w:rsidRDefault="00087796" w:rsidP="00681026">
      <w:pPr>
        <w:spacing w:line="240" w:lineRule="auto"/>
        <w:jc w:val="center"/>
        <w:rPr>
          <w:rFonts w:ascii="Calibri" w:eastAsia="Times New Roman" w:hAnsi="Calibri" w:cs="Times New Roman"/>
        </w:rPr>
      </w:pPr>
    </w:p>
    <w:p w14:paraId="16DC28E1"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b/>
          <w:bCs/>
          <w:color w:val="000000"/>
        </w:rPr>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111"/>
        <w:gridCol w:w="4253"/>
      </w:tblGrid>
      <w:tr w:rsidR="009E498C" w:rsidRPr="000A3AFD" w14:paraId="0415090B" w14:textId="77777777" w:rsidTr="00681026">
        <w:trPr>
          <w:trHeight w:val="189"/>
          <w:jc w:val="center"/>
        </w:trPr>
        <w:tc>
          <w:tcPr>
            <w:tcW w:w="4111" w:type="dxa"/>
            <w:tcMar>
              <w:top w:w="100" w:type="dxa"/>
              <w:left w:w="100" w:type="dxa"/>
              <w:bottom w:w="100" w:type="dxa"/>
              <w:right w:w="100" w:type="dxa"/>
            </w:tcMar>
            <w:hideMark/>
          </w:tcPr>
          <w:p w14:paraId="171909D8" w14:textId="77777777" w:rsidR="009E498C" w:rsidRPr="000A3AFD" w:rsidRDefault="009E498C" w:rsidP="00681026">
            <w:pPr>
              <w:spacing w:line="240" w:lineRule="auto"/>
              <w:jc w:val="center"/>
              <w:rPr>
                <w:rFonts w:ascii="Calibri" w:eastAsia="Times New Roman" w:hAnsi="Calibri" w:cs="Times New Roman"/>
                <w:b/>
              </w:rPr>
            </w:pPr>
            <w:r w:rsidRPr="000A3AFD">
              <w:rPr>
                <w:rFonts w:ascii="Calibri" w:eastAsia="Times New Roman" w:hAnsi="Calibri" w:cs="Times New Roman"/>
                <w:b/>
                <w:color w:val="000000"/>
              </w:rPr>
              <w:t>Joyce Santos Lages</w:t>
            </w:r>
          </w:p>
        </w:tc>
        <w:tc>
          <w:tcPr>
            <w:tcW w:w="4253" w:type="dxa"/>
            <w:tcMar>
              <w:top w:w="100" w:type="dxa"/>
              <w:left w:w="100" w:type="dxa"/>
              <w:bottom w:w="100" w:type="dxa"/>
              <w:right w:w="100" w:type="dxa"/>
            </w:tcMar>
            <w:hideMark/>
          </w:tcPr>
          <w:p w14:paraId="369B6F99" w14:textId="77777777" w:rsidR="009E498C" w:rsidRPr="000A3AFD" w:rsidRDefault="009E498C" w:rsidP="00681026">
            <w:pPr>
              <w:spacing w:line="240" w:lineRule="auto"/>
              <w:jc w:val="center"/>
              <w:rPr>
                <w:rFonts w:ascii="Calibri" w:eastAsia="Times New Roman" w:hAnsi="Calibri" w:cs="Times New Roman"/>
                <w:b/>
              </w:rPr>
            </w:pPr>
            <w:r w:rsidRPr="000A3AFD">
              <w:rPr>
                <w:rFonts w:ascii="Calibri" w:eastAsia="Times New Roman" w:hAnsi="Calibri" w:cs="Times New Roman"/>
                <w:b/>
                <w:color w:val="000000"/>
              </w:rPr>
              <w:t>Eurico Santos Neto</w:t>
            </w:r>
          </w:p>
        </w:tc>
      </w:tr>
      <w:tr w:rsidR="009E498C" w:rsidRPr="000A3AFD" w14:paraId="411670AB" w14:textId="77777777" w:rsidTr="00841145">
        <w:trPr>
          <w:trHeight w:val="208"/>
          <w:jc w:val="center"/>
        </w:trPr>
        <w:tc>
          <w:tcPr>
            <w:tcW w:w="4111" w:type="dxa"/>
            <w:tcMar>
              <w:top w:w="100" w:type="dxa"/>
              <w:left w:w="100" w:type="dxa"/>
              <w:bottom w:w="100" w:type="dxa"/>
              <w:right w:w="100" w:type="dxa"/>
            </w:tcMar>
            <w:hideMark/>
          </w:tcPr>
          <w:p w14:paraId="360890E9" w14:textId="662DFE0B" w:rsidR="009E498C" w:rsidRPr="000A3AFD" w:rsidRDefault="00017F66" w:rsidP="00681026">
            <w:pPr>
              <w:spacing w:line="240" w:lineRule="auto"/>
              <w:jc w:val="center"/>
              <w:rPr>
                <w:rFonts w:ascii="Calibri" w:eastAsia="Times New Roman" w:hAnsi="Calibri" w:cs="Times New Roman"/>
              </w:rPr>
            </w:pPr>
            <w:proofErr w:type="gramStart"/>
            <w:r w:rsidRPr="000A3AFD">
              <w:rPr>
                <w:rFonts w:ascii="Calibri" w:eastAsia="Times New Roman" w:hAnsi="Calibri" w:cs="Times New Roman"/>
                <w:color w:val="000000"/>
              </w:rPr>
              <w:t xml:space="preserve">Superintendente </w:t>
            </w:r>
            <w:r w:rsidRPr="000A3AFD">
              <w:rPr>
                <w:rFonts w:ascii="Calibri" w:hAnsi="Calibri" w:cs="Times New Roman"/>
              </w:rPr>
              <w:t xml:space="preserve"> HU</w:t>
            </w:r>
            <w:proofErr w:type="gramEnd"/>
            <w:r w:rsidRPr="000A3AFD">
              <w:rPr>
                <w:rFonts w:ascii="Calibri" w:hAnsi="Calibri" w:cs="Times New Roman"/>
              </w:rPr>
              <w:t>-</w:t>
            </w:r>
            <w:proofErr w:type="spellStart"/>
            <w:r w:rsidRPr="000A3AFD">
              <w:rPr>
                <w:rFonts w:ascii="Calibri" w:hAnsi="Calibri" w:cs="Times New Roman"/>
              </w:rPr>
              <w:t>Ufma</w:t>
            </w:r>
            <w:proofErr w:type="spellEnd"/>
            <w:r w:rsidRPr="000A3AFD">
              <w:rPr>
                <w:rFonts w:ascii="Calibri" w:hAnsi="Calibri" w:cs="Times New Roman"/>
              </w:rPr>
              <w:t>/</w:t>
            </w:r>
            <w:proofErr w:type="spellStart"/>
            <w:r w:rsidRPr="000A3AFD">
              <w:rPr>
                <w:rFonts w:ascii="Calibri" w:hAnsi="Calibri" w:cs="Times New Roman"/>
              </w:rPr>
              <w:t>Ebserh</w:t>
            </w:r>
            <w:proofErr w:type="spellEnd"/>
          </w:p>
        </w:tc>
        <w:tc>
          <w:tcPr>
            <w:tcW w:w="4253" w:type="dxa"/>
            <w:tcMar>
              <w:top w:w="100" w:type="dxa"/>
              <w:left w:w="100" w:type="dxa"/>
              <w:bottom w:w="100" w:type="dxa"/>
              <w:right w:w="100" w:type="dxa"/>
            </w:tcMar>
            <w:hideMark/>
          </w:tcPr>
          <w:p w14:paraId="01AC110A" w14:textId="5990D837" w:rsidR="009E498C" w:rsidRPr="000A3AFD" w:rsidRDefault="009E498C" w:rsidP="00017F66">
            <w:pPr>
              <w:spacing w:line="240" w:lineRule="auto"/>
              <w:jc w:val="center"/>
              <w:rPr>
                <w:rFonts w:ascii="Calibri" w:eastAsia="Times New Roman" w:hAnsi="Calibri" w:cs="Times New Roman"/>
              </w:rPr>
            </w:pPr>
            <w:r w:rsidRPr="000A3AFD">
              <w:rPr>
                <w:rFonts w:ascii="Calibri" w:eastAsia="Times New Roman" w:hAnsi="Calibri" w:cs="Times New Roman"/>
                <w:color w:val="000000"/>
              </w:rPr>
              <w:t xml:space="preserve">Gerente </w:t>
            </w:r>
            <w:proofErr w:type="gramStart"/>
            <w:r w:rsidRPr="000A3AFD">
              <w:rPr>
                <w:rFonts w:ascii="Calibri" w:eastAsia="Times New Roman" w:hAnsi="Calibri" w:cs="Times New Roman"/>
                <w:color w:val="000000"/>
              </w:rPr>
              <w:t>Administrativo</w:t>
            </w:r>
            <w:r w:rsidR="00017F66" w:rsidRPr="000A3AFD">
              <w:rPr>
                <w:rFonts w:ascii="Calibri" w:eastAsia="Times New Roman" w:hAnsi="Calibri" w:cs="Times New Roman"/>
                <w:color w:val="000000"/>
              </w:rPr>
              <w:t xml:space="preserve"> </w:t>
            </w:r>
            <w:r w:rsidR="00017F66" w:rsidRPr="000A3AFD">
              <w:rPr>
                <w:rFonts w:ascii="Calibri" w:hAnsi="Calibri" w:cs="Times New Roman"/>
              </w:rPr>
              <w:t xml:space="preserve"> HU</w:t>
            </w:r>
            <w:proofErr w:type="gramEnd"/>
            <w:r w:rsidR="00017F66" w:rsidRPr="000A3AFD">
              <w:rPr>
                <w:rFonts w:ascii="Calibri" w:hAnsi="Calibri" w:cs="Times New Roman"/>
              </w:rPr>
              <w:t>-</w:t>
            </w:r>
            <w:proofErr w:type="spellStart"/>
            <w:r w:rsidR="00017F66" w:rsidRPr="000A3AFD">
              <w:rPr>
                <w:rFonts w:ascii="Calibri" w:hAnsi="Calibri" w:cs="Times New Roman"/>
              </w:rPr>
              <w:t>Ufma</w:t>
            </w:r>
            <w:proofErr w:type="spellEnd"/>
            <w:r w:rsidR="00017F66" w:rsidRPr="000A3AFD">
              <w:rPr>
                <w:rFonts w:ascii="Calibri" w:hAnsi="Calibri" w:cs="Times New Roman"/>
              </w:rPr>
              <w:t>/</w:t>
            </w:r>
            <w:proofErr w:type="spellStart"/>
            <w:r w:rsidR="00017F66" w:rsidRPr="000A3AFD">
              <w:rPr>
                <w:rFonts w:ascii="Calibri" w:hAnsi="Calibri" w:cs="Times New Roman"/>
              </w:rPr>
              <w:t>Ebserh</w:t>
            </w:r>
            <w:proofErr w:type="spellEnd"/>
          </w:p>
        </w:tc>
      </w:tr>
      <w:tr w:rsidR="009E498C" w:rsidRPr="000A3AFD" w14:paraId="7A1AB141" w14:textId="77777777" w:rsidTr="00841145">
        <w:trPr>
          <w:trHeight w:val="159"/>
          <w:jc w:val="center"/>
        </w:trPr>
        <w:tc>
          <w:tcPr>
            <w:tcW w:w="4111" w:type="dxa"/>
            <w:tcMar>
              <w:top w:w="100" w:type="dxa"/>
              <w:left w:w="100" w:type="dxa"/>
              <w:bottom w:w="100" w:type="dxa"/>
              <w:right w:w="100" w:type="dxa"/>
            </w:tcMar>
            <w:hideMark/>
          </w:tcPr>
          <w:p w14:paraId="14ED2745" w14:textId="77777777" w:rsidR="009E498C" w:rsidRPr="000A3AFD" w:rsidRDefault="009E498C" w:rsidP="00681026">
            <w:pPr>
              <w:spacing w:line="240" w:lineRule="auto"/>
              <w:jc w:val="center"/>
              <w:rPr>
                <w:rFonts w:ascii="Calibri" w:eastAsia="Times New Roman" w:hAnsi="Calibri" w:cs="Times New Roman"/>
              </w:rPr>
            </w:pPr>
            <w:r w:rsidRPr="000A3AFD">
              <w:rPr>
                <w:rFonts w:ascii="Calibri" w:eastAsia="Times New Roman" w:hAnsi="Calibri" w:cs="Times New Roman"/>
                <w:color w:val="000000"/>
              </w:rPr>
              <w:t>COMODATÁRIA</w:t>
            </w:r>
          </w:p>
        </w:tc>
        <w:tc>
          <w:tcPr>
            <w:tcW w:w="4253" w:type="dxa"/>
            <w:tcMar>
              <w:top w:w="100" w:type="dxa"/>
              <w:left w:w="100" w:type="dxa"/>
              <w:bottom w:w="100" w:type="dxa"/>
              <w:right w:w="100" w:type="dxa"/>
            </w:tcMar>
            <w:hideMark/>
          </w:tcPr>
          <w:p w14:paraId="69082FB2" w14:textId="77777777" w:rsidR="009E498C" w:rsidRPr="000A3AFD" w:rsidRDefault="009E498C" w:rsidP="00681026">
            <w:pPr>
              <w:spacing w:line="240" w:lineRule="auto"/>
              <w:jc w:val="center"/>
              <w:rPr>
                <w:rFonts w:ascii="Calibri" w:eastAsia="Times New Roman" w:hAnsi="Calibri" w:cs="Times New Roman"/>
              </w:rPr>
            </w:pPr>
            <w:r w:rsidRPr="000A3AFD">
              <w:rPr>
                <w:rFonts w:ascii="Calibri" w:eastAsia="Times New Roman" w:hAnsi="Calibri" w:cs="Times New Roman"/>
                <w:color w:val="000000"/>
              </w:rPr>
              <w:t>COMODATÁRIA</w:t>
            </w:r>
          </w:p>
        </w:tc>
      </w:tr>
    </w:tbl>
    <w:p w14:paraId="6D0EF289"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 xml:space="preserve"> </w:t>
      </w:r>
    </w:p>
    <w:p w14:paraId="717B6F92" w14:textId="77777777" w:rsidR="00841145" w:rsidRDefault="00841145" w:rsidP="00681026">
      <w:pPr>
        <w:spacing w:line="240" w:lineRule="auto"/>
        <w:jc w:val="center"/>
        <w:rPr>
          <w:rFonts w:ascii="Calibri" w:eastAsia="Times New Roman" w:hAnsi="Calibri" w:cs="Times New Roman"/>
          <w:b/>
          <w:color w:val="000000"/>
        </w:rPr>
      </w:pPr>
    </w:p>
    <w:p w14:paraId="78DA0E56" w14:textId="77777777" w:rsidR="00087796" w:rsidRDefault="00087796" w:rsidP="00681026">
      <w:pPr>
        <w:spacing w:line="240" w:lineRule="auto"/>
        <w:jc w:val="center"/>
        <w:rPr>
          <w:rFonts w:ascii="Calibri" w:eastAsia="Times New Roman" w:hAnsi="Calibri" w:cs="Times New Roman"/>
          <w:b/>
          <w:color w:val="000000"/>
        </w:rPr>
      </w:pPr>
    </w:p>
    <w:p w14:paraId="6064FD1D" w14:textId="77777777" w:rsidR="00087796" w:rsidRPr="000A3AFD" w:rsidRDefault="00087796" w:rsidP="00681026">
      <w:pPr>
        <w:spacing w:line="240" w:lineRule="auto"/>
        <w:jc w:val="center"/>
        <w:rPr>
          <w:rFonts w:ascii="Calibri" w:eastAsia="Times New Roman" w:hAnsi="Calibri" w:cs="Times New Roman"/>
          <w:b/>
          <w:color w:val="000000"/>
        </w:rPr>
      </w:pPr>
    </w:p>
    <w:p w14:paraId="27743358" w14:textId="77777777" w:rsidR="009E498C" w:rsidRPr="000A3AFD" w:rsidRDefault="009E498C" w:rsidP="00681026">
      <w:pPr>
        <w:spacing w:line="240" w:lineRule="auto"/>
        <w:jc w:val="center"/>
        <w:rPr>
          <w:rFonts w:ascii="Calibri" w:eastAsia="Times New Roman" w:hAnsi="Calibri" w:cs="Times New Roman"/>
          <w:b/>
        </w:rPr>
      </w:pPr>
      <w:r w:rsidRPr="000A3AFD">
        <w:rPr>
          <w:rFonts w:ascii="Calibri" w:eastAsia="Times New Roman" w:hAnsi="Calibri" w:cs="Times New Roman"/>
          <w:b/>
          <w:color w:val="000000"/>
        </w:rPr>
        <w:t>COMODANTE</w:t>
      </w:r>
    </w:p>
    <w:p w14:paraId="2FE281D3"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 xml:space="preserve"> </w:t>
      </w:r>
    </w:p>
    <w:p w14:paraId="1F9B40BD" w14:textId="77777777" w:rsidR="00841145" w:rsidRPr="000A3AFD" w:rsidRDefault="00841145" w:rsidP="00681026">
      <w:pPr>
        <w:spacing w:line="240" w:lineRule="auto"/>
        <w:jc w:val="both"/>
        <w:rPr>
          <w:rFonts w:ascii="Calibri" w:eastAsia="Times New Roman" w:hAnsi="Calibri" w:cs="Times New Roman"/>
          <w:color w:val="000000"/>
        </w:rPr>
      </w:pPr>
    </w:p>
    <w:p w14:paraId="220F5845"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TESTEMUNHAS:</w:t>
      </w:r>
    </w:p>
    <w:p w14:paraId="41BA1F17" w14:textId="77777777" w:rsidR="00841145" w:rsidRPr="000A3AFD" w:rsidRDefault="00841145" w:rsidP="00681026">
      <w:pPr>
        <w:spacing w:line="240" w:lineRule="auto"/>
        <w:jc w:val="both"/>
        <w:rPr>
          <w:rFonts w:ascii="Calibri" w:eastAsia="Times New Roman" w:hAnsi="Calibri" w:cs="Times New Roman"/>
          <w:color w:val="000000"/>
        </w:rPr>
      </w:pPr>
    </w:p>
    <w:p w14:paraId="4E521AD0" w14:textId="77777777" w:rsidR="00C256C4"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1ª________________________   CPF:______________________</w:t>
      </w:r>
    </w:p>
    <w:p w14:paraId="0041C35B" w14:textId="372CD773"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2º____________________</w:t>
      </w:r>
      <w:r w:rsidR="00841145" w:rsidRPr="000A3AFD">
        <w:rPr>
          <w:rFonts w:ascii="Calibri" w:eastAsia="Times New Roman" w:hAnsi="Calibri" w:cs="Times New Roman"/>
          <w:color w:val="000000"/>
        </w:rPr>
        <w:t>_</w:t>
      </w:r>
      <w:r w:rsidRPr="000A3AFD">
        <w:rPr>
          <w:rFonts w:ascii="Calibri" w:eastAsia="Times New Roman" w:hAnsi="Calibri" w:cs="Times New Roman"/>
          <w:color w:val="000000"/>
        </w:rPr>
        <w:t xml:space="preserve">___ </w:t>
      </w:r>
      <w:r w:rsidR="00681026" w:rsidRPr="000A3AFD">
        <w:rPr>
          <w:rFonts w:ascii="Calibri" w:eastAsia="Times New Roman" w:hAnsi="Calibri" w:cs="Times New Roman"/>
          <w:color w:val="000000"/>
        </w:rPr>
        <w:t xml:space="preserve"> </w:t>
      </w:r>
      <w:r w:rsidR="00841145"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CPF:______________________</w:t>
      </w:r>
    </w:p>
    <w:p w14:paraId="7F4F19D5" w14:textId="77777777" w:rsidR="00841145" w:rsidRPr="000A3AFD" w:rsidRDefault="00841145" w:rsidP="00241C65">
      <w:pPr>
        <w:spacing w:line="360" w:lineRule="auto"/>
        <w:rPr>
          <w:rFonts w:ascii="Calibri" w:hAnsi="Calibri"/>
        </w:rPr>
      </w:pPr>
    </w:p>
    <w:sectPr w:rsidR="00841145" w:rsidRPr="000A3AFD" w:rsidSect="005D2EBD">
      <w:headerReference w:type="default" r:id="rId28"/>
      <w:footerReference w:type="default" r:id="rId29"/>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38930" w14:textId="77777777" w:rsidR="007748E6" w:rsidRDefault="007748E6">
      <w:pPr>
        <w:spacing w:line="240" w:lineRule="auto"/>
      </w:pPr>
      <w:r>
        <w:separator/>
      </w:r>
    </w:p>
  </w:endnote>
  <w:endnote w:type="continuationSeparator" w:id="0">
    <w:p w14:paraId="4E384F09" w14:textId="77777777" w:rsidR="007748E6" w:rsidRDefault="007748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812D5" w14:textId="6F9C4FC0" w:rsidR="007748E6" w:rsidRPr="00630223" w:rsidRDefault="007748E6"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7748E6" w:rsidRPr="00630223" w:rsidRDefault="007748E6"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7748E6" w:rsidRPr="00630223" w:rsidRDefault="007748E6"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7748E6" w:rsidRPr="00630223" w:rsidRDefault="007748E6"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7748E6" w:rsidRDefault="007748E6" w:rsidP="003C55E5">
    <w:pPr>
      <w:pStyle w:val="Rodap"/>
    </w:pPr>
  </w:p>
  <w:p w14:paraId="7F01C6BC" w14:textId="77777777" w:rsidR="007748E6" w:rsidRDefault="007748E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5AF707" w14:textId="77777777" w:rsidR="007748E6" w:rsidRDefault="007748E6">
      <w:pPr>
        <w:spacing w:line="240" w:lineRule="auto"/>
      </w:pPr>
      <w:r>
        <w:separator/>
      </w:r>
    </w:p>
  </w:footnote>
  <w:footnote w:type="continuationSeparator" w:id="0">
    <w:p w14:paraId="1C8EC43A" w14:textId="77777777" w:rsidR="007748E6" w:rsidRDefault="007748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DB3A1" w14:textId="77777777" w:rsidR="007748E6" w:rsidRDefault="007748E6">
    <w:pPr>
      <w:contextualSpacing w:val="0"/>
      <w:jc w:val="center"/>
      <w:rPr>
        <w:b/>
      </w:rPr>
    </w:pPr>
  </w:p>
  <w:p w14:paraId="1190EC93" w14:textId="77777777" w:rsidR="007748E6" w:rsidRDefault="007748E6"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7748E6" w:rsidRPr="00AF167F" w:rsidRDefault="007748E6"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7748E6" w:rsidRPr="00AF167F" w:rsidRDefault="007748E6"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7748E6" w:rsidRPr="00AF167F" w:rsidRDefault="007748E6"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7748E6" w:rsidRDefault="007748E6" w:rsidP="00630223">
    <w:pPr>
      <w:contextualSpacing w:val="0"/>
      <w:jc w:val="center"/>
      <w:rPr>
        <w:b/>
      </w:rPr>
    </w:pPr>
    <w:r w:rsidRPr="00AF167F">
      <w:rPr>
        <w:rFonts w:asciiTheme="majorHAnsi" w:hAnsiTheme="majorHAnsi"/>
        <w:b/>
        <w:sz w:val="18"/>
        <w:szCs w:val="18"/>
      </w:rPr>
      <w:t>UNIDADE DE LICITAÇÃO</w:t>
    </w:r>
  </w:p>
  <w:p w14:paraId="02085AA3" w14:textId="0FC6ECAC" w:rsidR="007748E6" w:rsidRPr="00630223" w:rsidRDefault="007748E6"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E8399C">
      <w:rPr>
        <w:rFonts w:asciiTheme="majorHAnsi" w:hAnsiTheme="majorHAnsi"/>
        <w:b/>
        <w:sz w:val="18"/>
        <w:szCs w:val="18"/>
      </w:rPr>
      <w:t>.033810/2020-09</w:t>
    </w:r>
    <w:r w:rsidRPr="00630223">
      <w:rPr>
        <w:rFonts w:asciiTheme="majorHAnsi" w:hAnsiTheme="majorHAnsi"/>
        <w:b/>
        <w:sz w:val="18"/>
        <w:szCs w:val="18"/>
      </w:rPr>
      <w:t xml:space="preserve"> </w:t>
    </w:r>
  </w:p>
  <w:p w14:paraId="1589C86E" w14:textId="00707846" w:rsidR="007748E6" w:rsidRPr="00630223" w:rsidRDefault="007748E6" w:rsidP="00BD5735">
    <w:pPr>
      <w:spacing w:line="360" w:lineRule="auto"/>
      <w:contextualSpacing w:val="0"/>
      <w:jc w:val="both"/>
      <w:rPr>
        <w:rFonts w:asciiTheme="majorHAnsi" w:hAnsiTheme="majorHAnsi"/>
        <w:b/>
        <w:sz w:val="18"/>
        <w:szCs w:val="18"/>
      </w:rPr>
    </w:pPr>
    <w:r w:rsidRPr="00630223">
      <w:rPr>
        <w:rFonts w:asciiTheme="majorHAnsi" w:hAnsiTheme="majorHAnsi"/>
        <w:b/>
        <w:sz w:val="18"/>
        <w:szCs w:val="18"/>
      </w:rPr>
      <w:t>PREGÃO ELETRÔNICO (</w:t>
    </w:r>
    <w:r>
      <w:rPr>
        <w:rFonts w:asciiTheme="majorHAnsi" w:hAnsiTheme="majorHAnsi"/>
        <w:b/>
        <w:sz w:val="18"/>
        <w:szCs w:val="18"/>
      </w:rPr>
      <w:t>RP SIDEC 003</w:t>
    </w:r>
    <w:r w:rsidRPr="00781D3F">
      <w:rPr>
        <w:rFonts w:asciiTheme="majorHAnsi" w:hAnsiTheme="majorHAnsi"/>
        <w:b/>
        <w:sz w:val="18"/>
        <w:szCs w:val="18"/>
      </w:rPr>
      <w:t xml:space="preserve"> / 2021</w:t>
    </w:r>
    <w:r w:rsidRPr="00630223">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726A"/>
    <w:multiLevelType w:val="multilevel"/>
    <w:tmpl w:val="D5280FE8"/>
    <w:lvl w:ilvl="0">
      <w:start w:val="2"/>
      <w:numFmt w:val="decimal"/>
      <w:lvlText w:val="%1"/>
      <w:lvlJc w:val="left"/>
      <w:pPr>
        <w:ind w:left="2407" w:hanging="311"/>
      </w:pPr>
      <w:rPr>
        <w:rFonts w:hint="default"/>
        <w:lang w:val="pt-PT" w:eastAsia="pt-PT" w:bidi="pt-PT"/>
      </w:rPr>
    </w:lvl>
    <w:lvl w:ilvl="1">
      <w:start w:val="1"/>
      <w:numFmt w:val="decimal"/>
      <w:lvlText w:val="%1.%2."/>
      <w:lvlJc w:val="left"/>
      <w:pPr>
        <w:ind w:left="2407" w:hanging="311"/>
      </w:pPr>
      <w:rPr>
        <w:rFonts w:ascii="Arial" w:eastAsia="Arial" w:hAnsi="Arial" w:cs="Arial" w:hint="default"/>
        <w:spacing w:val="-1"/>
        <w:w w:val="100"/>
        <w:sz w:val="16"/>
        <w:szCs w:val="16"/>
        <w:lang w:val="pt-PT" w:eastAsia="pt-PT" w:bidi="pt-PT"/>
      </w:rPr>
    </w:lvl>
    <w:lvl w:ilvl="2">
      <w:numFmt w:val="bullet"/>
      <w:lvlText w:val="•"/>
      <w:lvlJc w:val="left"/>
      <w:pPr>
        <w:ind w:left="4220" w:hanging="311"/>
      </w:pPr>
      <w:rPr>
        <w:rFonts w:hint="default"/>
        <w:lang w:val="pt-PT" w:eastAsia="pt-PT" w:bidi="pt-PT"/>
      </w:rPr>
    </w:lvl>
    <w:lvl w:ilvl="3">
      <w:numFmt w:val="bullet"/>
      <w:lvlText w:val="•"/>
      <w:lvlJc w:val="left"/>
      <w:pPr>
        <w:ind w:left="5130" w:hanging="311"/>
      </w:pPr>
      <w:rPr>
        <w:rFonts w:hint="default"/>
        <w:lang w:val="pt-PT" w:eastAsia="pt-PT" w:bidi="pt-PT"/>
      </w:rPr>
    </w:lvl>
    <w:lvl w:ilvl="4">
      <w:numFmt w:val="bullet"/>
      <w:lvlText w:val="•"/>
      <w:lvlJc w:val="left"/>
      <w:pPr>
        <w:ind w:left="6040" w:hanging="311"/>
      </w:pPr>
      <w:rPr>
        <w:rFonts w:hint="default"/>
        <w:lang w:val="pt-PT" w:eastAsia="pt-PT" w:bidi="pt-PT"/>
      </w:rPr>
    </w:lvl>
    <w:lvl w:ilvl="5">
      <w:numFmt w:val="bullet"/>
      <w:lvlText w:val="•"/>
      <w:lvlJc w:val="left"/>
      <w:pPr>
        <w:ind w:left="6950" w:hanging="311"/>
      </w:pPr>
      <w:rPr>
        <w:rFonts w:hint="default"/>
        <w:lang w:val="pt-PT" w:eastAsia="pt-PT" w:bidi="pt-PT"/>
      </w:rPr>
    </w:lvl>
    <w:lvl w:ilvl="6">
      <w:numFmt w:val="bullet"/>
      <w:lvlText w:val="•"/>
      <w:lvlJc w:val="left"/>
      <w:pPr>
        <w:ind w:left="7860" w:hanging="311"/>
      </w:pPr>
      <w:rPr>
        <w:rFonts w:hint="default"/>
        <w:lang w:val="pt-PT" w:eastAsia="pt-PT" w:bidi="pt-PT"/>
      </w:rPr>
    </w:lvl>
    <w:lvl w:ilvl="7">
      <w:numFmt w:val="bullet"/>
      <w:lvlText w:val="•"/>
      <w:lvlJc w:val="left"/>
      <w:pPr>
        <w:ind w:left="8770" w:hanging="311"/>
      </w:pPr>
      <w:rPr>
        <w:rFonts w:hint="default"/>
        <w:lang w:val="pt-PT" w:eastAsia="pt-PT" w:bidi="pt-PT"/>
      </w:rPr>
    </w:lvl>
    <w:lvl w:ilvl="8">
      <w:numFmt w:val="bullet"/>
      <w:lvlText w:val="•"/>
      <w:lvlJc w:val="left"/>
      <w:pPr>
        <w:ind w:left="9680" w:hanging="311"/>
      </w:pPr>
      <w:rPr>
        <w:rFonts w:hint="default"/>
        <w:lang w:val="pt-PT" w:eastAsia="pt-PT" w:bidi="pt-PT"/>
      </w:rPr>
    </w:lvl>
  </w:abstractNum>
  <w:abstractNum w:abstractNumId="1" w15:restartNumberingAfterBreak="0">
    <w:nsid w:val="01C50CC3"/>
    <w:multiLevelType w:val="multilevel"/>
    <w:tmpl w:val="8F4CF038"/>
    <w:lvl w:ilvl="0">
      <w:start w:val="1"/>
      <w:numFmt w:val="decimal"/>
      <w:lvlText w:val="%1."/>
      <w:lvlJc w:val="left"/>
      <w:pPr>
        <w:ind w:left="2585" w:hanging="178"/>
      </w:pPr>
      <w:rPr>
        <w:rFonts w:ascii="Arial" w:eastAsia="Arial" w:hAnsi="Arial" w:cs="Arial" w:hint="default"/>
        <w:spacing w:val="-1"/>
        <w:w w:val="100"/>
        <w:sz w:val="16"/>
        <w:szCs w:val="16"/>
        <w:lang w:val="pt-PT" w:eastAsia="pt-PT" w:bidi="pt-PT"/>
      </w:rPr>
    </w:lvl>
    <w:lvl w:ilvl="1">
      <w:start w:val="1"/>
      <w:numFmt w:val="decimal"/>
      <w:lvlText w:val="%1.%2"/>
      <w:lvlJc w:val="left"/>
      <w:pPr>
        <w:ind w:left="2674" w:hanging="267"/>
      </w:pPr>
      <w:rPr>
        <w:rFonts w:ascii="Arial" w:eastAsia="Arial" w:hAnsi="Arial" w:cs="Arial" w:hint="default"/>
        <w:spacing w:val="-1"/>
        <w:w w:val="100"/>
        <w:sz w:val="16"/>
        <w:szCs w:val="16"/>
        <w:lang w:val="pt-PT" w:eastAsia="pt-PT" w:bidi="pt-PT"/>
      </w:rPr>
    </w:lvl>
    <w:lvl w:ilvl="2">
      <w:numFmt w:val="bullet"/>
      <w:lvlText w:val="•"/>
      <w:lvlJc w:val="left"/>
      <w:pPr>
        <w:ind w:left="3660" w:hanging="267"/>
      </w:pPr>
      <w:rPr>
        <w:rFonts w:hint="default"/>
        <w:lang w:val="pt-PT" w:eastAsia="pt-PT" w:bidi="pt-PT"/>
      </w:rPr>
    </w:lvl>
    <w:lvl w:ilvl="3">
      <w:numFmt w:val="bullet"/>
      <w:lvlText w:val="•"/>
      <w:lvlJc w:val="left"/>
      <w:pPr>
        <w:ind w:left="4640" w:hanging="267"/>
      </w:pPr>
      <w:rPr>
        <w:rFonts w:hint="default"/>
        <w:lang w:val="pt-PT" w:eastAsia="pt-PT" w:bidi="pt-PT"/>
      </w:rPr>
    </w:lvl>
    <w:lvl w:ilvl="4">
      <w:numFmt w:val="bullet"/>
      <w:lvlText w:val="•"/>
      <w:lvlJc w:val="left"/>
      <w:pPr>
        <w:ind w:left="5620" w:hanging="267"/>
      </w:pPr>
      <w:rPr>
        <w:rFonts w:hint="default"/>
        <w:lang w:val="pt-PT" w:eastAsia="pt-PT" w:bidi="pt-PT"/>
      </w:rPr>
    </w:lvl>
    <w:lvl w:ilvl="5">
      <w:numFmt w:val="bullet"/>
      <w:lvlText w:val="•"/>
      <w:lvlJc w:val="left"/>
      <w:pPr>
        <w:ind w:left="6600" w:hanging="267"/>
      </w:pPr>
      <w:rPr>
        <w:rFonts w:hint="default"/>
        <w:lang w:val="pt-PT" w:eastAsia="pt-PT" w:bidi="pt-PT"/>
      </w:rPr>
    </w:lvl>
    <w:lvl w:ilvl="6">
      <w:numFmt w:val="bullet"/>
      <w:lvlText w:val="•"/>
      <w:lvlJc w:val="left"/>
      <w:pPr>
        <w:ind w:left="7580" w:hanging="267"/>
      </w:pPr>
      <w:rPr>
        <w:rFonts w:hint="default"/>
        <w:lang w:val="pt-PT" w:eastAsia="pt-PT" w:bidi="pt-PT"/>
      </w:rPr>
    </w:lvl>
    <w:lvl w:ilvl="7">
      <w:numFmt w:val="bullet"/>
      <w:lvlText w:val="•"/>
      <w:lvlJc w:val="left"/>
      <w:pPr>
        <w:ind w:left="8560" w:hanging="267"/>
      </w:pPr>
      <w:rPr>
        <w:rFonts w:hint="default"/>
        <w:lang w:val="pt-PT" w:eastAsia="pt-PT" w:bidi="pt-PT"/>
      </w:rPr>
    </w:lvl>
    <w:lvl w:ilvl="8">
      <w:numFmt w:val="bullet"/>
      <w:lvlText w:val="•"/>
      <w:lvlJc w:val="left"/>
      <w:pPr>
        <w:ind w:left="9540" w:hanging="267"/>
      </w:pPr>
      <w:rPr>
        <w:rFonts w:hint="default"/>
        <w:lang w:val="pt-PT" w:eastAsia="pt-PT" w:bidi="pt-PT"/>
      </w:rPr>
    </w:lvl>
  </w:abstractNum>
  <w:abstractNum w:abstractNumId="2" w15:restartNumberingAfterBreak="0">
    <w:nsid w:val="02AD60F2"/>
    <w:multiLevelType w:val="hybridMultilevel"/>
    <w:tmpl w:val="5E7AF284"/>
    <w:lvl w:ilvl="0" w:tplc="4E16FFDC">
      <w:start w:val="1"/>
      <w:numFmt w:val="lowerLetter"/>
      <w:lvlText w:val="%1)"/>
      <w:lvlJc w:val="left"/>
      <w:pPr>
        <w:ind w:left="156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28C8D8E6">
      <w:start w:val="1"/>
      <w:numFmt w:val="lowerLetter"/>
      <w:lvlText w:val="%2"/>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46FD3A">
      <w:start w:val="1"/>
      <w:numFmt w:val="lowerRoman"/>
      <w:lvlText w:val="%3"/>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84CF72">
      <w:start w:val="1"/>
      <w:numFmt w:val="decimal"/>
      <w:lvlText w:val="%4"/>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CC4E52">
      <w:start w:val="1"/>
      <w:numFmt w:val="lowerLetter"/>
      <w:lvlText w:val="%5"/>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3252AC">
      <w:start w:val="1"/>
      <w:numFmt w:val="lowerRoman"/>
      <w:lvlText w:val="%6"/>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1A81B4">
      <w:start w:val="1"/>
      <w:numFmt w:val="decimal"/>
      <w:lvlText w:val="%7"/>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061DAE">
      <w:start w:val="1"/>
      <w:numFmt w:val="lowerLetter"/>
      <w:lvlText w:val="%8"/>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2A380E">
      <w:start w:val="1"/>
      <w:numFmt w:val="lowerRoman"/>
      <w:lvlText w:val="%9"/>
      <w:lvlJc w:val="left"/>
      <w:pPr>
        <w:ind w:left="6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2629B4"/>
    <w:multiLevelType w:val="hybridMultilevel"/>
    <w:tmpl w:val="04824D54"/>
    <w:lvl w:ilvl="0" w:tplc="0AC8D758">
      <w:start w:val="1"/>
      <w:numFmt w:val="decimal"/>
      <w:lvlText w:val="%1."/>
      <w:lvlJc w:val="left"/>
      <w:pPr>
        <w:ind w:left="0"/>
      </w:pPr>
      <w:rPr>
        <w:rFonts w:ascii="Calibri" w:eastAsia="Times New Roman" w:hAnsi="Calibri" w:cs="Times New Roman" w:hint="default"/>
        <w:b/>
        <w:i w:val="0"/>
        <w:strike w:val="0"/>
        <w:dstrike w:val="0"/>
        <w:color w:val="000000"/>
        <w:sz w:val="22"/>
        <w:szCs w:val="22"/>
        <w:u w:val="none" w:color="000000"/>
        <w:bdr w:val="none" w:sz="0" w:space="0" w:color="auto"/>
        <w:shd w:val="clear" w:color="auto" w:fill="auto"/>
        <w:vertAlign w:val="baseline"/>
      </w:rPr>
    </w:lvl>
    <w:lvl w:ilvl="1" w:tplc="FEF8131A">
      <w:start w:val="1"/>
      <w:numFmt w:val="lowerLetter"/>
      <w:lvlText w:val="%2"/>
      <w:lvlJc w:val="left"/>
      <w:pPr>
        <w:ind w:left="1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3AB8CC">
      <w:start w:val="1"/>
      <w:numFmt w:val="lowerRoman"/>
      <w:lvlText w:val="%3"/>
      <w:lvlJc w:val="left"/>
      <w:pPr>
        <w:ind w:left="1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36B5D6">
      <w:start w:val="1"/>
      <w:numFmt w:val="decimal"/>
      <w:lvlText w:val="%4"/>
      <w:lvlJc w:val="left"/>
      <w:pPr>
        <w:ind w:left="2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32E82E">
      <w:start w:val="1"/>
      <w:numFmt w:val="lowerLetter"/>
      <w:lvlText w:val="%5"/>
      <w:lvlJc w:val="left"/>
      <w:pPr>
        <w:ind w:left="3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581026">
      <w:start w:val="1"/>
      <w:numFmt w:val="lowerRoman"/>
      <w:lvlText w:val="%6"/>
      <w:lvlJc w:val="left"/>
      <w:pPr>
        <w:ind w:left="4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08E3E6">
      <w:start w:val="1"/>
      <w:numFmt w:val="decimal"/>
      <w:lvlText w:val="%7"/>
      <w:lvlJc w:val="left"/>
      <w:pPr>
        <w:ind w:left="4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868BFA">
      <w:start w:val="1"/>
      <w:numFmt w:val="lowerLetter"/>
      <w:lvlText w:val="%8"/>
      <w:lvlJc w:val="left"/>
      <w:pPr>
        <w:ind w:left="5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C01AB2">
      <w:start w:val="1"/>
      <w:numFmt w:val="lowerRoman"/>
      <w:lvlText w:val="%9"/>
      <w:lvlJc w:val="left"/>
      <w:pPr>
        <w:ind w:left="6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533359"/>
    <w:multiLevelType w:val="hybridMultilevel"/>
    <w:tmpl w:val="8D1C145E"/>
    <w:lvl w:ilvl="0" w:tplc="0CB24FE8">
      <w:start w:val="1"/>
      <w:numFmt w:val="lowerLetter"/>
      <w:lvlText w:val="%1)"/>
      <w:lvlJc w:val="left"/>
      <w:pPr>
        <w:ind w:left="1066"/>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A112B214">
      <w:start w:val="1"/>
      <w:numFmt w:val="upperRoman"/>
      <w:lvlText w:val="%2."/>
      <w:lvlJc w:val="left"/>
      <w:pPr>
        <w:ind w:left="1843"/>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tplc="A3346A0A">
      <w:start w:val="1"/>
      <w:numFmt w:val="lowerRoman"/>
      <w:lvlText w:val="%3"/>
      <w:lvlJc w:val="left"/>
      <w:pPr>
        <w:ind w:left="2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CCEE2">
      <w:start w:val="1"/>
      <w:numFmt w:val="decimal"/>
      <w:lvlText w:val="%4"/>
      <w:lvlJc w:val="left"/>
      <w:pPr>
        <w:ind w:left="2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43742">
      <w:start w:val="1"/>
      <w:numFmt w:val="lowerLetter"/>
      <w:lvlText w:val="%5"/>
      <w:lvlJc w:val="left"/>
      <w:pPr>
        <w:ind w:left="3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EAA8B0">
      <w:start w:val="1"/>
      <w:numFmt w:val="lowerRoman"/>
      <w:lvlText w:val="%6"/>
      <w:lvlJc w:val="left"/>
      <w:pPr>
        <w:ind w:left="4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C8C6DE">
      <w:start w:val="1"/>
      <w:numFmt w:val="decimal"/>
      <w:lvlText w:val="%7"/>
      <w:lvlJc w:val="left"/>
      <w:pPr>
        <w:ind w:left="4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9A6016">
      <w:start w:val="1"/>
      <w:numFmt w:val="lowerLetter"/>
      <w:lvlText w:val="%8"/>
      <w:lvlJc w:val="left"/>
      <w:pPr>
        <w:ind w:left="5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CC7938">
      <w:start w:val="1"/>
      <w:numFmt w:val="lowerRoman"/>
      <w:lvlText w:val="%9"/>
      <w:lvlJc w:val="left"/>
      <w:pPr>
        <w:ind w:left="6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 w15:restartNumberingAfterBreak="0">
    <w:nsid w:val="18826303"/>
    <w:multiLevelType w:val="multilevel"/>
    <w:tmpl w:val="1038A19C"/>
    <w:lvl w:ilvl="0">
      <w:start w:val="1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065"/>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D1162B"/>
    <w:multiLevelType w:val="hybridMultilevel"/>
    <w:tmpl w:val="718C6CA4"/>
    <w:lvl w:ilvl="0" w:tplc="38F475FE">
      <w:start w:val="3"/>
      <w:numFmt w:val="lowerLetter"/>
      <w:lvlText w:val="%1)"/>
      <w:lvlJc w:val="left"/>
      <w:pPr>
        <w:ind w:left="1418"/>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C71C2758">
      <w:start w:val="1"/>
      <w:numFmt w:val="lowerLetter"/>
      <w:lvlText w:val="%2"/>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020DB8">
      <w:start w:val="1"/>
      <w:numFmt w:val="lowerRoman"/>
      <w:lvlText w:val="%3"/>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4F43A">
      <w:start w:val="1"/>
      <w:numFmt w:val="decimal"/>
      <w:lvlText w:val="%4"/>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5ECB34">
      <w:start w:val="1"/>
      <w:numFmt w:val="lowerLetter"/>
      <w:lvlText w:val="%5"/>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9E5446">
      <w:start w:val="1"/>
      <w:numFmt w:val="lowerRoman"/>
      <w:lvlText w:val="%6"/>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3C398E">
      <w:start w:val="1"/>
      <w:numFmt w:val="decimal"/>
      <w:lvlText w:val="%7"/>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ECC4C0">
      <w:start w:val="1"/>
      <w:numFmt w:val="lowerLetter"/>
      <w:lvlText w:val="%8"/>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2466BC">
      <w:start w:val="1"/>
      <w:numFmt w:val="lowerRoman"/>
      <w:lvlText w:val="%9"/>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2D14191"/>
    <w:multiLevelType w:val="multilevel"/>
    <w:tmpl w:val="E8A47D4E"/>
    <w:lvl w:ilvl="0">
      <w:start w:val="1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065"/>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3E7759F"/>
    <w:multiLevelType w:val="multilevel"/>
    <w:tmpl w:val="E558207E"/>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4"/>
      <w:numFmt w:val="decimal"/>
      <w:lvlRestart w:val="0"/>
      <w:lvlText w:val="%1.%2."/>
      <w:lvlJc w:val="left"/>
      <w:pPr>
        <w:ind w:left="1065"/>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2"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13"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6" w15:restartNumberingAfterBreak="0">
    <w:nsid w:val="4324023B"/>
    <w:multiLevelType w:val="hybridMultilevel"/>
    <w:tmpl w:val="D3E4777C"/>
    <w:lvl w:ilvl="0" w:tplc="73FC0FA8">
      <w:start w:val="3"/>
      <w:numFmt w:val="lowerLetter"/>
      <w:lvlText w:val="%1)"/>
      <w:lvlJc w:val="left"/>
      <w:pPr>
        <w:ind w:left="1418"/>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C49AD58A">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E2F154">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B4AC70">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B69592">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081120">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00B11E">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E82E78">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3C5FF2">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8"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D5878CA"/>
    <w:multiLevelType w:val="multilevel"/>
    <w:tmpl w:val="DEBC75EC"/>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1065"/>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E37EDD"/>
    <w:multiLevelType w:val="multilevel"/>
    <w:tmpl w:val="4FC0E10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065"/>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E256ABA"/>
    <w:multiLevelType w:val="hybridMultilevel"/>
    <w:tmpl w:val="7E286830"/>
    <w:lvl w:ilvl="0" w:tplc="508689D8">
      <w:start w:val="1"/>
      <w:numFmt w:val="lowerLetter"/>
      <w:lvlText w:val="%1)"/>
      <w:lvlJc w:val="left"/>
      <w:pPr>
        <w:ind w:left="156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312CD5B4">
      <w:start w:val="1"/>
      <w:numFmt w:val="lowerLetter"/>
      <w:lvlText w:val="%2"/>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8601E">
      <w:start w:val="1"/>
      <w:numFmt w:val="lowerRoman"/>
      <w:lvlText w:val="%3"/>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84A490">
      <w:start w:val="1"/>
      <w:numFmt w:val="decimal"/>
      <w:lvlText w:val="%4"/>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12E1FA">
      <w:start w:val="1"/>
      <w:numFmt w:val="lowerLetter"/>
      <w:lvlText w:val="%5"/>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7EF3F0">
      <w:start w:val="1"/>
      <w:numFmt w:val="lowerRoman"/>
      <w:lvlText w:val="%6"/>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105E4E">
      <w:start w:val="1"/>
      <w:numFmt w:val="decimal"/>
      <w:lvlText w:val="%7"/>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84A146">
      <w:start w:val="1"/>
      <w:numFmt w:val="lowerLetter"/>
      <w:lvlText w:val="%8"/>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505848">
      <w:start w:val="1"/>
      <w:numFmt w:val="lowerRoman"/>
      <w:lvlText w:val="%9"/>
      <w:lvlJc w:val="left"/>
      <w:pPr>
        <w:ind w:left="6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03D5987"/>
    <w:multiLevelType w:val="multilevel"/>
    <w:tmpl w:val="39F609D2"/>
    <w:lvl w:ilvl="0">
      <w:start w:val="2"/>
      <w:numFmt w:val="decimal"/>
      <w:lvlText w:val="%1"/>
      <w:lvlJc w:val="left"/>
      <w:pPr>
        <w:ind w:left="2407" w:hanging="311"/>
      </w:pPr>
      <w:rPr>
        <w:rFonts w:hint="default"/>
        <w:lang w:val="pt-PT" w:eastAsia="pt-PT" w:bidi="pt-PT"/>
      </w:rPr>
    </w:lvl>
    <w:lvl w:ilvl="1">
      <w:start w:val="8"/>
      <w:numFmt w:val="decimal"/>
      <w:lvlText w:val="%1.%2."/>
      <w:lvlJc w:val="left"/>
      <w:pPr>
        <w:ind w:left="2407" w:hanging="311"/>
      </w:pPr>
      <w:rPr>
        <w:rFonts w:ascii="Arial" w:eastAsia="Arial" w:hAnsi="Arial" w:cs="Arial" w:hint="default"/>
        <w:spacing w:val="-1"/>
        <w:w w:val="100"/>
        <w:sz w:val="16"/>
        <w:szCs w:val="16"/>
        <w:lang w:val="pt-PT" w:eastAsia="pt-PT" w:bidi="pt-PT"/>
      </w:rPr>
    </w:lvl>
    <w:lvl w:ilvl="2">
      <w:numFmt w:val="bullet"/>
      <w:lvlText w:val="•"/>
      <w:lvlJc w:val="left"/>
      <w:pPr>
        <w:ind w:left="4220" w:hanging="311"/>
      </w:pPr>
      <w:rPr>
        <w:rFonts w:hint="default"/>
        <w:lang w:val="pt-PT" w:eastAsia="pt-PT" w:bidi="pt-PT"/>
      </w:rPr>
    </w:lvl>
    <w:lvl w:ilvl="3">
      <w:numFmt w:val="bullet"/>
      <w:lvlText w:val="•"/>
      <w:lvlJc w:val="left"/>
      <w:pPr>
        <w:ind w:left="5130" w:hanging="311"/>
      </w:pPr>
      <w:rPr>
        <w:rFonts w:hint="default"/>
        <w:lang w:val="pt-PT" w:eastAsia="pt-PT" w:bidi="pt-PT"/>
      </w:rPr>
    </w:lvl>
    <w:lvl w:ilvl="4">
      <w:numFmt w:val="bullet"/>
      <w:lvlText w:val="•"/>
      <w:lvlJc w:val="left"/>
      <w:pPr>
        <w:ind w:left="6040" w:hanging="311"/>
      </w:pPr>
      <w:rPr>
        <w:rFonts w:hint="default"/>
        <w:lang w:val="pt-PT" w:eastAsia="pt-PT" w:bidi="pt-PT"/>
      </w:rPr>
    </w:lvl>
    <w:lvl w:ilvl="5">
      <w:numFmt w:val="bullet"/>
      <w:lvlText w:val="•"/>
      <w:lvlJc w:val="left"/>
      <w:pPr>
        <w:ind w:left="6950" w:hanging="311"/>
      </w:pPr>
      <w:rPr>
        <w:rFonts w:hint="default"/>
        <w:lang w:val="pt-PT" w:eastAsia="pt-PT" w:bidi="pt-PT"/>
      </w:rPr>
    </w:lvl>
    <w:lvl w:ilvl="6">
      <w:numFmt w:val="bullet"/>
      <w:lvlText w:val="•"/>
      <w:lvlJc w:val="left"/>
      <w:pPr>
        <w:ind w:left="7860" w:hanging="311"/>
      </w:pPr>
      <w:rPr>
        <w:rFonts w:hint="default"/>
        <w:lang w:val="pt-PT" w:eastAsia="pt-PT" w:bidi="pt-PT"/>
      </w:rPr>
    </w:lvl>
    <w:lvl w:ilvl="7">
      <w:numFmt w:val="bullet"/>
      <w:lvlText w:val="•"/>
      <w:lvlJc w:val="left"/>
      <w:pPr>
        <w:ind w:left="8770" w:hanging="311"/>
      </w:pPr>
      <w:rPr>
        <w:rFonts w:hint="default"/>
        <w:lang w:val="pt-PT" w:eastAsia="pt-PT" w:bidi="pt-PT"/>
      </w:rPr>
    </w:lvl>
    <w:lvl w:ilvl="8">
      <w:numFmt w:val="bullet"/>
      <w:lvlText w:val="•"/>
      <w:lvlJc w:val="left"/>
      <w:pPr>
        <w:ind w:left="9680" w:hanging="311"/>
      </w:pPr>
      <w:rPr>
        <w:rFonts w:hint="default"/>
        <w:lang w:val="pt-PT" w:eastAsia="pt-PT" w:bidi="pt-PT"/>
      </w:rPr>
    </w:lvl>
  </w:abstractNum>
  <w:abstractNum w:abstractNumId="24"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443225B"/>
    <w:multiLevelType w:val="hybridMultilevel"/>
    <w:tmpl w:val="9188896E"/>
    <w:lvl w:ilvl="0" w:tplc="CBDC4AF8">
      <w:start w:val="1"/>
      <w:numFmt w:val="lowerLetter"/>
      <w:lvlText w:val="%1)"/>
      <w:lvlJc w:val="left"/>
      <w:pPr>
        <w:ind w:left="156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6F883DA8">
      <w:start w:val="1"/>
      <w:numFmt w:val="lowerLetter"/>
      <w:lvlText w:val="%2"/>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2E938">
      <w:start w:val="1"/>
      <w:numFmt w:val="lowerRoman"/>
      <w:lvlText w:val="%3"/>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44B93E">
      <w:start w:val="1"/>
      <w:numFmt w:val="decimal"/>
      <w:lvlText w:val="%4"/>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720702">
      <w:start w:val="1"/>
      <w:numFmt w:val="lowerLetter"/>
      <w:lvlText w:val="%5"/>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96C818">
      <w:start w:val="1"/>
      <w:numFmt w:val="lowerRoman"/>
      <w:lvlText w:val="%6"/>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0D588">
      <w:start w:val="1"/>
      <w:numFmt w:val="decimal"/>
      <w:lvlText w:val="%7"/>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C85304">
      <w:start w:val="1"/>
      <w:numFmt w:val="lowerLetter"/>
      <w:lvlText w:val="%8"/>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D2483A">
      <w:start w:val="1"/>
      <w:numFmt w:val="lowerRoman"/>
      <w:lvlText w:val="%9"/>
      <w:lvlJc w:val="left"/>
      <w:pPr>
        <w:ind w:left="6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28"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CFF1882"/>
    <w:multiLevelType w:val="hybridMultilevel"/>
    <w:tmpl w:val="A3207C18"/>
    <w:lvl w:ilvl="0" w:tplc="14E2A8AE">
      <w:start w:val="1"/>
      <w:numFmt w:val="lowerLetter"/>
      <w:lvlText w:val="%1)"/>
      <w:lvlJc w:val="left"/>
      <w:pPr>
        <w:ind w:left="156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tplc="E9945C04">
      <w:start w:val="1"/>
      <w:numFmt w:val="lowerLetter"/>
      <w:lvlText w:val="%2"/>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E4D442">
      <w:start w:val="1"/>
      <w:numFmt w:val="lowerRoman"/>
      <w:lvlText w:val="%3"/>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3A3D56">
      <w:start w:val="1"/>
      <w:numFmt w:val="decimal"/>
      <w:lvlText w:val="%4"/>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9ABF92">
      <w:start w:val="1"/>
      <w:numFmt w:val="lowerLetter"/>
      <w:lvlText w:val="%5"/>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8BF12">
      <w:start w:val="1"/>
      <w:numFmt w:val="lowerRoman"/>
      <w:lvlText w:val="%6"/>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104D30">
      <w:start w:val="1"/>
      <w:numFmt w:val="decimal"/>
      <w:lvlText w:val="%7"/>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4EF0FC">
      <w:start w:val="1"/>
      <w:numFmt w:val="lowerLetter"/>
      <w:lvlText w:val="%8"/>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323E26">
      <w:start w:val="1"/>
      <w:numFmt w:val="lowerRoman"/>
      <w:lvlText w:val="%9"/>
      <w:lvlJc w:val="left"/>
      <w:pPr>
        <w:ind w:left="6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4"/>
  </w:num>
  <w:num w:numId="2">
    <w:abstractNumId w:val="20"/>
  </w:num>
  <w:num w:numId="3">
    <w:abstractNumId w:val="28"/>
  </w:num>
  <w:num w:numId="4">
    <w:abstractNumId w:val="14"/>
  </w:num>
  <w:num w:numId="5">
    <w:abstractNumId w:val="13"/>
  </w:num>
  <w:num w:numId="6">
    <w:abstractNumId w:val="12"/>
  </w:num>
  <w:num w:numId="7">
    <w:abstractNumId w:val="27"/>
  </w:num>
  <w:num w:numId="8">
    <w:abstractNumId w:val="17"/>
  </w:num>
  <w:num w:numId="9">
    <w:abstractNumId w:val="15"/>
  </w:num>
  <w:num w:numId="10">
    <w:abstractNumId w:val="25"/>
  </w:num>
  <w:num w:numId="11">
    <w:abstractNumId w:val="7"/>
  </w:num>
  <w:num w:numId="12">
    <w:abstractNumId w:val="11"/>
  </w:num>
  <w:num w:numId="13">
    <w:abstractNumId w:val="5"/>
  </w:num>
  <w:num w:numId="14">
    <w:abstractNumId w:val="7"/>
    <w:lvlOverride w:ilvl="0">
      <w:startOverride w:val="8"/>
    </w:lvlOverride>
    <w:lvlOverride w:ilvl="1">
      <w:startOverride w:val="1"/>
    </w:lvlOverride>
  </w:num>
  <w:num w:numId="15">
    <w:abstractNumId w:val="7"/>
    <w:lvlOverride w:ilvl="0">
      <w:startOverride w:val="20"/>
    </w:lvlOverride>
    <w:lvlOverride w:ilvl="1">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8"/>
  </w:num>
  <w:num w:numId="19">
    <w:abstractNumId w:val="16"/>
  </w:num>
  <w:num w:numId="20">
    <w:abstractNumId w:val="29"/>
  </w:num>
  <w:num w:numId="21">
    <w:abstractNumId w:val="21"/>
  </w:num>
  <w:num w:numId="22">
    <w:abstractNumId w:val="8"/>
  </w:num>
  <w:num w:numId="23">
    <w:abstractNumId w:val="19"/>
  </w:num>
  <w:num w:numId="24">
    <w:abstractNumId w:val="4"/>
  </w:num>
  <w:num w:numId="25">
    <w:abstractNumId w:val="26"/>
  </w:num>
  <w:num w:numId="26">
    <w:abstractNumId w:val="10"/>
  </w:num>
  <w:num w:numId="27">
    <w:abstractNumId w:val="9"/>
  </w:num>
  <w:num w:numId="28">
    <w:abstractNumId w:val="2"/>
  </w:num>
  <w:num w:numId="29">
    <w:abstractNumId w:val="22"/>
  </w:num>
  <w:num w:numId="30">
    <w:abstractNumId w:val="6"/>
  </w:num>
  <w:num w:numId="31">
    <w:abstractNumId w:val="3"/>
  </w:num>
  <w:num w:numId="32">
    <w:abstractNumId w:val="23"/>
  </w:num>
  <w:num w:numId="33">
    <w:abstractNumId w:val="0"/>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hideSpellingErrors/>
  <w:hideGrammaticalErrors/>
  <w:proofState w:spelling="clean" w:grammar="clean"/>
  <w:defaultTabStop w:val="720"/>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451"/>
    <w:rsid w:val="0000734C"/>
    <w:rsid w:val="0001093B"/>
    <w:rsid w:val="000134ED"/>
    <w:rsid w:val="00017F66"/>
    <w:rsid w:val="00020F92"/>
    <w:rsid w:val="000317FD"/>
    <w:rsid w:val="000448F9"/>
    <w:rsid w:val="0004692F"/>
    <w:rsid w:val="00050F1A"/>
    <w:rsid w:val="000545BC"/>
    <w:rsid w:val="00063EDB"/>
    <w:rsid w:val="00071260"/>
    <w:rsid w:val="00071B64"/>
    <w:rsid w:val="00072BCA"/>
    <w:rsid w:val="00073C2A"/>
    <w:rsid w:val="00080B90"/>
    <w:rsid w:val="00084D35"/>
    <w:rsid w:val="00085B40"/>
    <w:rsid w:val="00087796"/>
    <w:rsid w:val="000A3AFD"/>
    <w:rsid w:val="000C4CE7"/>
    <w:rsid w:val="000C6CA1"/>
    <w:rsid w:val="000D5BE3"/>
    <w:rsid w:val="000D6FA8"/>
    <w:rsid w:val="000D7665"/>
    <w:rsid w:val="000E2B29"/>
    <w:rsid w:val="000E2DE9"/>
    <w:rsid w:val="000F1D78"/>
    <w:rsid w:val="000F2C26"/>
    <w:rsid w:val="000F7165"/>
    <w:rsid w:val="000F7406"/>
    <w:rsid w:val="000F7923"/>
    <w:rsid w:val="000F7F96"/>
    <w:rsid w:val="00103DFA"/>
    <w:rsid w:val="00104C25"/>
    <w:rsid w:val="00107AF3"/>
    <w:rsid w:val="00110501"/>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35CF"/>
    <w:rsid w:val="00184FFB"/>
    <w:rsid w:val="00191970"/>
    <w:rsid w:val="001A2312"/>
    <w:rsid w:val="001A34EC"/>
    <w:rsid w:val="001A3D8D"/>
    <w:rsid w:val="001C33F1"/>
    <w:rsid w:val="001C6119"/>
    <w:rsid w:val="001D3B1B"/>
    <w:rsid w:val="001E34B9"/>
    <w:rsid w:val="001F1252"/>
    <w:rsid w:val="001F7374"/>
    <w:rsid w:val="00202991"/>
    <w:rsid w:val="00204818"/>
    <w:rsid w:val="0020592C"/>
    <w:rsid w:val="002077A8"/>
    <w:rsid w:val="00220113"/>
    <w:rsid w:val="002214F7"/>
    <w:rsid w:val="0023252A"/>
    <w:rsid w:val="00233CEE"/>
    <w:rsid w:val="00236BEB"/>
    <w:rsid w:val="00236DE8"/>
    <w:rsid w:val="00241C65"/>
    <w:rsid w:val="00247408"/>
    <w:rsid w:val="002521E6"/>
    <w:rsid w:val="00255CFB"/>
    <w:rsid w:val="0026192E"/>
    <w:rsid w:val="00267DCF"/>
    <w:rsid w:val="00271AB7"/>
    <w:rsid w:val="0027246C"/>
    <w:rsid w:val="002764D0"/>
    <w:rsid w:val="00286EE6"/>
    <w:rsid w:val="00291A23"/>
    <w:rsid w:val="002937AA"/>
    <w:rsid w:val="0029532B"/>
    <w:rsid w:val="002A1164"/>
    <w:rsid w:val="002A44B8"/>
    <w:rsid w:val="002B7218"/>
    <w:rsid w:val="002C4B2D"/>
    <w:rsid w:val="002C50D6"/>
    <w:rsid w:val="002C7927"/>
    <w:rsid w:val="002D000B"/>
    <w:rsid w:val="002D53F6"/>
    <w:rsid w:val="002E3069"/>
    <w:rsid w:val="002E4509"/>
    <w:rsid w:val="002F09E0"/>
    <w:rsid w:val="002F0A69"/>
    <w:rsid w:val="002F2F46"/>
    <w:rsid w:val="00301A63"/>
    <w:rsid w:val="00304298"/>
    <w:rsid w:val="0030737C"/>
    <w:rsid w:val="00307B8D"/>
    <w:rsid w:val="00310D8C"/>
    <w:rsid w:val="00325044"/>
    <w:rsid w:val="00326812"/>
    <w:rsid w:val="00336F0E"/>
    <w:rsid w:val="00340517"/>
    <w:rsid w:val="00345119"/>
    <w:rsid w:val="00355B6B"/>
    <w:rsid w:val="0036134C"/>
    <w:rsid w:val="003666B7"/>
    <w:rsid w:val="003706B4"/>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400423"/>
    <w:rsid w:val="004012F8"/>
    <w:rsid w:val="00401351"/>
    <w:rsid w:val="00404D9E"/>
    <w:rsid w:val="00413980"/>
    <w:rsid w:val="00415C5A"/>
    <w:rsid w:val="00416FA3"/>
    <w:rsid w:val="00424899"/>
    <w:rsid w:val="004320B8"/>
    <w:rsid w:val="00434DAA"/>
    <w:rsid w:val="00440021"/>
    <w:rsid w:val="00444116"/>
    <w:rsid w:val="0045767E"/>
    <w:rsid w:val="004630CD"/>
    <w:rsid w:val="004737F0"/>
    <w:rsid w:val="00481EA6"/>
    <w:rsid w:val="004922DD"/>
    <w:rsid w:val="00495C26"/>
    <w:rsid w:val="0049639E"/>
    <w:rsid w:val="004A0DB2"/>
    <w:rsid w:val="004A4CA1"/>
    <w:rsid w:val="004A7C06"/>
    <w:rsid w:val="004B5A6C"/>
    <w:rsid w:val="004C0BBA"/>
    <w:rsid w:val="004C1224"/>
    <w:rsid w:val="004C28A9"/>
    <w:rsid w:val="004D075D"/>
    <w:rsid w:val="004D7D35"/>
    <w:rsid w:val="004F5199"/>
    <w:rsid w:val="00502832"/>
    <w:rsid w:val="00506B42"/>
    <w:rsid w:val="0051056D"/>
    <w:rsid w:val="00515BCF"/>
    <w:rsid w:val="0052222E"/>
    <w:rsid w:val="0052669C"/>
    <w:rsid w:val="005322D5"/>
    <w:rsid w:val="00532B5F"/>
    <w:rsid w:val="00536FF3"/>
    <w:rsid w:val="0054395A"/>
    <w:rsid w:val="00543DBB"/>
    <w:rsid w:val="00543DF1"/>
    <w:rsid w:val="005511BC"/>
    <w:rsid w:val="005612CA"/>
    <w:rsid w:val="00563A3A"/>
    <w:rsid w:val="005734AA"/>
    <w:rsid w:val="00576362"/>
    <w:rsid w:val="00584EEB"/>
    <w:rsid w:val="005875CA"/>
    <w:rsid w:val="00590E61"/>
    <w:rsid w:val="00592D63"/>
    <w:rsid w:val="005A529D"/>
    <w:rsid w:val="005C4513"/>
    <w:rsid w:val="005C77BC"/>
    <w:rsid w:val="005C7856"/>
    <w:rsid w:val="005D0ABF"/>
    <w:rsid w:val="005D2BA0"/>
    <w:rsid w:val="005D2EBD"/>
    <w:rsid w:val="005D55E4"/>
    <w:rsid w:val="005D6B48"/>
    <w:rsid w:val="005E243E"/>
    <w:rsid w:val="005E2F41"/>
    <w:rsid w:val="005E3570"/>
    <w:rsid w:val="005F15BA"/>
    <w:rsid w:val="005F1FD8"/>
    <w:rsid w:val="00600CFD"/>
    <w:rsid w:val="006053E1"/>
    <w:rsid w:val="00605F90"/>
    <w:rsid w:val="0061414C"/>
    <w:rsid w:val="00630223"/>
    <w:rsid w:val="006345A7"/>
    <w:rsid w:val="0063666F"/>
    <w:rsid w:val="00650FD9"/>
    <w:rsid w:val="00666B8B"/>
    <w:rsid w:val="00666CF4"/>
    <w:rsid w:val="006768F1"/>
    <w:rsid w:val="00681026"/>
    <w:rsid w:val="006816ED"/>
    <w:rsid w:val="00690BB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748E6"/>
    <w:rsid w:val="00781D3F"/>
    <w:rsid w:val="007A1850"/>
    <w:rsid w:val="007A5884"/>
    <w:rsid w:val="007A6F5A"/>
    <w:rsid w:val="007B64C7"/>
    <w:rsid w:val="007C4F10"/>
    <w:rsid w:val="007C7936"/>
    <w:rsid w:val="007D0662"/>
    <w:rsid w:val="007E08E0"/>
    <w:rsid w:val="007F530F"/>
    <w:rsid w:val="007F6C46"/>
    <w:rsid w:val="00801A99"/>
    <w:rsid w:val="008030DE"/>
    <w:rsid w:val="00806E96"/>
    <w:rsid w:val="008128E2"/>
    <w:rsid w:val="00813040"/>
    <w:rsid w:val="0081467B"/>
    <w:rsid w:val="00815536"/>
    <w:rsid w:val="00817A1D"/>
    <w:rsid w:val="0082587E"/>
    <w:rsid w:val="00825F58"/>
    <w:rsid w:val="008307D7"/>
    <w:rsid w:val="00833366"/>
    <w:rsid w:val="008365C3"/>
    <w:rsid w:val="00841145"/>
    <w:rsid w:val="00846537"/>
    <w:rsid w:val="00846F86"/>
    <w:rsid w:val="00857549"/>
    <w:rsid w:val="00857BF4"/>
    <w:rsid w:val="008608DA"/>
    <w:rsid w:val="00862408"/>
    <w:rsid w:val="00864EC4"/>
    <w:rsid w:val="0086727D"/>
    <w:rsid w:val="008721BB"/>
    <w:rsid w:val="008841D7"/>
    <w:rsid w:val="00884A39"/>
    <w:rsid w:val="00896088"/>
    <w:rsid w:val="008A0542"/>
    <w:rsid w:val="008A3417"/>
    <w:rsid w:val="008A3C48"/>
    <w:rsid w:val="008A7DD4"/>
    <w:rsid w:val="008B2098"/>
    <w:rsid w:val="008B3D62"/>
    <w:rsid w:val="008B58C7"/>
    <w:rsid w:val="008C0A43"/>
    <w:rsid w:val="008C0D58"/>
    <w:rsid w:val="008D0869"/>
    <w:rsid w:val="008D5527"/>
    <w:rsid w:val="008E22E3"/>
    <w:rsid w:val="008E2399"/>
    <w:rsid w:val="008F099D"/>
    <w:rsid w:val="008F11CD"/>
    <w:rsid w:val="00911A36"/>
    <w:rsid w:val="00923B1C"/>
    <w:rsid w:val="009311E0"/>
    <w:rsid w:val="009323DF"/>
    <w:rsid w:val="00940B8D"/>
    <w:rsid w:val="00943248"/>
    <w:rsid w:val="00944344"/>
    <w:rsid w:val="00947E21"/>
    <w:rsid w:val="00952EB6"/>
    <w:rsid w:val="0095636F"/>
    <w:rsid w:val="009573EA"/>
    <w:rsid w:val="009668C9"/>
    <w:rsid w:val="00974E89"/>
    <w:rsid w:val="00986A99"/>
    <w:rsid w:val="00986FE4"/>
    <w:rsid w:val="00991BA3"/>
    <w:rsid w:val="009942C4"/>
    <w:rsid w:val="009A47DF"/>
    <w:rsid w:val="009A6C47"/>
    <w:rsid w:val="009B48B9"/>
    <w:rsid w:val="009D5473"/>
    <w:rsid w:val="009E498C"/>
    <w:rsid w:val="009F0604"/>
    <w:rsid w:val="009F5912"/>
    <w:rsid w:val="009F6A21"/>
    <w:rsid w:val="009F77A0"/>
    <w:rsid w:val="00A00511"/>
    <w:rsid w:val="00A13159"/>
    <w:rsid w:val="00A16EA9"/>
    <w:rsid w:val="00A25E63"/>
    <w:rsid w:val="00A25FA9"/>
    <w:rsid w:val="00A260B4"/>
    <w:rsid w:val="00A364F1"/>
    <w:rsid w:val="00A457FF"/>
    <w:rsid w:val="00A46F7C"/>
    <w:rsid w:val="00A47559"/>
    <w:rsid w:val="00A5525D"/>
    <w:rsid w:val="00A60A42"/>
    <w:rsid w:val="00A803C0"/>
    <w:rsid w:val="00A840F3"/>
    <w:rsid w:val="00A84AA0"/>
    <w:rsid w:val="00A85560"/>
    <w:rsid w:val="00A85C19"/>
    <w:rsid w:val="00A87890"/>
    <w:rsid w:val="00AA262F"/>
    <w:rsid w:val="00AA7B1D"/>
    <w:rsid w:val="00AB233B"/>
    <w:rsid w:val="00AB46B7"/>
    <w:rsid w:val="00AB526F"/>
    <w:rsid w:val="00AC1EF5"/>
    <w:rsid w:val="00AC2D5C"/>
    <w:rsid w:val="00AC36A0"/>
    <w:rsid w:val="00AC4AD1"/>
    <w:rsid w:val="00AD4864"/>
    <w:rsid w:val="00AE1C1F"/>
    <w:rsid w:val="00AF2009"/>
    <w:rsid w:val="00AF5612"/>
    <w:rsid w:val="00AF6C30"/>
    <w:rsid w:val="00AF751F"/>
    <w:rsid w:val="00B02A6A"/>
    <w:rsid w:val="00B0710E"/>
    <w:rsid w:val="00B07C03"/>
    <w:rsid w:val="00B206BB"/>
    <w:rsid w:val="00B22C8E"/>
    <w:rsid w:val="00B26AD3"/>
    <w:rsid w:val="00B37AB1"/>
    <w:rsid w:val="00B4144E"/>
    <w:rsid w:val="00B46FD5"/>
    <w:rsid w:val="00B479DB"/>
    <w:rsid w:val="00B47C1F"/>
    <w:rsid w:val="00B5128B"/>
    <w:rsid w:val="00B52314"/>
    <w:rsid w:val="00B561AD"/>
    <w:rsid w:val="00B85477"/>
    <w:rsid w:val="00B85E2B"/>
    <w:rsid w:val="00B90A39"/>
    <w:rsid w:val="00B96705"/>
    <w:rsid w:val="00BA160D"/>
    <w:rsid w:val="00BA2065"/>
    <w:rsid w:val="00BA52C1"/>
    <w:rsid w:val="00BC0E64"/>
    <w:rsid w:val="00BC1376"/>
    <w:rsid w:val="00BC2276"/>
    <w:rsid w:val="00BC26AC"/>
    <w:rsid w:val="00BC33DE"/>
    <w:rsid w:val="00BC3852"/>
    <w:rsid w:val="00BC651C"/>
    <w:rsid w:val="00BC65FA"/>
    <w:rsid w:val="00BC720A"/>
    <w:rsid w:val="00BD2ECA"/>
    <w:rsid w:val="00BD478F"/>
    <w:rsid w:val="00BD53B2"/>
    <w:rsid w:val="00BD5735"/>
    <w:rsid w:val="00BF06A0"/>
    <w:rsid w:val="00C0297C"/>
    <w:rsid w:val="00C15238"/>
    <w:rsid w:val="00C15F54"/>
    <w:rsid w:val="00C21356"/>
    <w:rsid w:val="00C256C4"/>
    <w:rsid w:val="00C26CBF"/>
    <w:rsid w:val="00C315E4"/>
    <w:rsid w:val="00C32031"/>
    <w:rsid w:val="00C54319"/>
    <w:rsid w:val="00C55540"/>
    <w:rsid w:val="00C56595"/>
    <w:rsid w:val="00C648CB"/>
    <w:rsid w:val="00C74796"/>
    <w:rsid w:val="00C7663A"/>
    <w:rsid w:val="00CA37BC"/>
    <w:rsid w:val="00CA6B84"/>
    <w:rsid w:val="00CB14CC"/>
    <w:rsid w:val="00CB22E1"/>
    <w:rsid w:val="00CB6004"/>
    <w:rsid w:val="00CB75BD"/>
    <w:rsid w:val="00CC346B"/>
    <w:rsid w:val="00CC6097"/>
    <w:rsid w:val="00CD4272"/>
    <w:rsid w:val="00CD4C0B"/>
    <w:rsid w:val="00CD4F7A"/>
    <w:rsid w:val="00CD72D6"/>
    <w:rsid w:val="00CD7C0F"/>
    <w:rsid w:val="00CE43AB"/>
    <w:rsid w:val="00CE4806"/>
    <w:rsid w:val="00D10890"/>
    <w:rsid w:val="00D12194"/>
    <w:rsid w:val="00D17B7F"/>
    <w:rsid w:val="00D17C11"/>
    <w:rsid w:val="00D23D8A"/>
    <w:rsid w:val="00D25FCB"/>
    <w:rsid w:val="00D26B47"/>
    <w:rsid w:val="00D27DC2"/>
    <w:rsid w:val="00D45D40"/>
    <w:rsid w:val="00D4626C"/>
    <w:rsid w:val="00D4674B"/>
    <w:rsid w:val="00D52267"/>
    <w:rsid w:val="00D62C02"/>
    <w:rsid w:val="00D721D7"/>
    <w:rsid w:val="00D77706"/>
    <w:rsid w:val="00D8572E"/>
    <w:rsid w:val="00D87B8D"/>
    <w:rsid w:val="00D9519E"/>
    <w:rsid w:val="00DA0D17"/>
    <w:rsid w:val="00DB4491"/>
    <w:rsid w:val="00DB62BA"/>
    <w:rsid w:val="00DC1CA1"/>
    <w:rsid w:val="00DC2C87"/>
    <w:rsid w:val="00DC369A"/>
    <w:rsid w:val="00DD28F8"/>
    <w:rsid w:val="00DD5AE6"/>
    <w:rsid w:val="00DE35EC"/>
    <w:rsid w:val="00DF7E20"/>
    <w:rsid w:val="00E152F4"/>
    <w:rsid w:val="00E25190"/>
    <w:rsid w:val="00E3206F"/>
    <w:rsid w:val="00E33903"/>
    <w:rsid w:val="00E35B66"/>
    <w:rsid w:val="00E40CDD"/>
    <w:rsid w:val="00E41E7E"/>
    <w:rsid w:val="00E47152"/>
    <w:rsid w:val="00E502E9"/>
    <w:rsid w:val="00E5320A"/>
    <w:rsid w:val="00E57AB3"/>
    <w:rsid w:val="00E63ED7"/>
    <w:rsid w:val="00E64A06"/>
    <w:rsid w:val="00E736A1"/>
    <w:rsid w:val="00E73AA9"/>
    <w:rsid w:val="00E75566"/>
    <w:rsid w:val="00E75E12"/>
    <w:rsid w:val="00E8399C"/>
    <w:rsid w:val="00E87D4A"/>
    <w:rsid w:val="00E91D40"/>
    <w:rsid w:val="00E91D94"/>
    <w:rsid w:val="00E92BE4"/>
    <w:rsid w:val="00EA1932"/>
    <w:rsid w:val="00EA6550"/>
    <w:rsid w:val="00EB1433"/>
    <w:rsid w:val="00EB50E2"/>
    <w:rsid w:val="00EB6A0D"/>
    <w:rsid w:val="00EB7999"/>
    <w:rsid w:val="00EC0A93"/>
    <w:rsid w:val="00EC775F"/>
    <w:rsid w:val="00ED1DDE"/>
    <w:rsid w:val="00ED20F4"/>
    <w:rsid w:val="00ED4FE6"/>
    <w:rsid w:val="00EE0451"/>
    <w:rsid w:val="00EE0D03"/>
    <w:rsid w:val="00F02DE7"/>
    <w:rsid w:val="00F15647"/>
    <w:rsid w:val="00F22902"/>
    <w:rsid w:val="00F2374B"/>
    <w:rsid w:val="00F275BF"/>
    <w:rsid w:val="00F31B95"/>
    <w:rsid w:val="00F36C13"/>
    <w:rsid w:val="00F37AC0"/>
    <w:rsid w:val="00F43B20"/>
    <w:rsid w:val="00F47F2B"/>
    <w:rsid w:val="00F51CDC"/>
    <w:rsid w:val="00F64D96"/>
    <w:rsid w:val="00F67F43"/>
    <w:rsid w:val="00F80558"/>
    <w:rsid w:val="00F80D72"/>
    <w:rsid w:val="00F8363F"/>
    <w:rsid w:val="00F92A1B"/>
    <w:rsid w:val="00F933EA"/>
    <w:rsid w:val="00F94CBE"/>
    <w:rsid w:val="00FA0216"/>
    <w:rsid w:val="00FA1281"/>
    <w:rsid w:val="00FA5A6A"/>
    <w:rsid w:val="00FA7790"/>
    <w:rsid w:val="00FB0330"/>
    <w:rsid w:val="00FB1EE1"/>
    <w:rsid w:val="00FB53CB"/>
    <w:rsid w:val="00FC0336"/>
    <w:rsid w:val="00FC6824"/>
    <w:rsid w:val="00FC7198"/>
    <w:rsid w:val="00FE1122"/>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qFormat/>
    <w:pPr>
      <w:keepNext/>
      <w:keepLines/>
      <w:spacing w:before="400" w:after="120"/>
      <w:outlineLvl w:val="0"/>
    </w:pPr>
    <w:rPr>
      <w:sz w:val="40"/>
      <w:szCs w:val="40"/>
    </w:rPr>
  </w:style>
  <w:style w:type="paragraph" w:styleId="Ttulo2">
    <w:name w:val="heading 2"/>
    <w:basedOn w:val="Normal"/>
    <w:next w:val="Normal"/>
    <w:link w:val="Ttulo2Char"/>
    <w:uiPriority w:val="9"/>
    <w:qFormat/>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iPriority w:val="99"/>
    <w:unhideWhenUsed/>
    <w:rsid w:val="00AF6C30"/>
    <w:pPr>
      <w:tabs>
        <w:tab w:val="center" w:pos="4252"/>
        <w:tab w:val="right" w:pos="8504"/>
      </w:tabs>
      <w:spacing w:line="240" w:lineRule="auto"/>
    </w:pPr>
  </w:style>
  <w:style w:type="character" w:customStyle="1" w:styleId="RodapChar">
    <w:name w:val="Rodapé Char"/>
    <w:basedOn w:val="Fontepargpadro"/>
    <w:link w:val="Rodap"/>
    <w:uiPriority w:val="99"/>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1"/>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numbering" w:customStyle="1" w:styleId="Semlista1">
    <w:name w:val="Sem lista1"/>
    <w:next w:val="Semlista"/>
    <w:uiPriority w:val="99"/>
    <w:semiHidden/>
    <w:unhideWhenUsed/>
    <w:rsid w:val="00236BEB"/>
  </w:style>
  <w:style w:type="character" w:customStyle="1" w:styleId="Ttulo1Char">
    <w:name w:val="Título 1 Char"/>
    <w:basedOn w:val="Fontepargpadro"/>
    <w:link w:val="Ttulo1"/>
    <w:uiPriority w:val="9"/>
    <w:rsid w:val="00236BEB"/>
    <w:rPr>
      <w:sz w:val="40"/>
      <w:szCs w:val="40"/>
    </w:rPr>
  </w:style>
  <w:style w:type="character" w:customStyle="1" w:styleId="Ttulo2Char">
    <w:name w:val="Título 2 Char"/>
    <w:basedOn w:val="Fontepargpadro"/>
    <w:link w:val="Ttulo2"/>
    <w:uiPriority w:val="9"/>
    <w:rsid w:val="00236BEB"/>
    <w:rPr>
      <w:sz w:val="32"/>
      <w:szCs w:val="32"/>
    </w:rPr>
  </w:style>
  <w:style w:type="table" w:customStyle="1" w:styleId="TableGrid">
    <w:name w:val="TableGrid"/>
    <w:rsid w:val="00236BEB"/>
    <w:pPr>
      <w:spacing w:line="240" w:lineRule="auto"/>
      <w:contextualSpacing w:val="0"/>
    </w:pPr>
    <w:rPr>
      <w:rFonts w:ascii="Calibri" w:eastAsia="Times New Roman" w:hAnsi="Calibri" w:cs="Times New Roman"/>
    </w:rPr>
    <w:tblPr>
      <w:tblCellMar>
        <w:top w:w="0" w:type="dxa"/>
        <w:left w:w="0" w:type="dxa"/>
        <w:bottom w:w="0" w:type="dxa"/>
        <w:right w:w="0" w:type="dxa"/>
      </w:tblCellMar>
    </w:tblPr>
  </w:style>
  <w:style w:type="numbering" w:customStyle="1" w:styleId="Semlista11">
    <w:name w:val="Sem lista11"/>
    <w:next w:val="Semlista"/>
    <w:uiPriority w:val="99"/>
    <w:semiHidden/>
    <w:unhideWhenUsed/>
    <w:rsid w:val="00236BEB"/>
  </w:style>
  <w:style w:type="table" w:customStyle="1" w:styleId="TableNormal1">
    <w:name w:val="Table Normal1"/>
    <w:uiPriority w:val="2"/>
    <w:semiHidden/>
    <w:unhideWhenUsed/>
    <w:qFormat/>
    <w:rsid w:val="00236BEB"/>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36BEB"/>
    <w:pPr>
      <w:widowControl w:val="0"/>
      <w:autoSpaceDE w:val="0"/>
      <w:autoSpaceDN w:val="0"/>
      <w:spacing w:before="35" w:line="240" w:lineRule="auto"/>
      <w:ind w:left="80"/>
      <w:contextualSpacing w:val="0"/>
      <w:jc w:val="center"/>
    </w:pPr>
    <w:rPr>
      <w:lang w:val="pt-PT" w:eastAsia="pt-PT" w:bidi="pt-PT"/>
    </w:rPr>
  </w:style>
  <w:style w:type="table" w:customStyle="1" w:styleId="TableGrid1">
    <w:name w:val="TableGrid1"/>
    <w:rsid w:val="00087796"/>
    <w:pPr>
      <w:spacing w:line="240" w:lineRule="auto"/>
      <w:contextualSpacing w:val="0"/>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85244-C226-4B02-9694-9334F2E51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110</Pages>
  <Words>34263</Words>
  <Characters>185022</Characters>
  <Application>Microsoft Office Word</Application>
  <DocSecurity>0</DocSecurity>
  <Lines>1541</Lines>
  <Paragraphs>437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Carlos Miguel Pinto Sa Menezes</cp:lastModifiedBy>
  <cp:revision>93</cp:revision>
  <dcterms:created xsi:type="dcterms:W3CDTF">2019-12-03T14:38:00Z</dcterms:created>
  <dcterms:modified xsi:type="dcterms:W3CDTF">2021-02-01T12:27:00Z</dcterms:modified>
</cp:coreProperties>
</file>