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3BD09019"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D92A28">
        <w:rPr>
          <w:rFonts w:ascii="Calibri" w:hAnsi="Calibri" w:cs="Times New Roman"/>
          <w:b/>
        </w:rPr>
        <w:t>Menor Preço</w:t>
      </w:r>
      <w:r w:rsidR="00D92A28" w:rsidRPr="00D92A28">
        <w:rPr>
          <w:rFonts w:ascii="Calibri" w:hAnsi="Calibri" w:cs="Times New Roman"/>
          <w:b/>
        </w:rPr>
        <w:t xml:space="preserve"> p</w:t>
      </w:r>
      <w:r w:rsidRPr="00D92A28">
        <w:rPr>
          <w:rFonts w:ascii="Calibri" w:hAnsi="Calibri" w:cs="Times New Roman"/>
          <w:b/>
        </w:rPr>
        <w:t>or Item</w:t>
      </w:r>
      <w:r w:rsidR="00947E21" w:rsidRPr="00D92A28">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16B7EDD1" w:rsidR="004A0DB2" w:rsidRPr="00F814B6" w:rsidRDefault="004A0DB2" w:rsidP="00241C65">
      <w:pPr>
        <w:spacing w:line="360" w:lineRule="auto"/>
        <w:contextualSpacing w:val="0"/>
        <w:jc w:val="both"/>
        <w:rPr>
          <w:rFonts w:ascii="Calibri" w:hAnsi="Calibri" w:cs="Times New Roman"/>
          <w:b/>
        </w:rPr>
      </w:pPr>
      <w:r w:rsidRPr="00F814B6">
        <w:rPr>
          <w:rFonts w:ascii="Calibri" w:hAnsi="Calibri" w:cs="Times New Roman"/>
        </w:rPr>
        <w:t xml:space="preserve">ABERTURA DAS PROPOSTAS E DISPUTA DE LANCES:    </w:t>
      </w:r>
      <w:r w:rsidR="00F814B6">
        <w:rPr>
          <w:rFonts w:ascii="Calibri" w:hAnsi="Calibri" w:cs="Times New Roman"/>
          <w:b/>
        </w:rPr>
        <w:t>20 / 01</w:t>
      </w:r>
      <w:r w:rsidRPr="00F814B6">
        <w:rPr>
          <w:rFonts w:ascii="Calibri" w:hAnsi="Calibri" w:cs="Times New Roman"/>
          <w:b/>
        </w:rPr>
        <w:t xml:space="preserve"> / 20</w:t>
      </w:r>
      <w:r w:rsidR="00103DFA" w:rsidRPr="00F814B6">
        <w:rPr>
          <w:rFonts w:ascii="Calibri" w:hAnsi="Calibri" w:cs="Times New Roman"/>
          <w:b/>
        </w:rPr>
        <w:t>2</w:t>
      </w:r>
      <w:r w:rsidR="00DF37EE" w:rsidRPr="00F814B6">
        <w:rPr>
          <w:rFonts w:ascii="Calibri" w:hAnsi="Calibri" w:cs="Times New Roman"/>
          <w:b/>
        </w:rPr>
        <w:t>1</w:t>
      </w:r>
      <w:r w:rsidR="00F814B6">
        <w:rPr>
          <w:rFonts w:ascii="Calibri" w:hAnsi="Calibri" w:cs="Times New Roman"/>
          <w:b/>
        </w:rPr>
        <w:t xml:space="preserve"> às 15</w:t>
      </w:r>
      <w:r w:rsidRPr="00F814B6">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A729E7">
        <w:trPr>
          <w:trHeight w:val="310"/>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D92A28">
            <w:pPr>
              <w:spacing w:line="240" w:lineRule="auto"/>
              <w:ind w:left="499"/>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D92A28">
            <w:pPr>
              <w:spacing w:line="240" w:lineRule="auto"/>
              <w:ind w:left="499"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D92A28">
            <w:pPr>
              <w:spacing w:line="240" w:lineRule="auto"/>
              <w:ind w:left="499"/>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D92A28">
            <w:pPr>
              <w:spacing w:line="240" w:lineRule="auto"/>
              <w:ind w:left="499"/>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D92A28">
            <w:pPr>
              <w:spacing w:line="240" w:lineRule="auto"/>
              <w:ind w:left="499"/>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D92A28">
            <w:pPr>
              <w:spacing w:line="240" w:lineRule="auto"/>
              <w:ind w:left="499"/>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lastRenderedPageBreak/>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2964C4AB"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w:t>
      </w:r>
      <w:r w:rsidR="00D92A28" w:rsidRPr="00D92A28">
        <w:rPr>
          <w:rFonts w:ascii="Calibri" w:eastAsia="Calibri" w:hAnsi="Calibri" w:cs="Times New Roman"/>
          <w:lang w:eastAsia="en-US"/>
        </w:rPr>
        <w:t xml:space="preserve">produtos para saúde, do tipo: </w:t>
      </w:r>
      <w:r w:rsidR="00D92A28" w:rsidRPr="00D92A28">
        <w:rPr>
          <w:rFonts w:ascii="Calibri" w:eastAsia="Times New Roman" w:hAnsi="Calibri" w:cs="Times New Roman"/>
          <w:b/>
          <w:lang w:eastAsia="en-US"/>
        </w:rPr>
        <w:t>LUVAS PARA PROCEDIMENTO NÃO CIRÚRGICO</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w:t>
      </w:r>
      <w:r w:rsidR="00AF5612" w:rsidRPr="00D92A28">
        <w:rPr>
          <w:rFonts w:ascii="Calibri" w:hAnsi="Calibri" w:cs="Times New Roman"/>
          <w:b/>
        </w:rPr>
        <w:t>ENCARTE A</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F814B6" w:rsidRDefault="006A4FCB" w:rsidP="00F814B6">
      <w:pPr>
        <w:rPr>
          <w:rFonts w:asciiTheme="majorHAnsi" w:hAnsiTheme="majorHAnsi"/>
        </w:rPr>
      </w:pPr>
      <w:r w:rsidRPr="00F814B6">
        <w:rPr>
          <w:rFonts w:asciiTheme="majorHAnsi" w:hAnsiTheme="majorHAnsi"/>
        </w:rPr>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19D9ABF1"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pequeno porte e </w:t>
      </w:r>
      <w:r w:rsidR="00543DBB" w:rsidRPr="00D92A28">
        <w:rPr>
          <w:rFonts w:ascii="Calibri" w:hAnsi="Calibri" w:cs="Times New Roman"/>
        </w:rPr>
        <w:t>sociedades cooperativas</w:t>
      </w:r>
      <w:r w:rsidR="00543DBB" w:rsidRPr="000A3AFD">
        <w:rPr>
          <w:rFonts w:ascii="Calibri" w:hAnsi="Calibri" w:cs="Times New Roman"/>
          <w:highlight w:val="white"/>
        </w:rPr>
        <w:t>, a assinalação do campo “não” impedirá o prosseguimento no certame exclusivamente em relação àqueles assinalados;</w:t>
      </w:r>
      <w:r w:rsidR="00C56595">
        <w:rPr>
          <w:rFonts w:ascii="Calibri" w:hAnsi="Calibri" w:cs="Times New Roman"/>
          <w:highlight w:val="white"/>
        </w:rPr>
        <w:t xml:space="preserve"> </w:t>
      </w:r>
    </w:p>
    <w:p w14:paraId="72BC2EA0" w14:textId="4EA5EB88"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1.2</w:t>
      </w:r>
      <w:r w:rsidR="00543DBB" w:rsidRPr="000A3AFD">
        <w:rPr>
          <w:rFonts w:ascii="Calibri" w:hAnsi="Calibri" w:cs="Times New Roman"/>
          <w:highlight w:val="white"/>
        </w:rPr>
        <w:t xml:space="preserve">. Nos itens não exclusivos, a assinalação do campo “não” apenas produzirá o efeito de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não ter direito ao tratamento favorecido previsto na Lei Complementar nº 123, de 2006, mesmo que microempresa, empresa de pequeno porte ou </w:t>
      </w:r>
      <w:r w:rsidR="00543DBB" w:rsidRPr="00D92A28">
        <w:rPr>
          <w:rFonts w:ascii="Calibri" w:hAnsi="Calibri" w:cs="Times New Roman"/>
        </w:rPr>
        <w:t>sociedade cooperativa</w:t>
      </w:r>
      <w:r w:rsidR="00543DBB" w:rsidRPr="000A3AFD">
        <w:rPr>
          <w:rFonts w:ascii="Calibri" w:hAnsi="Calibri" w:cs="Times New Roman"/>
          <w:highlight w:val="white"/>
        </w:rPr>
        <w:t>;</w:t>
      </w:r>
      <w:r w:rsidR="00C56595">
        <w:rPr>
          <w:rFonts w:ascii="Calibri" w:hAnsi="Calibri" w:cs="Times New Roman"/>
          <w:highlight w:val="white"/>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xml:space="preserve">, consoante </w:t>
      </w:r>
      <w:r w:rsidR="00B02A6A" w:rsidRPr="000A3AFD">
        <w:rPr>
          <w:rFonts w:ascii="Calibri" w:hAnsi="Calibri" w:cs="Times New Roman"/>
        </w:rPr>
        <w:lastRenderedPageBreak/>
        <w:t>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6213ACEB" w14:textId="4E4995F9" w:rsidR="00EE0451" w:rsidRDefault="00CD4F7A" w:rsidP="00D92A28">
      <w:pPr>
        <w:spacing w:line="360" w:lineRule="auto"/>
        <w:contextualSpacing w:val="0"/>
        <w:jc w:val="both"/>
        <w:rPr>
          <w:rFonts w:ascii="Calibri" w:hAnsi="Calibri" w:cs="Times New Roman"/>
          <w:color w:val="FF0000"/>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favorecido para as microempresas e empresas de pequeno porte, </w:t>
      </w:r>
      <w:r w:rsidR="00543DBB" w:rsidRPr="00D92A28">
        <w:rPr>
          <w:rFonts w:ascii="Calibri" w:hAnsi="Calibri" w:cs="Times New Roman"/>
        </w:rPr>
        <w:t xml:space="preserve">para as sociedades cooperativas mencionadas no artigo 34 da Lei nº 11.488, de 2007, para o agricultor familiar, o produtor rural pessoa física </w:t>
      </w:r>
      <w:r w:rsidR="00543DBB" w:rsidRPr="000A3AFD">
        <w:rPr>
          <w:rFonts w:ascii="Calibri" w:hAnsi="Calibri" w:cs="Times New Roman"/>
          <w:highlight w:val="white"/>
        </w:rPr>
        <w:t>e para o microempreendedor individual - MEI, nos limites previstos da Lei Complementar nº 123, de 2006.</w:t>
      </w:r>
      <w:r w:rsidR="00C56595">
        <w:rPr>
          <w:rFonts w:ascii="Calibri" w:hAnsi="Calibri" w:cs="Times New Roman"/>
          <w:highlight w:val="white"/>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1D918360" w:rsidR="00EE0451" w:rsidRPr="000A3AFD"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8</w:t>
      </w:r>
      <w:r w:rsidR="00543DBB" w:rsidRPr="000A3AFD">
        <w:rPr>
          <w:rFonts w:ascii="Calibri" w:hAnsi="Calibri" w:cs="Times New Roman"/>
          <w:b/>
        </w:rPr>
        <w:t xml:space="preserve">. DA </w:t>
      </w:r>
      <w:r w:rsidR="00154554" w:rsidRPr="000A3AFD">
        <w:rPr>
          <w:rFonts w:ascii="Calibri" w:hAnsi="Calibri" w:cs="Times New Roman"/>
          <w:b/>
        </w:rPr>
        <w:t xml:space="preserve">APRESENTAÇÃO DA </w:t>
      </w:r>
      <w:r w:rsidR="00543DBB" w:rsidRPr="000A3AFD">
        <w:rPr>
          <w:rFonts w:ascii="Calibri" w:hAnsi="Calibri" w:cs="Times New Roman"/>
          <w:b/>
        </w:rPr>
        <w:t>PROPOSTA</w:t>
      </w:r>
      <w:r w:rsidR="00154554" w:rsidRPr="000A3AFD">
        <w:rPr>
          <w:rFonts w:ascii="Calibri" w:hAnsi="Calibri" w:cs="Times New Roman"/>
          <w:b/>
        </w:rPr>
        <w:t xml:space="preserve"> E DOS DOCUMENTOS DE HABILITAÇÃO</w:t>
      </w:r>
      <w:r w:rsidR="00543DBB" w:rsidRPr="000A3AFD">
        <w:rPr>
          <w:rFonts w:ascii="Calibri" w:hAnsi="Calibri" w:cs="Times New Roman"/>
          <w:b/>
        </w:rPr>
        <w:t xml:space="preserve"> E PROCEDIMENTOS DE ENVIO           </w:t>
      </w:r>
      <w:r w:rsidR="00543DBB" w:rsidRPr="000A3AFD">
        <w:rPr>
          <w:rFonts w:ascii="Calibri" w:hAnsi="Calibri" w:cs="Times New Roman"/>
          <w:b/>
        </w:rPr>
        <w:tab/>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780B5BED" w14:textId="77777777" w:rsidR="00D92A28" w:rsidRDefault="00D92A28" w:rsidP="00241C65">
      <w:pPr>
        <w:spacing w:line="360" w:lineRule="auto"/>
        <w:contextualSpacing w:val="0"/>
        <w:jc w:val="both"/>
        <w:rPr>
          <w:rFonts w:ascii="Calibri" w:hAnsi="Calibri" w:cs="Times New Roman"/>
          <w:highlight w:val="white"/>
        </w:rPr>
      </w:pP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66D29792" w:rsidR="00D17B7F" w:rsidRPr="00D92A28" w:rsidRDefault="00CD4F7A" w:rsidP="00241C65">
      <w:pPr>
        <w:spacing w:line="360" w:lineRule="auto"/>
        <w:contextualSpacing w:val="0"/>
        <w:jc w:val="both"/>
        <w:rPr>
          <w:rFonts w:ascii="Calibri" w:hAnsi="Calibri" w:cs="Times New Roman"/>
        </w:rPr>
      </w:pPr>
      <w:r w:rsidRPr="00D92A28">
        <w:rPr>
          <w:rFonts w:ascii="Calibri" w:hAnsi="Calibri" w:cs="Times New Roman"/>
        </w:rPr>
        <w:lastRenderedPageBreak/>
        <w:t>8</w:t>
      </w:r>
      <w:r w:rsidR="00543DBB" w:rsidRPr="00D92A28">
        <w:rPr>
          <w:rFonts w:ascii="Calibri" w:hAnsi="Calibri" w:cs="Times New Roman"/>
        </w:rPr>
        <w:t>.6.1.valor unitário</w:t>
      </w:r>
      <w:r w:rsidR="00986A99" w:rsidRPr="00D92A28">
        <w:rPr>
          <w:rFonts w:ascii="Calibri" w:hAnsi="Calibri" w:cs="Times New Roman"/>
        </w:rPr>
        <w:t>.</w:t>
      </w:r>
      <w:r w:rsidR="00543DBB" w:rsidRPr="00D92A28">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w:t>
      </w:r>
      <w:r w:rsidR="00515BCF">
        <w:rPr>
          <w:rFonts w:ascii="Calibri" w:hAnsi="Calibri" w:cs="Times New Roman"/>
          <w:b/>
        </w:rPr>
        <w:lastRenderedPageBreak/>
        <w:t xml:space="preserve">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7C98A4D3" w14:textId="77777777" w:rsidR="00D92A28" w:rsidRDefault="00D92A28" w:rsidP="00241C65">
      <w:pPr>
        <w:spacing w:line="360" w:lineRule="auto"/>
        <w:jc w:val="both"/>
        <w:rPr>
          <w:rFonts w:ascii="Calibri" w:eastAsia="Times New Roman" w:hAnsi="Calibri" w:cs="Times New Roman"/>
          <w:color w:val="000000"/>
        </w:rPr>
      </w:pPr>
    </w:p>
    <w:p w14:paraId="06F82D77" w14:textId="77777777" w:rsidR="00D92A28" w:rsidRDefault="00D92A28" w:rsidP="00241C65">
      <w:pPr>
        <w:spacing w:line="360" w:lineRule="auto"/>
        <w:jc w:val="both"/>
        <w:rPr>
          <w:rFonts w:ascii="Calibri" w:eastAsia="Times New Roman" w:hAnsi="Calibri" w:cs="Times New Roman"/>
          <w:color w:val="000000"/>
        </w:rPr>
      </w:pPr>
    </w:p>
    <w:p w14:paraId="79F4D69D" w14:textId="77777777" w:rsidR="00D92A28" w:rsidRDefault="00D92A28" w:rsidP="00241C65">
      <w:pPr>
        <w:spacing w:line="360" w:lineRule="auto"/>
        <w:jc w:val="both"/>
        <w:rPr>
          <w:rFonts w:ascii="Calibri" w:eastAsia="Times New Roman" w:hAnsi="Calibri" w:cs="Times New Roman"/>
          <w:color w:val="000000"/>
        </w:rPr>
      </w:pPr>
    </w:p>
    <w:p w14:paraId="6DEDEC81" w14:textId="0D727FAC" w:rsidR="00744686" w:rsidRPr="000A3AFD" w:rsidRDefault="0036134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40DA4191" w14:textId="77777777" w:rsidR="00D92A28" w:rsidRDefault="00D92A28" w:rsidP="00241C65">
      <w:pPr>
        <w:spacing w:line="360" w:lineRule="auto"/>
        <w:contextualSpacing w:val="0"/>
        <w:jc w:val="both"/>
        <w:rPr>
          <w:rFonts w:ascii="Calibri" w:hAnsi="Calibri" w:cs="Times New Roman"/>
          <w:highlight w:val="white"/>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706BBACC"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e) </w:t>
      </w:r>
      <w:r w:rsidR="00704454" w:rsidRPr="00C02451">
        <w:rPr>
          <w:rFonts w:ascii="Calibri" w:hAnsi="Calibri" w:cs="Times New Roman"/>
        </w:rPr>
        <w:t xml:space="preserve">os preços cotados </w:t>
      </w:r>
      <w:r w:rsidRPr="000A3AFD">
        <w:rPr>
          <w:rFonts w:ascii="Calibri" w:hAnsi="Calibri" w:cs="Times New Roman"/>
        </w:rPr>
        <w:t>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0EBCCA02" w14:textId="1E64B76B" w:rsidR="00D17B7F"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b/>
        </w:rPr>
        <w:t>j) prazo de validade do produto: conforme estabelecido no Termo de Referência – Anexo I, contado a partir da data de entrega</w:t>
      </w:r>
      <w:r w:rsidR="00D17B7F" w:rsidRPr="000A3AFD">
        <w:rPr>
          <w:rFonts w:ascii="Calibri" w:hAnsi="Calibri" w:cs="Times New Roman"/>
        </w:rPr>
        <w:t>.</w:t>
      </w:r>
    </w:p>
    <w:p w14:paraId="1F5077F9" w14:textId="13DF1748" w:rsidR="00182F06" w:rsidRPr="000A3AFD" w:rsidRDefault="00326812" w:rsidP="00241C65">
      <w:pPr>
        <w:spacing w:line="360" w:lineRule="auto"/>
        <w:contextualSpacing w:val="0"/>
        <w:jc w:val="both"/>
        <w:rPr>
          <w:rFonts w:ascii="Calibri" w:hAnsi="Calibri" w:cs="Times New Roman"/>
          <w:b/>
        </w:rPr>
      </w:pPr>
      <w:r w:rsidRPr="000A3AFD">
        <w:rPr>
          <w:rFonts w:ascii="Calibri" w:hAnsi="Calibri" w:cs="Times New Roman"/>
        </w:rPr>
        <w:t>8</w:t>
      </w:r>
      <w:r w:rsidR="00543DBB" w:rsidRPr="000A3AFD">
        <w:rPr>
          <w:rFonts w:ascii="Calibri" w:hAnsi="Calibri" w:cs="Times New Roman"/>
        </w:rPr>
        <w:t>.</w:t>
      </w:r>
      <w:r w:rsidR="008E2399" w:rsidRPr="000A3AFD">
        <w:rPr>
          <w:rFonts w:ascii="Calibri" w:hAnsi="Calibri" w:cs="Times New Roman"/>
        </w:rPr>
        <w:t>20</w:t>
      </w:r>
      <w:r w:rsidR="00543DBB" w:rsidRPr="000A3AFD">
        <w:rPr>
          <w:rFonts w:ascii="Calibri" w:hAnsi="Calibri" w:cs="Times New Roman"/>
        </w:rPr>
        <w:t>.</w:t>
      </w:r>
      <w:r w:rsidR="00543DBB" w:rsidRPr="000A3AFD">
        <w:rPr>
          <w:rFonts w:ascii="Calibri" w:hAnsi="Calibri" w:cs="Times New Roman"/>
          <w:b/>
        </w:rPr>
        <w:t xml:space="preserve">  </w:t>
      </w:r>
      <w:r w:rsidR="00182F06" w:rsidRPr="000A3AFD">
        <w:rPr>
          <w:rFonts w:ascii="Calibri" w:hAnsi="Calibri" w:cs="Times New Roman"/>
        </w:rPr>
        <w:t>Além da proposta, a licitante deverá encaminhar a</w:t>
      </w:r>
      <w:r w:rsidR="00182F06" w:rsidRPr="000A3AFD">
        <w:rPr>
          <w:rFonts w:ascii="Calibri" w:hAnsi="Calibri" w:cs="Times New Roman"/>
          <w:b/>
        </w:rPr>
        <w:t xml:space="preserve"> </w:t>
      </w:r>
      <w:r w:rsidR="00AF5612" w:rsidRPr="00AF5612">
        <w:rPr>
          <w:rFonts w:ascii="Calibri" w:hAnsi="Calibri" w:cs="Times New Roman"/>
          <w:b/>
        </w:rPr>
        <w:t>D</w:t>
      </w:r>
      <w:r w:rsidR="00182F06" w:rsidRPr="00AF5612">
        <w:rPr>
          <w:rFonts w:ascii="Calibri" w:hAnsi="Calibri" w:cs="Times New Roman"/>
          <w:b/>
        </w:rPr>
        <w:t xml:space="preserve">eclaração de </w:t>
      </w:r>
      <w:r w:rsidR="00AF5612" w:rsidRPr="00AF5612">
        <w:rPr>
          <w:rFonts w:ascii="Calibri" w:hAnsi="Calibri" w:cs="Times New Roman"/>
          <w:b/>
        </w:rPr>
        <w:t>S</w:t>
      </w:r>
      <w:r w:rsidR="00182F06" w:rsidRPr="00AF5612">
        <w:rPr>
          <w:rFonts w:ascii="Calibri" w:hAnsi="Calibri" w:cs="Times New Roman"/>
          <w:b/>
        </w:rPr>
        <w:t xml:space="preserve">ustentabilidade </w:t>
      </w:r>
      <w:r w:rsidR="00AF5612" w:rsidRPr="00AF5612">
        <w:rPr>
          <w:rFonts w:ascii="Calibri" w:hAnsi="Calibri" w:cs="Times New Roman"/>
          <w:b/>
        </w:rPr>
        <w:t>A</w:t>
      </w:r>
      <w:r w:rsidR="00182F06" w:rsidRPr="00AF5612">
        <w:rPr>
          <w:rFonts w:ascii="Calibri" w:hAnsi="Calibri" w:cs="Times New Roman"/>
          <w:b/>
        </w:rPr>
        <w:t>mbiental</w:t>
      </w:r>
      <w:r w:rsidR="00182F06" w:rsidRPr="000A3AFD">
        <w:rPr>
          <w:rFonts w:ascii="Calibri" w:hAnsi="Calibri" w:cs="Times New Roman"/>
        </w:rPr>
        <w:t xml:space="preserve">, conforme Modelo constante </w:t>
      </w:r>
      <w:r w:rsidR="00182F06" w:rsidRPr="00C02451">
        <w:rPr>
          <w:rFonts w:ascii="Calibri" w:hAnsi="Calibri" w:cs="Times New Roman"/>
        </w:rPr>
        <w:t xml:space="preserve">do </w:t>
      </w:r>
      <w:r w:rsidR="00AF5612" w:rsidRPr="00C02451">
        <w:rPr>
          <w:rFonts w:ascii="Calibri" w:hAnsi="Calibri" w:cs="Times New Roman"/>
        </w:rPr>
        <w:t xml:space="preserve">Encarte </w:t>
      </w:r>
      <w:r w:rsidR="00C02451" w:rsidRPr="00C02451">
        <w:rPr>
          <w:rFonts w:ascii="Calibri" w:hAnsi="Calibri" w:cs="Times New Roman"/>
        </w:rPr>
        <w:t>B</w:t>
      </w:r>
      <w:r w:rsidR="00AF5612" w:rsidRPr="00C02451">
        <w:rPr>
          <w:rFonts w:ascii="Calibri" w:hAnsi="Calibri" w:cs="Times New Roman"/>
        </w:rPr>
        <w:t xml:space="preserve"> do Termo de Referência - </w:t>
      </w:r>
      <w:r w:rsidR="00182F06" w:rsidRPr="00C02451">
        <w:rPr>
          <w:rFonts w:ascii="Calibri" w:hAnsi="Calibri" w:cs="Times New Roman"/>
        </w:rPr>
        <w:t>Anexo I</w:t>
      </w:r>
      <w:r w:rsidR="00AF5612" w:rsidRPr="00C02451">
        <w:rPr>
          <w:rFonts w:ascii="Calibri" w:hAnsi="Calibri" w:cs="Times New Roman"/>
        </w:rPr>
        <w:t xml:space="preserve">, </w:t>
      </w:r>
      <w:r w:rsidR="00AF5612">
        <w:rPr>
          <w:rFonts w:ascii="Calibri" w:hAnsi="Calibri" w:cs="Times New Roman"/>
        </w:rPr>
        <w:t xml:space="preserve">bem como a </w:t>
      </w:r>
      <w:r w:rsidR="00AF5612" w:rsidRPr="00B206BB">
        <w:rPr>
          <w:rFonts w:ascii="Calibri" w:hAnsi="Calibri" w:cs="Times New Roman"/>
          <w:b/>
        </w:rPr>
        <w:t xml:space="preserve">Declaração da Política de Transações com Partes Relacionadas </w:t>
      </w:r>
      <w:proofErr w:type="gramStart"/>
      <w:r w:rsidR="00AF5612" w:rsidRPr="00B206BB">
        <w:rPr>
          <w:rFonts w:ascii="Calibri" w:hAnsi="Calibri" w:cs="Times New Roman"/>
          <w:b/>
        </w:rPr>
        <w:t xml:space="preserve">da  </w:t>
      </w:r>
      <w:proofErr w:type="spellStart"/>
      <w:r w:rsidR="00AF5612" w:rsidRPr="00B206BB">
        <w:rPr>
          <w:rFonts w:ascii="Calibri" w:hAnsi="Calibri" w:cs="Times New Roman"/>
          <w:b/>
        </w:rPr>
        <w:t>Ebserh</w:t>
      </w:r>
      <w:proofErr w:type="spellEnd"/>
      <w:proofErr w:type="gramEnd"/>
      <w:r w:rsidR="00AF5612">
        <w:rPr>
          <w:rFonts w:ascii="Calibri" w:hAnsi="Calibri" w:cs="Times New Roman"/>
        </w:rPr>
        <w:t xml:space="preserve">, conforme Modelo constante do </w:t>
      </w:r>
      <w:r w:rsidR="00AF5612" w:rsidRPr="00C02451">
        <w:rPr>
          <w:rFonts w:ascii="Calibri" w:hAnsi="Calibri" w:cs="Times New Roman"/>
        </w:rPr>
        <w:t>Anexo V</w:t>
      </w:r>
      <w:r w:rsidR="00182F06" w:rsidRPr="00C02451">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lastRenderedPageBreak/>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Default="00241C65" w:rsidP="00241C65">
      <w:pPr>
        <w:spacing w:line="360" w:lineRule="auto"/>
        <w:contextualSpacing w:val="0"/>
        <w:jc w:val="both"/>
        <w:rPr>
          <w:rFonts w:ascii="Calibri" w:hAnsi="Calibri" w:cs="Times New Roman"/>
        </w:rPr>
      </w:pPr>
    </w:p>
    <w:p w14:paraId="708CD7BB" w14:textId="77777777" w:rsidR="00C02451" w:rsidRPr="000A3AFD" w:rsidRDefault="00C02451"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663D1213"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C02451">
        <w:rPr>
          <w:rFonts w:ascii="Calibri" w:hAnsi="Calibri" w:cs="Times New Roman"/>
        </w:rPr>
        <w:t>menor lance</w:t>
      </w:r>
      <w:r w:rsidR="00543DBB" w:rsidRPr="000A3AFD">
        <w:rPr>
          <w:rFonts w:ascii="Calibri" w:hAnsi="Calibri" w:cs="Times New Roman"/>
        </w:rPr>
        <w:t xml:space="preserve"> registrado, vedada a identificação d</w:t>
      </w:r>
      <w:r w:rsidR="00725793" w:rsidRPr="000A3AFD">
        <w:rPr>
          <w:rFonts w:ascii="Calibri" w:hAnsi="Calibri" w:cs="Times New Roman"/>
        </w:rPr>
        <w:t>a</w:t>
      </w:r>
      <w:r w:rsidR="00543DBB" w:rsidRPr="000A3AFD">
        <w:rPr>
          <w:rFonts w:ascii="Calibri" w:hAnsi="Calibri" w:cs="Times New Roman"/>
        </w:rPr>
        <w:t xml:space="preserve"> licitante.</w:t>
      </w:r>
    </w:p>
    <w:p w14:paraId="7F829EA5" w14:textId="4FEB4788" w:rsidR="00CC6097" w:rsidRPr="00C02451" w:rsidRDefault="00AB526F" w:rsidP="00CC6097">
      <w:pPr>
        <w:spacing w:line="360" w:lineRule="auto"/>
        <w:contextualSpacing w:val="0"/>
        <w:jc w:val="both"/>
        <w:rPr>
          <w:rFonts w:ascii="Calibri" w:hAnsi="Calibri" w:cs="Times New Roman"/>
        </w:rPr>
      </w:pPr>
      <w:r w:rsidRPr="00C02451">
        <w:rPr>
          <w:rFonts w:ascii="Calibri" w:hAnsi="Calibri" w:cs="Times New Roman"/>
        </w:rPr>
        <w:t>10</w:t>
      </w:r>
      <w:r w:rsidR="00CC6097" w:rsidRPr="00C02451">
        <w:rPr>
          <w:rFonts w:ascii="Calibri" w:hAnsi="Calibri" w:cs="Times New Roman"/>
        </w:rPr>
        <w:t xml:space="preserve">.2. O julgamento será realizado pelo </w:t>
      </w:r>
      <w:r w:rsidR="00CC6097" w:rsidRPr="00C02451">
        <w:rPr>
          <w:rFonts w:ascii="Calibri" w:hAnsi="Calibri" w:cs="Times New Roman"/>
          <w:b/>
        </w:rPr>
        <w:t>valor unitário do item</w:t>
      </w:r>
      <w:r w:rsidR="00CC6097" w:rsidRPr="00C02451">
        <w:rPr>
          <w:rFonts w:ascii="Calibri" w:hAnsi="Calibri" w:cs="Times New Roman"/>
        </w:rPr>
        <w:t>, sendo aceito até duas casas decimais, com valor unitário exato (sem dízimas).</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50BD144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poderá oferecer </w:t>
      </w:r>
      <w:r w:rsidR="00415C5A" w:rsidRPr="00C02451">
        <w:rPr>
          <w:rFonts w:ascii="Calibri" w:hAnsi="Calibri" w:cs="Times New Roman"/>
        </w:rPr>
        <w:t xml:space="preserve">valor </w:t>
      </w:r>
      <w:r w:rsidR="00543DBB" w:rsidRPr="00C02451">
        <w:rPr>
          <w:rFonts w:ascii="Calibri" w:hAnsi="Calibri" w:cs="Times New Roman"/>
        </w:rPr>
        <w:t>inferior</w:t>
      </w:r>
      <w:r w:rsidR="00543DBB" w:rsidRPr="000A3AFD">
        <w:rPr>
          <w:rFonts w:ascii="Calibri" w:hAnsi="Calibri" w:cs="Times New Roman"/>
        </w:rPr>
        <w:t xml:space="preserve"> ao último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lastRenderedPageBreak/>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00C0F883"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ordem </w:t>
      </w:r>
      <w:r w:rsidR="00E5320A" w:rsidRPr="00C02451">
        <w:rPr>
          <w:rFonts w:ascii="Calibri" w:hAnsi="Calibri"/>
          <w:iCs/>
        </w:rPr>
        <w:t>crescente de valores</w:t>
      </w:r>
      <w:r w:rsidRPr="00C02451">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lastRenderedPageBreak/>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060A7CF4"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lance de </w:t>
      </w:r>
      <w:r w:rsidR="00D9519E" w:rsidRPr="00C02451">
        <w:rPr>
          <w:rFonts w:ascii="Calibri" w:hAnsi="Calibri" w:cs="Times New Roman"/>
        </w:rPr>
        <w:t>menor valor</w:t>
      </w:r>
      <w:r w:rsidR="00543DBB" w:rsidRPr="000A3AFD">
        <w:rPr>
          <w:rFonts w:ascii="Calibri" w:hAnsi="Calibri" w:cs="Times New Roman"/>
        </w:rPr>
        <w:t>, para que seja obtido preço melhor, observado o critério de julgamento, não se admitindo negociar condições diferentes daquelas previstas neste Edital.</w:t>
      </w:r>
    </w:p>
    <w:p w14:paraId="11E5B873" w14:textId="5B685B6E"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caso, após a negociação e decisão pelo Agente de Licitação acerca da aceitação do lance de </w:t>
      </w:r>
      <w:r w:rsidR="00543DBB" w:rsidRPr="00C02451">
        <w:rPr>
          <w:rFonts w:ascii="Calibri" w:hAnsi="Calibri" w:cs="Times New Roman"/>
        </w:rPr>
        <w:t>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4D88788A" w:rsidR="00EE0451" w:rsidRPr="00C02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666B7"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725793" w:rsidRPr="00C02451">
        <w:rPr>
          <w:rFonts w:ascii="Calibri" w:hAnsi="Calibri" w:cs="Times New Roman"/>
        </w:rPr>
        <w:t>A</w:t>
      </w:r>
      <w:r w:rsidR="00543DBB" w:rsidRPr="00C02451">
        <w:rPr>
          <w:rFonts w:ascii="Calibri" w:hAnsi="Calibri" w:cs="Times New Roman"/>
        </w:rPr>
        <w:t xml:space="preserve"> licitante qualificad</w:t>
      </w:r>
      <w:r w:rsidR="00725793" w:rsidRPr="00C02451">
        <w:rPr>
          <w:rFonts w:ascii="Calibri" w:hAnsi="Calibri" w:cs="Times New Roman"/>
        </w:rPr>
        <w:t>a</w:t>
      </w:r>
      <w:r w:rsidR="00543DBB" w:rsidRPr="00C02451">
        <w:rPr>
          <w:rFonts w:ascii="Calibri" w:hAnsi="Calibri" w:cs="Times New Roman"/>
        </w:rPr>
        <w:t xml:space="preserve"> como produtor</w:t>
      </w:r>
      <w:r w:rsidR="00725793" w:rsidRPr="00C02451">
        <w:rPr>
          <w:rFonts w:ascii="Calibri" w:hAnsi="Calibri" w:cs="Times New Roman"/>
        </w:rPr>
        <w:t>a</w:t>
      </w:r>
      <w:r w:rsidR="00543DBB" w:rsidRPr="00C02451">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C02451">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07851E1A"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de </w:t>
      </w:r>
      <w:r w:rsidR="00543DBB" w:rsidRPr="00C02451">
        <w:rPr>
          <w:rFonts w:ascii="Calibri" w:hAnsi="Calibri" w:cs="Times New Roman"/>
        </w:rPr>
        <w:t>menor valor</w:t>
      </w:r>
      <w:r w:rsidR="00543DBB" w:rsidRPr="000A3AFD">
        <w:rPr>
          <w:rFonts w:ascii="Calibri" w:hAnsi="Calibri" w:cs="Times New Roman"/>
        </w:rPr>
        <w:t xml:space="preserve"> não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amostras dos produtos ofertados para avaliação técnica que será realizada pela </w:t>
      </w:r>
      <w:r w:rsidR="00543DBB" w:rsidRPr="00C02451">
        <w:rPr>
          <w:rFonts w:ascii="Calibri" w:hAnsi="Calibri" w:cs="Times New Roman"/>
        </w:rPr>
        <w:t>Comissão de Padronização de Materiais de uso em saúde</w:t>
      </w:r>
      <w:r w:rsidR="00543DBB" w:rsidRPr="000A3AFD">
        <w:rPr>
          <w:rFonts w:ascii="Calibri" w:hAnsi="Calibri" w:cs="Times New Roman"/>
        </w:rPr>
        <w:t>.</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(Rua Barão de Itapary, 227, Centro, São Luís/MA, CEP: 65.020-070,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C02451">
        <w:rPr>
          <w:rFonts w:ascii="Calibri" w:hAnsi="Calibri" w:cs="Times New Roman"/>
          <w:b/>
        </w:rPr>
        <w:t>no prazo máximo de 03 (três) dias úteis</w:t>
      </w:r>
      <w:r w:rsidR="00543DBB" w:rsidRPr="00C02451">
        <w:rPr>
          <w:rFonts w:ascii="Calibri" w:hAnsi="Calibri" w:cs="Times New Roman"/>
        </w:rPr>
        <w:t xml:space="preserve">, </w:t>
      </w:r>
      <w:r w:rsidR="00543DBB" w:rsidRPr="00C02451">
        <w:rPr>
          <w:rFonts w:ascii="Calibri" w:hAnsi="Calibri" w:cs="Times New Roman"/>
          <w:b/>
        </w:rPr>
        <w:t>após</w:t>
      </w:r>
      <w:r w:rsidR="00543DBB" w:rsidRPr="000A3AFD">
        <w:rPr>
          <w:rFonts w:ascii="Calibri" w:hAnsi="Calibri" w:cs="Times New Roman"/>
          <w:b/>
        </w:rPr>
        <w:t xml:space="preserve"> o comunicado de convocação no sistema Comprasnet,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lastRenderedPageBreak/>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18E0885D"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w:t>
      </w:r>
      <w:r w:rsidR="00C02451">
        <w:rPr>
          <w:rFonts w:ascii="Calibri" w:hAnsi="Calibri" w:cs="Times New Roman"/>
        </w:rPr>
        <w:t>,</w:t>
      </w:r>
      <w:r w:rsidR="00543DBB" w:rsidRPr="000A3AFD">
        <w:rPr>
          <w:rFonts w:ascii="Calibri" w:hAnsi="Calibri" w:cs="Times New Roman"/>
        </w:rPr>
        <w:t xml:space="preserve">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C02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4</w:t>
      </w:r>
      <w:r w:rsidR="00543DBB" w:rsidRPr="000A3AFD">
        <w:rPr>
          <w:rFonts w:ascii="Calibri" w:hAnsi="Calibri" w:cs="Times New Roman"/>
        </w:rPr>
        <w:t xml:space="preserve">. </w:t>
      </w:r>
      <w:r w:rsidR="00543DBB" w:rsidRPr="00C02451">
        <w:rPr>
          <w:rFonts w:ascii="Calibri" w:hAnsi="Calibri" w:cs="Times New Roman"/>
        </w:rPr>
        <w:t xml:space="preserve">As amostras serão encaminhadas pela Comissão de Padronização de Materiais de uso em Saúde aos setores clínicos, cirúrgicos e ambulatoriais, </w:t>
      </w:r>
      <w:r w:rsidR="00543DBB" w:rsidRPr="00C02451">
        <w:rPr>
          <w:rFonts w:ascii="Calibri" w:hAnsi="Calibri" w:cs="Times New Roman"/>
          <w:b/>
        </w:rPr>
        <w:t>sendo avaliados</w:t>
      </w:r>
      <w:r w:rsidR="00543DBB" w:rsidRPr="00C02451">
        <w:rPr>
          <w:rFonts w:ascii="Calibri" w:hAnsi="Calibri" w:cs="Times New Roman"/>
        </w:rPr>
        <w:t>: tipo de embalagem, dados de identificação, registro no Ministério da Saúde e de acordo com as legislações vigentes da ANVISA, ABNT e/ou INMETRO;</w:t>
      </w:r>
    </w:p>
    <w:p w14:paraId="27CAD74B" w14:textId="30888E65" w:rsidR="00EE0451" w:rsidRPr="00C02451" w:rsidRDefault="004A0DB2" w:rsidP="00241C65">
      <w:pPr>
        <w:spacing w:line="360" w:lineRule="auto"/>
        <w:contextualSpacing w:val="0"/>
        <w:jc w:val="both"/>
        <w:rPr>
          <w:rFonts w:ascii="Calibri" w:hAnsi="Calibri" w:cs="Times New Roman"/>
        </w:rPr>
      </w:pPr>
      <w:r w:rsidRPr="00C02451">
        <w:rPr>
          <w:rFonts w:ascii="Calibri" w:hAnsi="Calibri" w:cs="Times New Roman"/>
        </w:rPr>
        <w:t>1</w:t>
      </w:r>
      <w:r w:rsidR="003A7B5C" w:rsidRPr="00C02451">
        <w:rPr>
          <w:rFonts w:ascii="Calibri" w:hAnsi="Calibri" w:cs="Times New Roman"/>
        </w:rPr>
        <w:t>2</w:t>
      </w:r>
      <w:r w:rsidR="00543DBB" w:rsidRPr="00C02451">
        <w:rPr>
          <w:rFonts w:ascii="Calibri" w:hAnsi="Calibri" w:cs="Times New Roman"/>
        </w:rPr>
        <w:t>.</w:t>
      </w:r>
      <w:r w:rsidR="005D2EBD" w:rsidRPr="00C02451">
        <w:rPr>
          <w:rFonts w:ascii="Calibri" w:hAnsi="Calibri" w:cs="Times New Roman"/>
        </w:rPr>
        <w:t>4</w:t>
      </w:r>
      <w:r w:rsidR="00543DBB" w:rsidRPr="00C02451">
        <w:rPr>
          <w:rFonts w:ascii="Calibri" w:hAnsi="Calibri" w:cs="Times New Roman"/>
        </w:rPr>
        <w:t>.</w:t>
      </w:r>
      <w:r w:rsidR="00FC0336" w:rsidRPr="00C02451">
        <w:rPr>
          <w:rFonts w:ascii="Calibri" w:hAnsi="Calibri" w:cs="Times New Roman"/>
        </w:rPr>
        <w:t>5</w:t>
      </w:r>
      <w:r w:rsidR="00543DBB" w:rsidRPr="00C02451">
        <w:rPr>
          <w:rFonts w:ascii="Calibri" w:hAnsi="Calibri" w:cs="Times New Roman"/>
        </w:rPr>
        <w:t>.</w:t>
      </w:r>
      <w:r w:rsidR="00543DBB" w:rsidRPr="00C02451">
        <w:rPr>
          <w:rFonts w:ascii="Calibri" w:hAnsi="Calibri" w:cs="Times New Roman"/>
          <w:b/>
        </w:rPr>
        <w:t xml:space="preserve"> </w:t>
      </w:r>
      <w:r w:rsidR="00543DBB" w:rsidRPr="00C02451">
        <w:rPr>
          <w:rFonts w:ascii="Calibri" w:hAnsi="Calibri" w:cs="Times New Roman"/>
        </w:rPr>
        <w:t xml:space="preserve">As amostras entregues em desacordo com as especificações constantes do </w:t>
      </w:r>
      <w:r w:rsidR="00543DBB" w:rsidRPr="00C02451">
        <w:rPr>
          <w:rFonts w:ascii="Calibri" w:hAnsi="Calibri" w:cs="Times New Roman"/>
          <w:b/>
        </w:rPr>
        <w:t>ENCARTE A</w:t>
      </w:r>
      <w:r w:rsidR="00B206BB" w:rsidRPr="00C02451">
        <w:rPr>
          <w:rFonts w:ascii="Calibri" w:hAnsi="Calibri" w:cs="Times New Roman"/>
          <w:b/>
        </w:rPr>
        <w:t xml:space="preserve"> do Termo de Referência – Anexo I –</w:t>
      </w:r>
      <w:r w:rsidR="00C02451" w:rsidRPr="00C02451">
        <w:rPr>
          <w:rFonts w:ascii="Calibri" w:hAnsi="Calibri" w:cs="Times New Roman"/>
          <w:b/>
        </w:rPr>
        <w:t xml:space="preserve"> </w:t>
      </w:r>
      <w:r w:rsidR="00543DBB" w:rsidRPr="00C02451">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lastRenderedPageBreak/>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01CB8FD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C02451">
        <w:rPr>
          <w:rFonts w:ascii="Calibri" w:hAnsi="Calibri" w:cs="Times New Roman"/>
        </w:rPr>
        <w:t>Comissão de Padronização de Materiais de uso em saúde,</w:t>
      </w:r>
      <w:r w:rsidR="00543DBB" w:rsidRPr="000A3AFD">
        <w:rPr>
          <w:rFonts w:ascii="Calibri" w:hAnsi="Calibri" w:cs="Times New Roman"/>
        </w:rPr>
        <w:t xml:space="preserve"> baseado 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694FD6BD" w:rsidR="00444116" w:rsidRPr="000A3AFD"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de </w:t>
      </w:r>
      <w:r w:rsidR="00543DBB" w:rsidRPr="00C02451">
        <w:rPr>
          <w:rFonts w:ascii="Calibri" w:hAnsi="Calibri" w:cs="Times New Roman"/>
          <w:b/>
        </w:rPr>
        <w:t>MENOR PREÇO POR ITEM</w:t>
      </w:r>
      <w:r w:rsidR="00543DBB" w:rsidRPr="000A3AFD">
        <w:rPr>
          <w:rFonts w:ascii="Calibri" w:hAnsi="Calibri" w:cs="Times New Roman"/>
        </w:rPr>
        <w:t>, desde que atendidos os requisitos do Edital</w:t>
      </w:r>
      <w:r w:rsidR="005D2EBD" w:rsidRPr="000A3AFD">
        <w:rPr>
          <w:rFonts w:ascii="Calibri" w:hAnsi="Calibri" w:cs="Times New Roman"/>
        </w:rPr>
        <w:t xml:space="preserve"> e </w:t>
      </w:r>
      <w:r w:rsidR="00444116" w:rsidRPr="000A3AFD">
        <w:rPr>
          <w:rFonts w:ascii="Calibri" w:eastAsia="Times New Roman" w:hAnsi="Calibri" w:cs="Times New Roman"/>
          <w:color w:val="000000"/>
        </w:rPr>
        <w:t xml:space="preserve">observado o disposto no subitem </w:t>
      </w:r>
      <w:r w:rsidR="00444116" w:rsidRPr="00C02451">
        <w:rPr>
          <w:rFonts w:ascii="Calibri" w:eastAsia="Times New Roman" w:hAnsi="Calibri" w:cs="Times New Roman"/>
          <w:color w:val="000000"/>
        </w:rPr>
        <w:t>3.</w:t>
      </w:r>
      <w:r w:rsidR="00C02451">
        <w:rPr>
          <w:rFonts w:ascii="Calibri" w:eastAsia="Times New Roman" w:hAnsi="Calibri" w:cs="Times New Roman"/>
          <w:color w:val="000000"/>
        </w:rPr>
        <w:t>6</w:t>
      </w:r>
      <w:r w:rsidR="00444116" w:rsidRPr="000A3AFD">
        <w:rPr>
          <w:rFonts w:ascii="Calibri" w:eastAsia="Times New Roman" w:hAnsi="Calibri" w:cs="Times New Roman"/>
          <w:color w:val="000000"/>
        </w:rPr>
        <w:t xml:space="preserve"> do Termo de Referência – Anexo I, sendo aceito até duas casas decimais, com valor unitário exato (sem dízimas).</w:t>
      </w:r>
    </w:p>
    <w:p w14:paraId="3448903A" w14:textId="36EE10B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.2. Constatada que a proposta de </w:t>
      </w:r>
      <w:r w:rsidR="00543DBB" w:rsidRPr="00C02451">
        <w:rPr>
          <w:rFonts w:ascii="Calibri" w:hAnsi="Calibri" w:cs="Times New Roman"/>
        </w:rPr>
        <w:t>menor preço</w:t>
      </w:r>
      <w:r w:rsidR="00543DBB" w:rsidRPr="000A3AFD">
        <w:rPr>
          <w:rFonts w:ascii="Calibri" w:hAnsi="Calibri" w:cs="Times New Roman"/>
        </w:rPr>
        <w:t xml:space="preserve"> atende às exigências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C02451"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A457FF" w:rsidRPr="000A3AFD">
        <w:rPr>
          <w:rFonts w:ascii="Calibri" w:hAnsi="Calibri" w:cs="Times New Roman"/>
        </w:rPr>
        <w:t xml:space="preserve">, </w:t>
      </w:r>
      <w:r w:rsidR="00A457FF" w:rsidRPr="00C02451">
        <w:rPr>
          <w:rFonts w:ascii="Calibri" w:hAnsi="Calibri" w:cs="Times New Roman"/>
        </w:rPr>
        <w:t xml:space="preserve">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C02451">
        <w:rPr>
          <w:rFonts w:ascii="Calibri" w:hAnsi="Calibri" w:cs="Times New Roman"/>
        </w:rPr>
        <w:t xml:space="preserve">14.2. O </w:t>
      </w:r>
      <w:proofErr w:type="spellStart"/>
      <w:r w:rsidR="00F8363F" w:rsidRPr="00C02451">
        <w:rPr>
          <w:rFonts w:ascii="Calibri" w:hAnsi="Calibri" w:cs="Times New Roman"/>
        </w:rPr>
        <w:t>HU-Ufma</w:t>
      </w:r>
      <w:proofErr w:type="spellEnd"/>
      <w:r w:rsidR="00F8363F" w:rsidRPr="00C02451">
        <w:rPr>
          <w:rFonts w:ascii="Calibri" w:hAnsi="Calibri" w:cs="Times New Roman"/>
        </w:rPr>
        <w:t>/</w:t>
      </w:r>
      <w:proofErr w:type="spellStart"/>
      <w:r w:rsidR="00F8363F" w:rsidRPr="00C02451">
        <w:rPr>
          <w:rFonts w:ascii="Calibri" w:hAnsi="Calibri" w:cs="Times New Roman"/>
        </w:rPr>
        <w:t>Ebserh</w:t>
      </w:r>
      <w:proofErr w:type="spellEnd"/>
      <w:r w:rsidR="00F8363F" w:rsidRPr="00C02451">
        <w:rPr>
          <w:rFonts w:ascii="Calibri" w:hAnsi="Calibri" w:cs="Times New Roman"/>
        </w:rPr>
        <w:t xml:space="preserve"> </w:t>
      </w:r>
      <w:r w:rsidRPr="00C02451">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C02451">
        <w:rPr>
          <w:rFonts w:ascii="Calibri" w:hAnsi="Calibri" w:cs="Times New Roman"/>
        </w:rPr>
        <w:t>Ebserh</w:t>
      </w:r>
      <w:proofErr w:type="spellEnd"/>
      <w:r w:rsidRPr="00C02451">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2518AA5" w14:textId="42891F9D"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218E9783" w:rsidR="0082587E" w:rsidRDefault="0082587E" w:rsidP="0082587E">
      <w:pPr>
        <w:spacing w:line="360" w:lineRule="auto"/>
        <w:jc w:val="both"/>
        <w:rPr>
          <w:rFonts w:ascii="Calibri" w:hAnsi="Calibri" w:cs="Times New Roman"/>
        </w:rPr>
      </w:pPr>
      <w:r>
        <w:rPr>
          <w:rFonts w:ascii="Calibri" w:hAnsi="Calibri" w:cs="Times New Roman"/>
        </w:rPr>
        <w:t xml:space="preserve">15.4.1.7. </w:t>
      </w:r>
      <w:r w:rsidRPr="00C02451">
        <w:rPr>
          <w:rFonts w:ascii="Calibri" w:hAnsi="Calibri" w:cs="Times New Roman"/>
        </w:rPr>
        <w:t xml:space="preserve">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lastRenderedPageBreak/>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C02451">
        <w:rPr>
          <w:rFonts w:ascii="Calibri" w:hAnsi="Calibri" w:cs="Times New Roman"/>
          <w:b/>
        </w:rPr>
        <w:t>1</w:t>
      </w:r>
      <w:r w:rsidR="00E3206F" w:rsidRPr="00C02451">
        <w:rPr>
          <w:rFonts w:ascii="Calibri" w:hAnsi="Calibri" w:cs="Times New Roman"/>
          <w:b/>
        </w:rPr>
        <w:t>5</w:t>
      </w:r>
      <w:r w:rsidR="00543DBB" w:rsidRPr="00C02451">
        <w:rPr>
          <w:rFonts w:ascii="Calibri" w:hAnsi="Calibri" w:cs="Times New Roman"/>
          <w:b/>
        </w:rPr>
        <w:t>.4.4. Qualificação Técnica</w:t>
      </w:r>
      <w:r w:rsidR="00543DBB" w:rsidRPr="000A3AFD">
        <w:rPr>
          <w:rFonts w:ascii="Calibri" w:hAnsi="Calibri" w:cs="Times New Roman"/>
          <w:b/>
        </w:rPr>
        <w:t xml:space="preserve"> </w:t>
      </w:r>
    </w:p>
    <w:p w14:paraId="0F1276C6" w14:textId="78068E9B" w:rsidR="00072BCA" w:rsidRPr="000A3AFD" w:rsidRDefault="00072BCA" w:rsidP="00072BCA">
      <w:pPr>
        <w:spacing w:line="360" w:lineRule="auto"/>
        <w:contextualSpacing w:val="0"/>
        <w:jc w:val="both"/>
        <w:rPr>
          <w:rFonts w:ascii="Calibri" w:hAnsi="Calibri" w:cs="Times New Roman"/>
        </w:rPr>
      </w:pPr>
      <w:r w:rsidRPr="000A3AFD">
        <w:rPr>
          <w:rFonts w:ascii="Calibri" w:hAnsi="Calibri" w:cs="Times New Roman"/>
        </w:rPr>
        <w:t xml:space="preserve">15.4.4.1. Os documentos de Qualificação Técnica da licitante estão </w:t>
      </w:r>
      <w:proofErr w:type="gramStart"/>
      <w:r w:rsidRPr="000A3AFD">
        <w:rPr>
          <w:rFonts w:ascii="Calibri" w:hAnsi="Calibri" w:cs="Times New Roman"/>
        </w:rPr>
        <w:t>relacionadas</w:t>
      </w:r>
      <w:proofErr w:type="gramEnd"/>
      <w:r w:rsidRPr="000A3AFD">
        <w:rPr>
          <w:rFonts w:ascii="Calibri" w:hAnsi="Calibri" w:cs="Times New Roman"/>
        </w:rPr>
        <w:t xml:space="preserve"> no </w:t>
      </w:r>
      <w:r w:rsidRPr="00C02451">
        <w:rPr>
          <w:rFonts w:ascii="Calibri" w:hAnsi="Calibri" w:cs="Times New Roman"/>
        </w:rPr>
        <w:t xml:space="preserve">Item </w:t>
      </w:r>
      <w:r w:rsidR="00C02451">
        <w:rPr>
          <w:rFonts w:ascii="Calibri" w:hAnsi="Calibri" w:cs="Times New Roman"/>
        </w:rPr>
        <w:t>05</w:t>
      </w:r>
      <w:r w:rsidRPr="000A3AFD">
        <w:rPr>
          <w:rFonts w:ascii="Calibri" w:hAnsi="Calibri" w:cs="Times New Roman"/>
        </w:rPr>
        <w:t xml:space="preserve"> do Termo de Referência - Anexo I.</w:t>
      </w: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52C2406D"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anexos, </w:t>
      </w:r>
      <w:r w:rsidR="00543DBB" w:rsidRPr="00C02451">
        <w:rPr>
          <w:rFonts w:ascii="Calibri" w:hAnsi="Calibri" w:cs="Times New Roman"/>
          <w:b/>
        </w:rPr>
        <w:t xml:space="preserve">exceto em relação </w:t>
      </w:r>
      <w:r w:rsidR="00C02451" w:rsidRPr="00C02451">
        <w:rPr>
          <w:rFonts w:ascii="Calibri" w:hAnsi="Calibri" w:cs="Times New Roman"/>
          <w:b/>
        </w:rPr>
        <w:t>à alínea “e”</w:t>
      </w:r>
      <w:r w:rsidR="00543DBB" w:rsidRPr="00C02451">
        <w:rPr>
          <w:rFonts w:ascii="Calibri" w:hAnsi="Calibri" w:cs="Times New Roman"/>
          <w:b/>
        </w:rPr>
        <w:t xml:space="preserve"> e em atendimento </w:t>
      </w:r>
      <w:r w:rsidR="00C02451" w:rsidRPr="00C02451">
        <w:rPr>
          <w:rFonts w:ascii="Calibri" w:hAnsi="Calibri" w:cs="Times New Roman"/>
          <w:b/>
        </w:rPr>
        <w:t>à alínea “d” d</w:t>
      </w:r>
      <w:r w:rsidR="00543DBB" w:rsidRPr="00C02451">
        <w:rPr>
          <w:rFonts w:ascii="Calibri" w:hAnsi="Calibri" w:cs="Times New Roman"/>
          <w:b/>
        </w:rPr>
        <w:t xml:space="preserve">o subitem </w:t>
      </w:r>
      <w:r w:rsidR="00C02451" w:rsidRPr="00C02451">
        <w:rPr>
          <w:rFonts w:ascii="Calibri" w:hAnsi="Calibri" w:cs="Times New Roman"/>
          <w:b/>
        </w:rPr>
        <w:t>5</w:t>
      </w:r>
      <w:r w:rsidR="00543DBB" w:rsidRPr="00C02451">
        <w:rPr>
          <w:rFonts w:ascii="Calibri" w:hAnsi="Calibri" w:cs="Times New Roman"/>
          <w:b/>
        </w:rPr>
        <w:t>.1</w:t>
      </w:r>
      <w:r w:rsidR="00072BCA" w:rsidRPr="00C02451">
        <w:rPr>
          <w:rFonts w:ascii="Calibri" w:hAnsi="Calibri" w:cs="Times New Roman"/>
          <w:b/>
        </w:rPr>
        <w:t xml:space="preserve"> d</w:t>
      </w:r>
      <w:r w:rsidR="00072BCA" w:rsidRPr="000A3AFD">
        <w:rPr>
          <w:rFonts w:ascii="Calibri" w:hAnsi="Calibri" w:cs="Times New Roman"/>
          <w:b/>
        </w:rPr>
        <w:t>o Termo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w:t>
      </w:r>
      <w:r w:rsidR="00543DBB" w:rsidRPr="000A3AFD">
        <w:rPr>
          <w:rFonts w:ascii="Calibri" w:hAnsi="Calibri" w:cs="Times New Roman"/>
        </w:rPr>
        <w:lastRenderedPageBreak/>
        <w:t xml:space="preserve">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012E76EF" w:rsidR="00EE0451" w:rsidRPr="000A3AFD" w:rsidRDefault="00180B33" w:rsidP="007A1850">
      <w:pPr>
        <w:spacing w:line="360" w:lineRule="auto"/>
        <w:contextualSpacing w:val="0"/>
        <w:jc w:val="both"/>
        <w:rPr>
          <w:rFonts w:ascii="Calibri" w:hAnsi="Calibri" w:cs="Times New Roman"/>
        </w:rPr>
      </w:pPr>
      <w:r w:rsidRPr="00C02451">
        <w:rPr>
          <w:rFonts w:ascii="Calibri" w:hAnsi="Calibri" w:cs="Times New Roman"/>
        </w:rPr>
        <w:t>1</w:t>
      </w:r>
      <w:r w:rsidR="00E3206F" w:rsidRPr="00C02451">
        <w:rPr>
          <w:rFonts w:ascii="Calibri" w:hAnsi="Calibri" w:cs="Times New Roman"/>
        </w:rPr>
        <w:t>5</w:t>
      </w:r>
      <w:r w:rsidR="00543DBB" w:rsidRPr="00C02451">
        <w:rPr>
          <w:rFonts w:ascii="Calibri" w:hAnsi="Calibri" w:cs="Times New Roman"/>
        </w:rPr>
        <w:t xml:space="preserve">.10. Caso </w:t>
      </w:r>
      <w:r w:rsidR="00BC65FA" w:rsidRPr="00C02451">
        <w:rPr>
          <w:rFonts w:ascii="Calibri" w:hAnsi="Calibri" w:cs="Times New Roman"/>
        </w:rPr>
        <w:t>a</w:t>
      </w:r>
      <w:r w:rsidR="00543DBB" w:rsidRPr="00C02451">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11A86F19" w14:textId="77777777" w:rsidR="00241C65" w:rsidRDefault="00241C65" w:rsidP="00241C65">
      <w:pPr>
        <w:spacing w:line="360" w:lineRule="auto"/>
        <w:contextualSpacing w:val="0"/>
        <w:jc w:val="both"/>
        <w:rPr>
          <w:rFonts w:ascii="Calibri" w:hAnsi="Calibri" w:cs="Times New Roman"/>
        </w:rPr>
      </w:pPr>
    </w:p>
    <w:p w14:paraId="623C414B" w14:textId="77777777" w:rsidR="00F814B6" w:rsidRPr="000A3AFD" w:rsidRDefault="00F814B6"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6E95606D"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Gerenciador </w:t>
      </w:r>
      <w:r w:rsidR="00543DBB" w:rsidRPr="00C02451">
        <w:rPr>
          <w:rFonts w:ascii="Calibri" w:hAnsi="Calibri" w:cs="Times New Roman"/>
        </w:rPr>
        <w:t xml:space="preserve">e Órgãos Participantes (Hospitais Universitários da rede </w:t>
      </w:r>
      <w:proofErr w:type="spellStart"/>
      <w:r w:rsidR="00017F66" w:rsidRPr="00C02451">
        <w:rPr>
          <w:rFonts w:ascii="Calibri" w:hAnsi="Calibri" w:cs="Times New Roman"/>
        </w:rPr>
        <w:t>Ebserh</w:t>
      </w:r>
      <w:proofErr w:type="spellEnd"/>
      <w:r w:rsidR="00543DBB" w:rsidRPr="00C02451">
        <w:rPr>
          <w:rFonts w:ascii="Calibri" w:hAnsi="Calibri" w:cs="Times New Roman"/>
        </w:rPr>
        <w:t xml:space="preserve">), devidamente </w:t>
      </w:r>
      <w:r w:rsidR="00543DBB" w:rsidRPr="000A3AFD">
        <w:rPr>
          <w:rFonts w:ascii="Calibri" w:hAnsi="Calibri" w:cs="Times New Roman"/>
          <w:highlight w:val="white"/>
        </w:rPr>
        <w:t xml:space="preserve">relacionados no Anexo II do Edital, respeitadas, no que couber, as condições e as regras estabelecidas na Lei nº 13.303/2016, no Decreto 9.488/2018 e </w:t>
      </w:r>
      <w:r w:rsidR="00310D8C" w:rsidRPr="000A3AFD">
        <w:rPr>
          <w:rFonts w:ascii="Calibri" w:hAnsi="Calibri" w:cs="Times New Roman"/>
          <w:highlight w:val="white"/>
        </w:rPr>
        <w:t xml:space="preserve">no </w:t>
      </w:r>
      <w:r w:rsidR="00543DBB" w:rsidRPr="000A3AFD">
        <w:rPr>
          <w:rFonts w:ascii="Calibri" w:hAnsi="Calibri" w:cs="Times New Roman"/>
          <w:highlight w:val="white"/>
        </w:rPr>
        <w:t>instrumento convocatório relativas às compras pelo Sistema de Registro de Preços.</w:t>
      </w:r>
    </w:p>
    <w:p w14:paraId="5A8BFDA4" w14:textId="73A118E0" w:rsidR="00EE0451" w:rsidRPr="00C02451" w:rsidRDefault="00180B33" w:rsidP="00241C65">
      <w:pPr>
        <w:spacing w:line="360" w:lineRule="auto"/>
        <w:contextualSpacing w:val="0"/>
        <w:jc w:val="both"/>
        <w:rPr>
          <w:rFonts w:ascii="Calibri" w:hAnsi="Calibri" w:cs="Times New Roman"/>
        </w:rPr>
      </w:pPr>
      <w:r w:rsidRPr="00C02451">
        <w:rPr>
          <w:rFonts w:ascii="Calibri" w:hAnsi="Calibri" w:cs="Times New Roman"/>
        </w:rPr>
        <w:t>1</w:t>
      </w:r>
      <w:r w:rsidR="00E3206F" w:rsidRPr="00C02451">
        <w:rPr>
          <w:rFonts w:ascii="Calibri" w:hAnsi="Calibri" w:cs="Times New Roman"/>
        </w:rPr>
        <w:t>6</w:t>
      </w:r>
      <w:r w:rsidR="00543DBB" w:rsidRPr="00C02451">
        <w:rPr>
          <w:rFonts w:ascii="Calibri" w:hAnsi="Calibri" w:cs="Times New Roman"/>
        </w:rPr>
        <w:t xml:space="preserve">.2. A adesão dos Órgãos Participantes (Hospitais Universitários da rede </w:t>
      </w:r>
      <w:proofErr w:type="spellStart"/>
      <w:r w:rsidR="00017F66" w:rsidRPr="00C02451">
        <w:rPr>
          <w:rFonts w:ascii="Calibri" w:hAnsi="Calibri" w:cs="Times New Roman"/>
        </w:rPr>
        <w:t>Ebserh</w:t>
      </w:r>
      <w:proofErr w:type="spellEnd"/>
      <w:r w:rsidR="00543DBB" w:rsidRPr="00C02451">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C02451">
          <w:rPr>
            <w:rStyle w:val="Hyperlink"/>
            <w:rFonts w:ascii="Calibri" w:hAnsi="Calibri" w:cs="Times New Roman"/>
          </w:rPr>
          <w:t>www.comprasnet.gov.br</w:t>
        </w:r>
      </w:hyperlink>
      <w:r w:rsidR="00310D8C" w:rsidRPr="00C02451">
        <w:rPr>
          <w:rFonts w:ascii="Calibri" w:hAnsi="Calibri" w:cs="Times New Roman"/>
        </w:rPr>
        <w:t>,</w:t>
      </w:r>
      <w:r w:rsidR="00543DBB" w:rsidRPr="00C02451">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4A50611" w14:textId="77777777" w:rsidR="00C02451" w:rsidRPr="000A3AFD" w:rsidRDefault="00C02451"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49E67F42"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C02451">
        <w:rPr>
          <w:rFonts w:ascii="Calibri" w:hAnsi="Calibri" w:cs="Times New Roman"/>
        </w:rPr>
        <w:t xml:space="preserve">Ordem de Fornecimento, </w:t>
      </w:r>
      <w:r w:rsidRPr="000A3AFD">
        <w:rPr>
          <w:rFonts w:ascii="Calibri" w:hAnsi="Calibri" w:cs="Times New Roman"/>
          <w:highlight w:val="white"/>
        </w:rPr>
        <w:t xml:space="preserve">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C02451" w:rsidRDefault="00180B33" w:rsidP="00241C65">
      <w:pPr>
        <w:spacing w:line="360" w:lineRule="auto"/>
        <w:contextualSpacing w:val="0"/>
        <w:jc w:val="both"/>
        <w:rPr>
          <w:rFonts w:ascii="Calibri" w:hAnsi="Calibri" w:cs="Times New Roman"/>
        </w:rPr>
      </w:pPr>
      <w:r w:rsidRPr="00C02451">
        <w:rPr>
          <w:rFonts w:ascii="Calibri" w:hAnsi="Calibri" w:cs="Times New Roman"/>
        </w:rPr>
        <w:t>2</w:t>
      </w:r>
      <w:r w:rsidR="00884A39" w:rsidRPr="00C02451">
        <w:rPr>
          <w:rFonts w:ascii="Calibri" w:hAnsi="Calibri" w:cs="Times New Roman"/>
        </w:rPr>
        <w:t>1</w:t>
      </w:r>
      <w:r w:rsidR="00543DBB" w:rsidRPr="00C02451">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C02451" w:rsidRDefault="00180B33" w:rsidP="00576362">
      <w:pPr>
        <w:spacing w:line="360" w:lineRule="auto"/>
        <w:contextualSpacing w:val="0"/>
        <w:jc w:val="both"/>
        <w:rPr>
          <w:rFonts w:ascii="Calibri" w:hAnsi="Calibri" w:cs="Times New Roman"/>
        </w:rPr>
      </w:pPr>
      <w:r w:rsidRPr="00C02451">
        <w:rPr>
          <w:rFonts w:ascii="Calibri" w:hAnsi="Calibri" w:cs="Times New Roman"/>
        </w:rPr>
        <w:t>2</w:t>
      </w:r>
      <w:r w:rsidR="00884A39" w:rsidRPr="00C02451">
        <w:rPr>
          <w:rFonts w:ascii="Calibri" w:hAnsi="Calibri" w:cs="Times New Roman"/>
        </w:rPr>
        <w:t>1</w:t>
      </w:r>
      <w:r w:rsidR="00543DBB" w:rsidRPr="00C02451">
        <w:rPr>
          <w:rFonts w:ascii="Calibri" w:hAnsi="Calibri" w:cs="Times New Roman"/>
        </w:rPr>
        <w:t>.6. É permitida a subcontratação de bens/serviços de natureza acessória e instrumental, pelos quais a CONTRATADA manter-se-á integralmente responsável</w:t>
      </w:r>
      <w:r w:rsidR="00576362" w:rsidRPr="00C02451">
        <w:rPr>
          <w:rFonts w:ascii="Calibri" w:hAnsi="Calibri" w:cs="Times New Roman"/>
        </w:rPr>
        <w:t>, com autorização expressa do Contratante.</w:t>
      </w:r>
    </w:p>
    <w:p w14:paraId="25896F10" w14:textId="112C5932" w:rsidR="00576362" w:rsidRPr="00C02451" w:rsidRDefault="00576362" w:rsidP="00576362">
      <w:pPr>
        <w:spacing w:line="360" w:lineRule="auto"/>
        <w:contextualSpacing w:val="0"/>
        <w:jc w:val="both"/>
        <w:rPr>
          <w:rFonts w:ascii="Calibri" w:hAnsi="Calibri" w:cs="Times New Roman"/>
        </w:rPr>
      </w:pPr>
      <w:r w:rsidRPr="00C02451">
        <w:rPr>
          <w:rFonts w:ascii="Calibri" w:hAnsi="Calibri" w:cs="Times New Roman"/>
        </w:rPr>
        <w:lastRenderedPageBreak/>
        <w:t xml:space="preserve">21.6.1. </w:t>
      </w:r>
      <w:r w:rsidRPr="00C02451">
        <w:rPr>
          <w:rFonts w:ascii="Calibri" w:hAnsi="Calibri"/>
        </w:rPr>
        <w:t xml:space="preserve">A CONTRATADA deverá providenciar e apresentar à Fiscalização além da cópia do contrato celebrado, os mesmos documentos </w:t>
      </w:r>
      <w:proofErr w:type="gramStart"/>
      <w:r w:rsidRPr="00C02451">
        <w:rPr>
          <w:rFonts w:ascii="Calibri" w:hAnsi="Calibri"/>
        </w:rPr>
        <w:t>da(</w:t>
      </w:r>
      <w:proofErr w:type="gramEnd"/>
      <w:r w:rsidRPr="00C02451">
        <w:rPr>
          <w:rFonts w:ascii="Calibri" w:hAnsi="Calibri"/>
        </w:rPr>
        <w:t>s) SUBCONTRATADA(S) que foram dela exigidos para fins de habilitação</w:t>
      </w:r>
      <w:r w:rsidRPr="00C02451">
        <w:rPr>
          <w:rFonts w:ascii="Calibri" w:hAnsi="Calibri" w:cs="Times New Roman"/>
        </w:rPr>
        <w:t>.</w:t>
      </w:r>
    </w:p>
    <w:p w14:paraId="30B6AC2C" w14:textId="77777777" w:rsidR="00EE0451" w:rsidRPr="00C02451" w:rsidRDefault="00180B33" w:rsidP="00241C65">
      <w:pPr>
        <w:spacing w:line="360" w:lineRule="auto"/>
        <w:contextualSpacing w:val="0"/>
        <w:jc w:val="both"/>
        <w:rPr>
          <w:rFonts w:ascii="Calibri" w:hAnsi="Calibri" w:cs="Times New Roman"/>
        </w:rPr>
      </w:pPr>
      <w:r w:rsidRPr="00C02451">
        <w:rPr>
          <w:rFonts w:ascii="Calibri" w:hAnsi="Calibri" w:cs="Times New Roman"/>
        </w:rPr>
        <w:t>2</w:t>
      </w:r>
      <w:r w:rsidR="00884A39" w:rsidRPr="00C02451">
        <w:rPr>
          <w:rFonts w:ascii="Calibri" w:hAnsi="Calibri" w:cs="Times New Roman"/>
        </w:rPr>
        <w:t>1</w:t>
      </w:r>
      <w:r w:rsidR="00543DBB" w:rsidRPr="00C02451">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C02451">
        <w:rPr>
          <w:rFonts w:ascii="Calibri" w:hAnsi="Calibri" w:cs="Times New Roman"/>
        </w:rPr>
        <w:t>,</w:t>
      </w:r>
      <w:r w:rsidR="00543DBB" w:rsidRPr="00C02451">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C02451">
        <w:rPr>
          <w:rFonts w:ascii="Calibri" w:hAnsi="Calibri" w:cs="Times New Roman"/>
        </w:rPr>
        <w:t xml:space="preserve">21.7.1. </w:t>
      </w:r>
      <w:r w:rsidRPr="00C02451">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2AACF2F3"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C02451">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7197B8C0" w14:textId="77777777" w:rsidR="00C02451" w:rsidRPr="000A3AFD" w:rsidRDefault="00C02451"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6497879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C02451">
        <w:rPr>
          <w:rFonts w:ascii="Calibri" w:eastAsia="Times New Roman" w:hAnsi="Calibri" w:cs="Times New Roman"/>
        </w:rPr>
        <w:t>Ordem de Fornecimento</w:t>
      </w:r>
      <w:r w:rsidR="00FC7198" w:rsidRPr="00C02451">
        <w:rPr>
          <w:rFonts w:ascii="Calibri" w:eastAsia="Times New Roman" w:hAnsi="Calibri" w:cs="Times New Roman"/>
        </w:rPr>
        <w:t xml:space="preserve">, </w:t>
      </w:r>
      <w:r w:rsidR="00FC7198" w:rsidRPr="00FC7198">
        <w:rPr>
          <w:rFonts w:ascii="Calibri" w:eastAsia="Times New Roman" w:hAnsi="Calibri" w:cs="Times New Roman"/>
        </w:rPr>
        <w:t xml:space="preserve">que será entregue e/ou encaminhada </w:t>
      </w:r>
      <w:proofErr w:type="gramStart"/>
      <w:r w:rsidR="00FC7198" w:rsidRPr="00FC7198">
        <w:rPr>
          <w:rFonts w:ascii="Calibri" w:eastAsia="Times New Roman" w:hAnsi="Calibri" w:cs="Times New Roman"/>
        </w:rPr>
        <w:t>à(</w:t>
      </w:r>
      <w:proofErr w:type="gramEnd"/>
      <w:r w:rsidR="00FC7198" w:rsidRPr="00FC7198">
        <w:rPr>
          <w:rFonts w:ascii="Calibri" w:eastAsia="Times New Roman" w:hAnsi="Calibri" w:cs="Times New Roman"/>
        </w:rPr>
        <w:t>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243AD1EE"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C02451">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0A3AFD">
        <w:rPr>
          <w:rFonts w:ascii="Calibri" w:eastAsia="Times New Roman" w:hAnsi="Calibri" w:cs="Times New Roman"/>
          <w:color w:val="000000"/>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7816FED4"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no </w:t>
      </w:r>
      <w:r w:rsidR="00543DBB" w:rsidRPr="00C02451">
        <w:rPr>
          <w:rFonts w:ascii="Calibri" w:hAnsi="Calibri" w:cs="Times New Roman"/>
        </w:rPr>
        <w:t xml:space="preserve">Item </w:t>
      </w:r>
      <w:r w:rsidR="00C02451">
        <w:rPr>
          <w:rFonts w:ascii="Calibri" w:hAnsi="Calibri" w:cs="Times New Roman"/>
        </w:rPr>
        <w:t>07</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652A351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C02451">
        <w:rPr>
          <w:rFonts w:ascii="Calibri" w:hAnsi="Calibri" w:cs="Times New Roman"/>
        </w:rPr>
        <w:t>06</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9CF40DC"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w:t>
      </w:r>
      <w:r w:rsidR="00846F86" w:rsidRPr="00437E85">
        <w:rPr>
          <w:rFonts w:ascii="Calibri" w:eastAsia="Times New Roman" w:hAnsi="Calibri" w:cs="Times New Roman"/>
          <w:color w:val="000000"/>
        </w:rPr>
        <w:t>I</w:t>
      </w:r>
      <w:r w:rsidRPr="00437E85">
        <w:rPr>
          <w:rFonts w:ascii="Calibri" w:eastAsia="Times New Roman" w:hAnsi="Calibri" w:cs="Times New Roman"/>
          <w:color w:val="000000"/>
        </w:rPr>
        <w:t xml:space="preserve">tem </w:t>
      </w:r>
      <w:r w:rsidR="00846F86" w:rsidRPr="00437E85">
        <w:rPr>
          <w:rFonts w:ascii="Calibri" w:eastAsia="Times New Roman" w:hAnsi="Calibri" w:cs="Times New Roman"/>
          <w:color w:val="000000"/>
        </w:rPr>
        <w:t>0</w:t>
      </w:r>
      <w:r w:rsidRPr="00437E85">
        <w:rPr>
          <w:rFonts w:ascii="Calibri" w:eastAsia="Times New Roman" w:hAnsi="Calibri" w:cs="Times New Roman"/>
        </w:rPr>
        <w:t>4</w:t>
      </w:r>
      <w:r w:rsidRPr="000A3AFD">
        <w:rPr>
          <w:rFonts w:ascii="Calibri" w:eastAsia="Times New Roman" w:hAnsi="Calibri" w:cs="Times New Roman"/>
          <w:color w:val="000000"/>
        </w:rPr>
        <w:t xml:space="preserve"> do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77777777" w:rsidR="001821D6"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.8. As demais condições estão estabelecidas </w:t>
      </w:r>
      <w:r w:rsidRPr="00437E85">
        <w:rPr>
          <w:rFonts w:ascii="Calibri" w:eastAsia="Times New Roman" w:hAnsi="Calibri" w:cs="Times New Roman"/>
          <w:color w:val="000000"/>
        </w:rPr>
        <w:t>no Item 04</w:t>
      </w:r>
      <w:r w:rsidRPr="000A3AFD">
        <w:rPr>
          <w:rFonts w:ascii="Calibri" w:eastAsia="Times New Roman" w:hAnsi="Calibri" w:cs="Times New Roman"/>
          <w:color w:val="000000"/>
        </w:rPr>
        <w:t xml:space="preserve"> do Termo de Referência – Anexo I.</w:t>
      </w:r>
    </w:p>
    <w:p w14:paraId="0D584F9F" w14:textId="77777777" w:rsidR="00437E85" w:rsidRPr="000A3AFD" w:rsidRDefault="00437E85" w:rsidP="00241C65">
      <w:pPr>
        <w:spacing w:line="360" w:lineRule="auto"/>
        <w:contextualSpacing w:val="0"/>
        <w:jc w:val="both"/>
        <w:rPr>
          <w:rFonts w:ascii="Calibri" w:eastAsia="Times New Roman" w:hAnsi="Calibri" w:cs="Times New Roman"/>
          <w:color w:val="000000"/>
        </w:rPr>
      </w:pP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39B78458" w14:textId="232BBF91" w:rsidR="003B0504" w:rsidRPr="000A3AFD" w:rsidRDefault="003B0504"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7</w:t>
      </w:r>
      <w:r w:rsidRPr="000A3AFD">
        <w:rPr>
          <w:rFonts w:ascii="Calibri" w:hAnsi="Calibri" w:cs="Times New Roman"/>
        </w:rPr>
        <w:t xml:space="preserve">.1. Os critérios de sustentabilidade ambiental estão relacionados no </w:t>
      </w:r>
      <w:r w:rsidRPr="00437E85">
        <w:rPr>
          <w:rFonts w:ascii="Calibri" w:hAnsi="Calibri" w:cs="Times New Roman"/>
        </w:rPr>
        <w:t xml:space="preserve">Item </w:t>
      </w:r>
      <w:r w:rsidR="00437E85">
        <w:rPr>
          <w:rFonts w:ascii="Calibri" w:hAnsi="Calibri" w:cs="Times New Roman"/>
        </w:rPr>
        <w:t>08</w:t>
      </w:r>
      <w:r w:rsidRPr="000A3AFD">
        <w:rPr>
          <w:rFonts w:ascii="Calibri" w:hAnsi="Calibri" w:cs="Times New Roman"/>
        </w:rPr>
        <w:t xml:space="preserve"> do Termo de Referência - Anexo I.</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6060F4D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543DBB" w:rsidRPr="00437E85">
        <w:rPr>
          <w:rFonts w:ascii="Calibri" w:hAnsi="Calibri" w:cs="Times New Roman"/>
        </w:rPr>
        <w:t xml:space="preserve">Comissão de Acompanhamento, Recebimento e Aceite de Material Médico-Hospitalar </w:t>
      </w:r>
      <w:r w:rsidR="00543DBB" w:rsidRPr="000A3AFD">
        <w:rPr>
          <w:rFonts w:ascii="Calibri" w:hAnsi="Calibri" w:cs="Times New Roman"/>
        </w:rPr>
        <w:t xml:space="preserve">e pela Unidade de Almoxarifado do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543DBB" w:rsidRPr="000A3AFD">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xml:space="preserve">.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w:t>
      </w:r>
      <w:r w:rsidR="00543DBB" w:rsidRPr="000A3AFD">
        <w:rPr>
          <w:rFonts w:ascii="Calibri" w:hAnsi="Calibri" w:cs="Times New Roman"/>
        </w:rPr>
        <w:lastRenderedPageBreak/>
        <w:t>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437E85">
        <w:rPr>
          <w:rFonts w:ascii="Calibri" w:hAnsi="Calibri" w:cs="Times New Roman"/>
        </w:rPr>
        <w:t>3</w:t>
      </w:r>
      <w:r w:rsidR="00C648CB" w:rsidRPr="00437E85">
        <w:rPr>
          <w:rFonts w:ascii="Calibri" w:hAnsi="Calibri" w:cs="Times New Roman"/>
        </w:rPr>
        <w:t>1</w:t>
      </w:r>
      <w:r w:rsidR="00543DBB" w:rsidRPr="00437E85">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56C9F2C7"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w:t>
      </w:r>
      <w:r w:rsidR="00DF37EE">
        <w:rPr>
          <w:rFonts w:ascii="Calibri" w:hAnsi="Calibri" w:cs="Times New Roman"/>
          <w:sz w:val="22"/>
          <w:szCs w:val="22"/>
        </w:rPr>
        <w:t>1</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17A77A37" w14:textId="77777777" w:rsidR="003E62F2" w:rsidRDefault="003E62F2" w:rsidP="00241C65">
      <w:pPr>
        <w:spacing w:line="360" w:lineRule="auto"/>
        <w:jc w:val="center"/>
        <w:rPr>
          <w:rFonts w:ascii="Calibri" w:hAnsi="Calibri" w:cs="Times New Roman"/>
          <w:b/>
        </w:rPr>
      </w:pPr>
    </w:p>
    <w:p w14:paraId="5F08BE6A" w14:textId="77777777" w:rsidR="00437E85" w:rsidRDefault="00437E85" w:rsidP="00241C65">
      <w:pPr>
        <w:spacing w:line="360" w:lineRule="auto"/>
        <w:jc w:val="center"/>
        <w:rPr>
          <w:rFonts w:ascii="Calibri" w:hAnsi="Calibri" w:cs="Times New Roman"/>
          <w:b/>
        </w:rPr>
      </w:pPr>
    </w:p>
    <w:p w14:paraId="4DEA5D31" w14:textId="77777777" w:rsidR="00F814B6" w:rsidRDefault="00F814B6" w:rsidP="00241C65">
      <w:pPr>
        <w:spacing w:line="360" w:lineRule="auto"/>
        <w:jc w:val="center"/>
        <w:rPr>
          <w:rFonts w:ascii="Calibri" w:hAnsi="Calibri" w:cs="Times New Roman"/>
          <w:b/>
        </w:rPr>
      </w:pPr>
    </w:p>
    <w:p w14:paraId="3305F060" w14:textId="77777777" w:rsidR="00F814B6" w:rsidRDefault="00F814B6" w:rsidP="00241C65">
      <w:pPr>
        <w:spacing w:line="360" w:lineRule="auto"/>
        <w:jc w:val="center"/>
        <w:rPr>
          <w:rFonts w:ascii="Calibri" w:hAnsi="Calibri" w:cs="Times New Roman"/>
          <w:b/>
        </w:rPr>
      </w:pPr>
    </w:p>
    <w:p w14:paraId="05E368F9" w14:textId="77777777" w:rsidR="00F814B6" w:rsidRDefault="00F814B6" w:rsidP="00241C65">
      <w:pPr>
        <w:spacing w:line="360" w:lineRule="auto"/>
        <w:jc w:val="center"/>
        <w:rPr>
          <w:rFonts w:ascii="Calibri" w:hAnsi="Calibri" w:cs="Times New Roman"/>
          <w:b/>
        </w:rPr>
      </w:pPr>
    </w:p>
    <w:p w14:paraId="003EC09F" w14:textId="77777777" w:rsidR="00F814B6" w:rsidRDefault="00F814B6" w:rsidP="00241C65">
      <w:pPr>
        <w:spacing w:line="360" w:lineRule="auto"/>
        <w:jc w:val="center"/>
        <w:rPr>
          <w:rFonts w:ascii="Calibri" w:hAnsi="Calibri" w:cs="Times New Roman"/>
          <w:b/>
        </w:rPr>
      </w:pPr>
    </w:p>
    <w:p w14:paraId="02705507" w14:textId="77777777" w:rsidR="00F814B6" w:rsidRDefault="00F814B6" w:rsidP="00241C65">
      <w:pPr>
        <w:spacing w:line="360" w:lineRule="auto"/>
        <w:jc w:val="center"/>
        <w:rPr>
          <w:rFonts w:ascii="Calibri" w:hAnsi="Calibri" w:cs="Times New Roman"/>
          <w:b/>
        </w:rPr>
      </w:pPr>
    </w:p>
    <w:p w14:paraId="2A7AA90A" w14:textId="77777777" w:rsidR="00F814B6" w:rsidRDefault="00F814B6" w:rsidP="00241C65">
      <w:pPr>
        <w:spacing w:line="360" w:lineRule="auto"/>
        <w:jc w:val="center"/>
        <w:rPr>
          <w:rFonts w:ascii="Calibri" w:hAnsi="Calibri" w:cs="Times New Roman"/>
          <w:b/>
        </w:rPr>
      </w:pPr>
    </w:p>
    <w:p w14:paraId="3EB3AF06" w14:textId="77777777" w:rsidR="00F814B6" w:rsidRDefault="00F814B6" w:rsidP="00241C65">
      <w:pPr>
        <w:spacing w:line="360" w:lineRule="auto"/>
        <w:jc w:val="center"/>
        <w:rPr>
          <w:rFonts w:ascii="Calibri" w:hAnsi="Calibri" w:cs="Times New Roman"/>
          <w:b/>
        </w:rPr>
      </w:pPr>
    </w:p>
    <w:p w14:paraId="0E4E614C" w14:textId="77777777" w:rsidR="00F814B6" w:rsidRDefault="00F814B6" w:rsidP="00241C65">
      <w:pPr>
        <w:spacing w:line="360" w:lineRule="auto"/>
        <w:jc w:val="center"/>
        <w:rPr>
          <w:rFonts w:ascii="Calibri" w:hAnsi="Calibri" w:cs="Times New Roman"/>
          <w:b/>
        </w:rPr>
      </w:pPr>
    </w:p>
    <w:p w14:paraId="6FF74FD0" w14:textId="77777777" w:rsidR="00F814B6" w:rsidRDefault="00F814B6" w:rsidP="00241C65">
      <w:pPr>
        <w:spacing w:line="360" w:lineRule="auto"/>
        <w:jc w:val="center"/>
        <w:rPr>
          <w:rFonts w:ascii="Calibri" w:hAnsi="Calibri" w:cs="Times New Roman"/>
          <w:b/>
        </w:rPr>
      </w:pPr>
    </w:p>
    <w:p w14:paraId="7DBDC908" w14:textId="77777777" w:rsidR="00F814B6" w:rsidRDefault="00F814B6" w:rsidP="00241C65">
      <w:pPr>
        <w:spacing w:line="360" w:lineRule="auto"/>
        <w:jc w:val="center"/>
        <w:rPr>
          <w:rFonts w:ascii="Calibri" w:hAnsi="Calibri" w:cs="Times New Roman"/>
          <w:b/>
        </w:rPr>
      </w:pPr>
    </w:p>
    <w:p w14:paraId="74D63C74" w14:textId="77777777" w:rsidR="00F814B6" w:rsidRDefault="00F814B6" w:rsidP="00241C65">
      <w:pPr>
        <w:spacing w:line="360" w:lineRule="auto"/>
        <w:jc w:val="center"/>
        <w:rPr>
          <w:rFonts w:ascii="Calibri" w:hAnsi="Calibri" w:cs="Times New Roman"/>
          <w:b/>
        </w:rPr>
      </w:pPr>
    </w:p>
    <w:p w14:paraId="59DA146B" w14:textId="77777777" w:rsidR="00F814B6" w:rsidRDefault="00F814B6" w:rsidP="00241C65">
      <w:pPr>
        <w:spacing w:line="360" w:lineRule="auto"/>
        <w:jc w:val="center"/>
        <w:rPr>
          <w:rFonts w:ascii="Calibri" w:hAnsi="Calibri" w:cs="Times New Roman"/>
          <w:b/>
        </w:rPr>
      </w:pPr>
    </w:p>
    <w:p w14:paraId="1E4E2477" w14:textId="77777777" w:rsidR="00F814B6" w:rsidRDefault="00F814B6" w:rsidP="00241C65">
      <w:pPr>
        <w:spacing w:line="360" w:lineRule="auto"/>
        <w:jc w:val="center"/>
        <w:rPr>
          <w:rFonts w:ascii="Calibri" w:hAnsi="Calibri" w:cs="Times New Roman"/>
          <w:b/>
        </w:rPr>
      </w:pPr>
    </w:p>
    <w:p w14:paraId="6D7DC232" w14:textId="77777777" w:rsidR="00437E85" w:rsidRDefault="00437E85" w:rsidP="00241C65">
      <w:pPr>
        <w:spacing w:line="360" w:lineRule="auto"/>
        <w:jc w:val="center"/>
        <w:rPr>
          <w:rFonts w:ascii="Calibri" w:hAnsi="Calibri" w:cs="Times New Roman"/>
          <w:b/>
        </w:rPr>
      </w:pPr>
    </w:p>
    <w:p w14:paraId="0C8FE244" w14:textId="77777777" w:rsidR="00437E85" w:rsidRDefault="00437E85" w:rsidP="00241C65">
      <w:pPr>
        <w:spacing w:line="360" w:lineRule="auto"/>
        <w:jc w:val="center"/>
        <w:rPr>
          <w:rFonts w:ascii="Calibri" w:hAnsi="Calibri" w:cs="Times New Roman"/>
          <w:b/>
        </w:rPr>
      </w:pPr>
    </w:p>
    <w:p w14:paraId="06E805FA" w14:textId="77777777" w:rsidR="00437E85" w:rsidRDefault="00437E85"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lastRenderedPageBreak/>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76E9AE81" w14:textId="0BC95D60" w:rsidR="00337915" w:rsidRPr="00337915" w:rsidRDefault="00337915" w:rsidP="00337915">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 </w:t>
      </w:r>
      <w:r w:rsidRPr="00337915">
        <w:rPr>
          <w:rFonts w:ascii="Calibri" w:eastAsia="Times New Roman" w:hAnsi="Calibri" w:cs="Times New Roman"/>
          <w:b/>
          <w:color w:val="000000"/>
        </w:rPr>
        <w:t xml:space="preserve">DO OBJETO </w:t>
      </w:r>
    </w:p>
    <w:p w14:paraId="7DD87316" w14:textId="77777777" w:rsidR="00337915" w:rsidRPr="00337915" w:rsidRDefault="00337915" w:rsidP="00337915">
      <w:pPr>
        <w:tabs>
          <w:tab w:val="right" w:pos="8769"/>
        </w:tabs>
        <w:spacing w:line="360" w:lineRule="auto"/>
        <w:ind w:right="36"/>
        <w:contextualSpacing w:val="0"/>
        <w:jc w:val="both"/>
        <w:rPr>
          <w:rFonts w:ascii="Calibri" w:eastAsia="Times New Roman" w:hAnsi="Calibri" w:cs="Times New Roman"/>
          <w:lang w:eastAsia="en-US"/>
        </w:rPr>
      </w:pPr>
    </w:p>
    <w:p w14:paraId="73C4064E" w14:textId="77777777" w:rsidR="00337915" w:rsidRPr="00337915" w:rsidRDefault="00337915" w:rsidP="00337915">
      <w:pPr>
        <w:tabs>
          <w:tab w:val="left" w:pos="426"/>
          <w:tab w:val="right" w:pos="8769"/>
        </w:tabs>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 </w:t>
      </w:r>
      <w:r w:rsidRPr="00337915">
        <w:rPr>
          <w:rFonts w:ascii="Calibri" w:eastAsia="Times New Roman" w:hAnsi="Calibri" w:cs="Times New Roman"/>
          <w:lang w:eastAsia="en-US"/>
        </w:rPr>
        <w:tab/>
      </w:r>
      <w:r w:rsidRPr="00337915">
        <w:rPr>
          <w:rFonts w:ascii="Calibri" w:eastAsia="Calibri" w:hAnsi="Calibri" w:cs="Times New Roman"/>
          <w:lang w:eastAsia="en-US"/>
        </w:rPr>
        <w:t xml:space="preserve">Constitui o objeto desta licitação os produtos para saúde, do tipo: </w:t>
      </w:r>
      <w:r w:rsidRPr="00337915">
        <w:rPr>
          <w:rFonts w:ascii="Calibri" w:eastAsia="Times New Roman" w:hAnsi="Calibri" w:cs="Times New Roman"/>
          <w:b/>
          <w:lang w:eastAsia="en-US"/>
        </w:rPr>
        <w:t>LUVAS PARA PROCEDIMENTO NÃO CIRÚRGICO</w:t>
      </w:r>
      <w:r w:rsidRPr="00337915">
        <w:rPr>
          <w:rFonts w:ascii="Calibri" w:eastAsia="Calibri" w:hAnsi="Calibri" w:cs="Times New Roman"/>
          <w:lang w:eastAsia="en-US"/>
        </w:rPr>
        <w:t xml:space="preserve">, para atender ao Hospital Universitário da Universidade Federal do Maranhão – HU-UFMA, um complexo hospitalar da Empresa Brasileira de Serviços Hospitalares – EBSERH, pelo período de 12 (doze) meses, de acordo com as especificações, quantitativos e condições de fornecimento constantes deste instrumento e seus anexos; </w:t>
      </w:r>
    </w:p>
    <w:p w14:paraId="4232CD28"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1.2. </w:t>
      </w:r>
      <w:r w:rsidRPr="00337915">
        <w:rPr>
          <w:rFonts w:ascii="Calibri" w:eastAsia="Calibri" w:hAnsi="Calibri" w:cs="Times New Roman"/>
          <w:lang w:eastAsia="en-US"/>
        </w:rPr>
        <w:t xml:space="preserve">Trata-se da licitação de materiais de consumo, classificados como bens de natureza comum, por meio do </w:t>
      </w:r>
      <w:r w:rsidRPr="00337915">
        <w:rPr>
          <w:rFonts w:ascii="Calibri" w:eastAsia="Times New Roman" w:hAnsi="Calibri" w:cs="Times New Roman"/>
          <w:lang w:eastAsia="en-US"/>
        </w:rPr>
        <w:t>Sistema de Registro de Preços</w:t>
      </w:r>
      <w:r w:rsidRPr="00337915">
        <w:rPr>
          <w:rFonts w:ascii="Calibri" w:eastAsia="Calibri" w:hAnsi="Calibri" w:cs="Times New Roman"/>
          <w:lang w:eastAsia="en-US"/>
        </w:rPr>
        <w:t xml:space="preserve"> consignados em ata para eventuais aquisições futuras, de forma contínua e parcelada, nos termos preconizados pelo Regulamento Interno de Licitações e Contratos da EBSERH, conforme previsto pelo Art. 40 da Lei nº 13.303, de 30 de junho de 2016; combinado com o art. 11, da Lei n</w:t>
      </w:r>
      <w:r w:rsidRPr="00337915">
        <w:rPr>
          <w:rFonts w:ascii="Calibri" w:eastAsia="Calibri" w:hAnsi="Calibri" w:cs="Times New Roman"/>
          <w:strike/>
          <w:lang w:eastAsia="en-US"/>
        </w:rPr>
        <w:t>º</w:t>
      </w:r>
      <w:r w:rsidRPr="00337915">
        <w:rPr>
          <w:rFonts w:ascii="Calibri" w:eastAsia="Calibri" w:hAnsi="Calibri" w:cs="Times New Roman"/>
          <w:lang w:eastAsia="en-US"/>
        </w:rPr>
        <w:t xml:space="preserve"> 10.520/2002, o Decreto Federal nº 10.024/2019 e o Decreto Federal nº 7.892/2013, e ainda, em observância à Lei Complementar nº 123/2006, combinada com o Decreto Federal nº 8.538/2015. </w:t>
      </w:r>
    </w:p>
    <w:p w14:paraId="31F543E2"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293A1277" w14:textId="1844C78A" w:rsidR="00337915" w:rsidRPr="00337915" w:rsidRDefault="00337915" w:rsidP="00337915">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2. </w:t>
      </w:r>
      <w:r w:rsidRPr="00337915">
        <w:rPr>
          <w:rFonts w:ascii="Calibri" w:eastAsia="Times New Roman" w:hAnsi="Calibri" w:cs="Times New Roman"/>
          <w:b/>
          <w:color w:val="000000"/>
        </w:rPr>
        <w:t xml:space="preserve">DA JUSTIFICATIVA </w:t>
      </w:r>
    </w:p>
    <w:p w14:paraId="33E31F25"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2B2EA5F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2.1. </w:t>
      </w:r>
      <w:r w:rsidRPr="00337915">
        <w:rPr>
          <w:rFonts w:ascii="Calibri" w:eastAsia="Calibri" w:hAnsi="Calibri" w:cs="Times New Roman"/>
          <w:lang w:eastAsia="en-US"/>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337915">
        <w:rPr>
          <w:rFonts w:ascii="Calibri" w:eastAsia="Times New Roman" w:hAnsi="Calibri" w:cs="Times New Roman"/>
          <w:lang w:eastAsia="en-US"/>
        </w:rPr>
        <w:t>Sistema Único de Saúde</w:t>
      </w:r>
      <w:r w:rsidRPr="00337915">
        <w:rPr>
          <w:rFonts w:ascii="Calibri" w:eastAsia="Calibri" w:hAnsi="Calibri" w:cs="Times New Roman"/>
          <w:lang w:eastAsia="en-US"/>
        </w:rPr>
        <w:t xml:space="preserve">–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 rede de atendimento do </w:t>
      </w:r>
      <w:r w:rsidRPr="00337915">
        <w:rPr>
          <w:rFonts w:ascii="Calibri" w:eastAsia="Times New Roman" w:hAnsi="Calibri" w:cs="Times New Roman"/>
          <w:lang w:eastAsia="en-US"/>
        </w:rPr>
        <w:t>Sistema Único de Saúde</w:t>
      </w:r>
      <w:r w:rsidRPr="00337915">
        <w:rPr>
          <w:rFonts w:ascii="Calibri" w:eastAsia="Calibri" w:hAnsi="Calibri" w:cs="Times New Roman"/>
          <w:lang w:eastAsia="en-US"/>
        </w:rPr>
        <w:t xml:space="preserve"> - SUS.</w:t>
      </w:r>
      <w:r w:rsidRPr="00337915">
        <w:rPr>
          <w:rFonts w:ascii="Calibri" w:eastAsia="Times New Roman" w:hAnsi="Calibri" w:cs="Times New Roman"/>
          <w:lang w:eastAsia="en-US"/>
        </w:rPr>
        <w:t xml:space="preserve"> </w:t>
      </w:r>
    </w:p>
    <w:p w14:paraId="37A187D7"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2.2. </w:t>
      </w:r>
      <w:r w:rsidRPr="00337915">
        <w:rPr>
          <w:rFonts w:ascii="Calibri" w:eastAsia="Calibri" w:hAnsi="Calibri" w:cs="Times New Roman"/>
          <w:lang w:eastAsia="en-US"/>
        </w:rPr>
        <w:t xml:space="preserve">Nesse contexto, a aquisição de produtos para a saúde ocupa um papel de destaque dentro do complexo sistema de compras dos Hospitais Universitários, uma vez que reúne extensos e </w:t>
      </w:r>
      <w:r w:rsidRPr="00337915">
        <w:rPr>
          <w:rFonts w:ascii="Calibri" w:eastAsia="Calibri" w:hAnsi="Calibri" w:cs="Times New Roman"/>
          <w:lang w:eastAsia="en-US"/>
        </w:rPr>
        <w:lastRenderedPageBreak/>
        <w:t>diversificados conjuntos de materiais imprescindíveis para uma assistência à saúde que prime pela qualidade e excelência dos serviços ofertados aos seus usuários.</w:t>
      </w:r>
      <w:r w:rsidRPr="00337915">
        <w:rPr>
          <w:rFonts w:ascii="Calibri" w:eastAsia="Times New Roman" w:hAnsi="Calibri" w:cs="Times New Roman"/>
          <w:lang w:eastAsia="en-US"/>
        </w:rPr>
        <w:t xml:space="preserve"> </w:t>
      </w:r>
    </w:p>
    <w:p w14:paraId="4AE502CB"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2.3. </w:t>
      </w:r>
      <w:r w:rsidRPr="00337915">
        <w:rPr>
          <w:rFonts w:ascii="Calibri" w:eastAsia="Calibri" w:hAnsi="Calibri" w:cs="Times New Roman"/>
          <w:lang w:eastAsia="en-US"/>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r w:rsidRPr="00337915">
        <w:rPr>
          <w:rFonts w:ascii="Calibri" w:eastAsia="Times New Roman" w:hAnsi="Calibri" w:cs="Times New Roman"/>
          <w:lang w:eastAsia="en-US"/>
        </w:rPr>
        <w:t xml:space="preserve"> </w:t>
      </w:r>
    </w:p>
    <w:p w14:paraId="4EA90EB8"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2.4. </w:t>
      </w:r>
      <w:r w:rsidRPr="00337915">
        <w:rPr>
          <w:rFonts w:ascii="Calibri" w:eastAsia="Calibri" w:hAnsi="Calibri" w:cs="Times New Roman"/>
          <w:lang w:eastAsia="en-US"/>
        </w:rPr>
        <w:t>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w:t>
      </w:r>
      <w:r w:rsidRPr="00337915">
        <w:rPr>
          <w:rFonts w:ascii="Calibri" w:eastAsia="Times New Roman" w:hAnsi="Calibri" w:cs="Times New Roman"/>
          <w:lang w:eastAsia="en-US"/>
        </w:rPr>
        <w:t xml:space="preserve"> </w:t>
      </w:r>
    </w:p>
    <w:p w14:paraId="46A6950A"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2.5. </w:t>
      </w:r>
      <w:r w:rsidRPr="00337915">
        <w:rPr>
          <w:rFonts w:ascii="Calibri" w:eastAsia="Calibri" w:hAnsi="Calibri" w:cs="Times New Roman"/>
          <w:lang w:eastAsia="en-US"/>
        </w:rPr>
        <w:t xml:space="preserve">O Registro de Preços dos produtos para saúde se faz necessário para viabilizar as condições estratégicas de </w:t>
      </w:r>
      <w:proofErr w:type="spellStart"/>
      <w:r w:rsidRPr="00337915">
        <w:rPr>
          <w:rFonts w:ascii="Calibri" w:eastAsia="Calibri" w:hAnsi="Calibri" w:cs="Times New Roman"/>
          <w:lang w:eastAsia="en-US"/>
        </w:rPr>
        <w:t>ressuprimento</w:t>
      </w:r>
      <w:proofErr w:type="spellEnd"/>
      <w:r w:rsidRPr="00337915">
        <w:rPr>
          <w:rFonts w:ascii="Calibri" w:eastAsia="Calibri" w:hAnsi="Calibri" w:cs="Times New Roman"/>
          <w:lang w:eastAsia="en-US"/>
        </w:rPr>
        <w:t xml:space="preserve"> dos insumos essenciais ao exercício das atividades programáticas do HU-UFMA/EBSERH, gerando economia financeira e a otimização de tempo, além de proporcionar ao hospital os recursos materiais necessários ao atendimento equânime e humanizado.</w:t>
      </w:r>
      <w:r w:rsidRPr="00337915">
        <w:rPr>
          <w:rFonts w:ascii="Calibri" w:eastAsia="Times New Roman" w:hAnsi="Calibri" w:cs="Times New Roman"/>
          <w:lang w:eastAsia="en-US"/>
        </w:rPr>
        <w:t xml:space="preserve"> </w:t>
      </w:r>
    </w:p>
    <w:p w14:paraId="7FB0858F"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3200B27D" w14:textId="14F06C4F"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DAS ESPECIFICAÇÕES, QUANTIDADES E VALORES ESTIMADOS DO OBJETO </w:t>
      </w:r>
    </w:p>
    <w:p w14:paraId="5FCC42D8"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3A2D45B7" w14:textId="77777777" w:rsidR="00337915" w:rsidRPr="00337915" w:rsidRDefault="00337915" w:rsidP="00337915">
      <w:pPr>
        <w:spacing w:line="360" w:lineRule="auto"/>
        <w:ind w:right="36"/>
        <w:contextualSpacing w:val="0"/>
        <w:jc w:val="both"/>
        <w:rPr>
          <w:rFonts w:ascii="Calibri" w:eastAsia="Calibri" w:hAnsi="Calibri" w:cs="Times New Roman"/>
          <w:b/>
          <w:lang w:eastAsia="en-US"/>
        </w:rPr>
      </w:pPr>
      <w:r w:rsidRPr="00337915">
        <w:rPr>
          <w:rFonts w:ascii="Calibri" w:eastAsia="Times New Roman" w:hAnsi="Calibri" w:cs="Times New Roman"/>
          <w:lang w:eastAsia="en-US"/>
        </w:rPr>
        <w:t xml:space="preserve">3.1. </w:t>
      </w:r>
      <w:r w:rsidRPr="00337915">
        <w:rPr>
          <w:rFonts w:ascii="Calibri" w:eastAsia="Calibri" w:hAnsi="Calibri" w:cs="Times New Roman"/>
          <w:lang w:eastAsia="en-US"/>
        </w:rPr>
        <w:t xml:space="preserve">Trata-se da aquisição parcelada de materiais médico-hospitalares padronizados no HU-UFMA/EBSERH, conforme especificações técnicas e quantitativos estimados no </w:t>
      </w:r>
      <w:r w:rsidRPr="00337915">
        <w:rPr>
          <w:rFonts w:ascii="Calibri" w:eastAsia="Times New Roman" w:hAnsi="Calibri" w:cs="Times New Roman"/>
          <w:b/>
          <w:lang w:eastAsia="en-US"/>
        </w:rPr>
        <w:t>ENCARTE A – REQUISIÇÃODE MATERIAL: RM/SS – 341/2020.</w:t>
      </w:r>
      <w:r w:rsidRPr="00337915">
        <w:rPr>
          <w:rFonts w:ascii="Calibri" w:eastAsia="Calibri" w:hAnsi="Calibri" w:cs="Times New Roman"/>
          <w:b/>
          <w:lang w:eastAsia="en-US"/>
        </w:rPr>
        <w:t xml:space="preserve"> </w:t>
      </w:r>
    </w:p>
    <w:p w14:paraId="75D850DF"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3.2. </w:t>
      </w:r>
      <w:r w:rsidRPr="00337915">
        <w:rPr>
          <w:rFonts w:ascii="Calibri" w:eastAsia="Calibri" w:hAnsi="Calibri" w:cs="Times New Roman"/>
          <w:lang w:eastAsia="en-US"/>
        </w:rPr>
        <w:t>As especificações claras e detalhadas dos bens ofertados deverão ser obrigatoriamente inseridas no campo destinado para esse fim: “DESCRIÇÃO DETALHADA DO OBJETO OFERTADO”</w:t>
      </w:r>
      <w:r w:rsidRPr="00337915">
        <w:rPr>
          <w:rFonts w:ascii="Calibri" w:eastAsia="Times New Roman" w:hAnsi="Calibri" w:cs="Times New Roman"/>
          <w:lang w:eastAsia="en-US"/>
        </w:rPr>
        <w:t xml:space="preserve">, </w:t>
      </w:r>
      <w:r w:rsidRPr="00337915">
        <w:rPr>
          <w:rFonts w:ascii="Calibri" w:eastAsia="Calibri" w:hAnsi="Calibri" w:cs="Times New Roman"/>
          <w:lang w:eastAsia="en-US"/>
        </w:rPr>
        <w:t xml:space="preserve">disponível no Portal de Compras do Governo Federal – </w:t>
      </w:r>
      <w:proofErr w:type="spellStart"/>
      <w:r w:rsidRPr="00337915">
        <w:rPr>
          <w:rFonts w:ascii="Calibri" w:eastAsia="Times New Roman" w:hAnsi="Calibri" w:cs="Times New Roman"/>
          <w:lang w:eastAsia="en-US"/>
        </w:rPr>
        <w:t>ComprasNet</w:t>
      </w:r>
      <w:proofErr w:type="spellEnd"/>
      <w:r w:rsidRPr="00337915">
        <w:rPr>
          <w:rFonts w:ascii="Calibri" w:eastAsia="Calibri" w:hAnsi="Calibri" w:cs="Times New Roman"/>
          <w:lang w:eastAsia="en-US"/>
        </w:rPr>
        <w:t xml:space="preserve">, sob pena de desclassificação do licitante; </w:t>
      </w:r>
    </w:p>
    <w:p w14:paraId="06A3819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3.3. </w:t>
      </w:r>
      <w:r w:rsidRPr="00337915">
        <w:rPr>
          <w:rFonts w:ascii="Calibri" w:eastAsia="Calibri" w:hAnsi="Calibri" w:cs="Times New Roman"/>
          <w:lang w:eastAsia="en-US"/>
        </w:rPr>
        <w:t xml:space="preserve">Caso haja discordância entre as especificações destes itens com aquelas do Portal de Compras do Governo Federal – </w:t>
      </w:r>
      <w:proofErr w:type="spellStart"/>
      <w:r w:rsidRPr="00337915">
        <w:rPr>
          <w:rFonts w:ascii="Calibri" w:eastAsia="Times New Roman" w:hAnsi="Calibri" w:cs="Times New Roman"/>
          <w:lang w:eastAsia="en-US"/>
        </w:rPr>
        <w:t>ComprasNet</w:t>
      </w:r>
      <w:proofErr w:type="spellEnd"/>
      <w:r w:rsidRPr="00337915">
        <w:rPr>
          <w:rFonts w:ascii="Calibri" w:eastAsia="Times New Roman" w:hAnsi="Calibri" w:cs="Times New Roman"/>
          <w:lang w:eastAsia="en-US"/>
        </w:rPr>
        <w:t xml:space="preserve">, </w:t>
      </w:r>
      <w:r w:rsidRPr="00337915">
        <w:rPr>
          <w:rFonts w:ascii="Calibri" w:eastAsia="Calibri" w:hAnsi="Calibri" w:cs="Times New Roman"/>
          <w:lang w:eastAsia="en-US"/>
        </w:rPr>
        <w:t xml:space="preserve">prevalecerão as especificações constantes neste Termo de Referência; </w:t>
      </w:r>
    </w:p>
    <w:p w14:paraId="49AF13A9"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3.4. </w:t>
      </w:r>
      <w:r w:rsidRPr="00337915">
        <w:rPr>
          <w:rFonts w:ascii="Calibri" w:eastAsia="Calibri" w:hAnsi="Calibri" w:cs="Times New Roman"/>
          <w:lang w:eastAsia="en-US"/>
        </w:rPr>
        <w:t xml:space="preserve">É vedado efetuar acréscimos nos quantitativos fixados pela ata de registro de preços, conforme redação dada pelo Art. 12, § 1º, Decreto nº 7.892/2013; </w:t>
      </w:r>
    </w:p>
    <w:p w14:paraId="5C920EC3"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lastRenderedPageBreak/>
        <w:t xml:space="preserve">3.5. </w:t>
      </w:r>
      <w:r w:rsidRPr="00337915">
        <w:rPr>
          <w:rFonts w:ascii="Calibri" w:eastAsia="Calibri" w:hAnsi="Calibri" w:cs="Times New Roman"/>
          <w:lang w:eastAsia="en-US"/>
        </w:rPr>
        <w:t xml:space="preserve">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conforme previsto no art. 16 do Decreto nº. 7.892/13; </w:t>
      </w:r>
    </w:p>
    <w:p w14:paraId="6A4D3CE8"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3.6. </w:t>
      </w:r>
      <w:r w:rsidRPr="00337915">
        <w:rPr>
          <w:rFonts w:ascii="Calibri" w:eastAsia="Calibri" w:hAnsi="Calibri" w:cs="Times New Roman"/>
          <w:lang w:eastAsia="en-US"/>
        </w:rPr>
        <w:t xml:space="preserve">Os valores estimados servirão apenas de subsídios ao agente da licitação para negociação com os licitantes na fase de avaliação das propostas e habilitação do certame, não constituindo qualquer compromisso futuro para com o HUUFMA/EBSERH. Os valores são fundamentados em ampla pesquisa de preços realizada nos termos do Regulamento de Licitações e Contratos da Rede EBSERH, combinada com a IN/MPDG Nº 03/2017, que altera a IN/MPOG Nº 05/2014, e a Tabela </w:t>
      </w:r>
      <w:r w:rsidRPr="00337915">
        <w:rPr>
          <w:rFonts w:ascii="Calibri" w:eastAsia="Times New Roman" w:hAnsi="Calibri" w:cs="Times New Roman"/>
          <w:lang w:eastAsia="en-US"/>
        </w:rPr>
        <w:t>SIGTAP/SUS</w:t>
      </w:r>
      <w:r w:rsidRPr="00337915">
        <w:rPr>
          <w:rFonts w:ascii="Calibri" w:eastAsia="Calibri" w:hAnsi="Calibri" w:cs="Times New Roman"/>
          <w:lang w:eastAsia="en-US"/>
        </w:rPr>
        <w:t xml:space="preserve">, quando se aplica aos materiais em aquisição. </w:t>
      </w:r>
    </w:p>
    <w:p w14:paraId="302689F7"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color w:val="FF0000"/>
          <w:lang w:eastAsia="en-US"/>
        </w:rPr>
        <w:t xml:space="preserve"> </w:t>
      </w:r>
    </w:p>
    <w:p w14:paraId="5187A1F8" w14:textId="309E492C"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DAS CONDIÇÕES PARA ENTREGA DO MATERIAL </w:t>
      </w:r>
    </w:p>
    <w:p w14:paraId="5B5D8DBF"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2F13AC62"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4.1. </w:t>
      </w:r>
      <w:r w:rsidRPr="00337915">
        <w:rPr>
          <w:rFonts w:ascii="Calibri" w:eastAsia="Calibri" w:hAnsi="Calibri" w:cs="Times New Roman"/>
          <w:lang w:eastAsia="en-US"/>
        </w:rPr>
        <w:t xml:space="preserve">A entrega do material licitado deverá ser efetuada na </w:t>
      </w:r>
      <w:r w:rsidRPr="00337915">
        <w:rPr>
          <w:rFonts w:ascii="Calibri" w:eastAsia="Times New Roman" w:hAnsi="Calibri" w:cs="Times New Roman"/>
          <w:lang w:eastAsia="en-US"/>
        </w:rPr>
        <w:t>Unidade de Almoxarifado</w:t>
      </w:r>
      <w:r w:rsidRPr="00337915">
        <w:rPr>
          <w:rFonts w:ascii="Calibri" w:eastAsia="Calibri" w:hAnsi="Calibri" w:cs="Times New Roman"/>
          <w:lang w:eastAsia="en-US"/>
        </w:rPr>
        <w:t xml:space="preserve"> do HU-UFMA/EBSERH, no horário das 08:00 às 11:00 e das 14:00 às 17:00 horas, em dias úteis, na Unidade Presidente Dutra (Rua Barão de </w:t>
      </w:r>
      <w:proofErr w:type="spellStart"/>
      <w:r w:rsidRPr="00337915">
        <w:rPr>
          <w:rFonts w:ascii="Calibri" w:eastAsia="Calibri" w:hAnsi="Calibri" w:cs="Times New Roman"/>
          <w:lang w:eastAsia="en-US"/>
        </w:rPr>
        <w:t>Itapary</w:t>
      </w:r>
      <w:proofErr w:type="spellEnd"/>
      <w:r w:rsidRPr="00337915">
        <w:rPr>
          <w:rFonts w:ascii="Calibri" w:eastAsia="Calibri" w:hAnsi="Calibri" w:cs="Times New Roman"/>
          <w:lang w:eastAsia="en-US"/>
        </w:rPr>
        <w:t xml:space="preserve">, nº 227, Centro) ou na Unidade Materno Infantil (Rua Silva Jardim, S/N, Centro), na cidade de São Luís/MA, conforme orientação da CONTRATANTE; </w:t>
      </w:r>
    </w:p>
    <w:p w14:paraId="20C8F6D5"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4.2. </w:t>
      </w:r>
      <w:r w:rsidRPr="00337915">
        <w:rPr>
          <w:rFonts w:ascii="Calibri" w:eastAsia="Calibri" w:hAnsi="Calibri" w:cs="Times New Roman"/>
          <w:lang w:eastAsia="en-US"/>
        </w:rPr>
        <w:t xml:space="preserve">A autorização para entrega do material licitado ocorrerá por meio da </w:t>
      </w:r>
      <w:r w:rsidRPr="00337915">
        <w:rPr>
          <w:rFonts w:ascii="Calibri" w:eastAsia="Times New Roman" w:hAnsi="Calibri" w:cs="Times New Roman"/>
          <w:b/>
          <w:lang w:eastAsia="en-US"/>
        </w:rPr>
        <w:t>Ordem de Fornecimento</w:t>
      </w:r>
      <w:r w:rsidRPr="00337915">
        <w:rPr>
          <w:rFonts w:ascii="Calibri" w:eastAsia="Calibri" w:hAnsi="Calibri" w:cs="Times New Roman"/>
          <w:lang w:eastAsia="en-US"/>
        </w:rPr>
        <w:t xml:space="preserve">, assinada pela chefia do </w:t>
      </w:r>
      <w:r w:rsidRPr="00337915">
        <w:rPr>
          <w:rFonts w:ascii="Calibri" w:eastAsia="Times New Roman" w:hAnsi="Calibri" w:cs="Times New Roman"/>
          <w:lang w:eastAsia="en-US"/>
        </w:rPr>
        <w:t>Setor de Suprimentos</w:t>
      </w:r>
      <w:r w:rsidRPr="00337915">
        <w:rPr>
          <w:rFonts w:ascii="Calibri" w:eastAsia="Calibri" w:hAnsi="Calibri" w:cs="Times New Roman"/>
          <w:lang w:eastAsia="en-US"/>
        </w:rPr>
        <w:t xml:space="preserve"> do HUUFMA/EBSERH, e enviada por correspondência, e-mail institucional ou por um funcionário responsável; </w:t>
      </w:r>
    </w:p>
    <w:p w14:paraId="58B20AF1"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4.3. </w:t>
      </w:r>
      <w:r w:rsidRPr="00337915">
        <w:rPr>
          <w:rFonts w:ascii="Calibri" w:eastAsia="Calibri" w:hAnsi="Calibri" w:cs="Times New Roman"/>
          <w:lang w:eastAsia="en-US"/>
        </w:rPr>
        <w:t>O prazo para entrega do material licitado será de</w:t>
      </w:r>
      <w:r w:rsidRPr="00337915">
        <w:rPr>
          <w:rFonts w:ascii="Calibri" w:eastAsia="Times New Roman" w:hAnsi="Calibri" w:cs="Times New Roman"/>
          <w:lang w:eastAsia="en-US"/>
        </w:rPr>
        <w:t xml:space="preserve"> </w:t>
      </w:r>
      <w:r w:rsidRPr="00337915">
        <w:rPr>
          <w:rFonts w:ascii="Calibri" w:eastAsia="Times New Roman" w:hAnsi="Calibri" w:cs="Times New Roman"/>
          <w:b/>
          <w:lang w:eastAsia="en-US"/>
        </w:rPr>
        <w:t>20 (VINTE) DIAS CORRIDOS</w:t>
      </w:r>
      <w:r w:rsidRPr="00337915">
        <w:rPr>
          <w:rFonts w:ascii="Calibri" w:eastAsia="Calibri" w:hAnsi="Calibri" w:cs="Times New Roman"/>
          <w:lang w:eastAsia="en-US"/>
        </w:rPr>
        <w:t xml:space="preserve">, contados a partir do recebimento da </w:t>
      </w:r>
      <w:r w:rsidRPr="00337915">
        <w:rPr>
          <w:rFonts w:ascii="Calibri" w:eastAsia="Times New Roman" w:hAnsi="Calibri" w:cs="Times New Roman"/>
          <w:lang w:eastAsia="en-US"/>
        </w:rPr>
        <w:t>Ordem de Fornecimento</w:t>
      </w:r>
      <w:r w:rsidRPr="00337915">
        <w:rPr>
          <w:rFonts w:ascii="Calibri" w:eastAsia="Calibri" w:hAnsi="Calibri" w:cs="Times New Roman"/>
          <w:lang w:eastAsia="en-US"/>
        </w:rPr>
        <w:t xml:space="preserve">, de acordo com os quantitativos e especificações determinados pela CONTRATANTE. O material licitado deverá estar acompanhado da nota fiscal de faturamento; </w:t>
      </w:r>
    </w:p>
    <w:p w14:paraId="415A96EB"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4.4. </w:t>
      </w:r>
      <w:r w:rsidRPr="00337915">
        <w:rPr>
          <w:rFonts w:ascii="Calibri" w:eastAsia="Calibri" w:hAnsi="Calibri" w:cs="Times New Roman"/>
          <w:lang w:eastAsia="en-US"/>
        </w:rPr>
        <w:t xml:space="preserve">O material licitado deverá ser entregue com prazo de validade para uso igual ou superior a </w:t>
      </w:r>
      <w:r w:rsidRPr="00337915">
        <w:rPr>
          <w:rFonts w:ascii="Calibri" w:eastAsia="Times New Roman" w:hAnsi="Calibri" w:cs="Times New Roman"/>
          <w:b/>
          <w:lang w:eastAsia="en-US"/>
        </w:rPr>
        <w:t>12 (doze) meses</w:t>
      </w:r>
      <w:r w:rsidRPr="00337915">
        <w:rPr>
          <w:rFonts w:ascii="Calibri" w:eastAsia="Calibri" w:hAnsi="Calibri" w:cs="Times New Roman"/>
          <w:lang w:eastAsia="en-US"/>
        </w:rPr>
        <w:t xml:space="preserve">, a partir da data de entrega na </w:t>
      </w:r>
      <w:r w:rsidRPr="00337915">
        <w:rPr>
          <w:rFonts w:ascii="Calibri" w:eastAsia="Times New Roman" w:hAnsi="Calibri" w:cs="Times New Roman"/>
          <w:lang w:eastAsia="en-US"/>
        </w:rPr>
        <w:t>Unidade de Almoxarifado</w:t>
      </w:r>
      <w:r w:rsidRPr="00337915">
        <w:rPr>
          <w:rFonts w:ascii="Calibri" w:eastAsia="Calibri" w:hAnsi="Calibri" w:cs="Times New Roman"/>
          <w:lang w:eastAsia="en-US"/>
        </w:rPr>
        <w:t xml:space="preserve"> do HU-UFMA/EBSERH, </w:t>
      </w:r>
      <w:r w:rsidRPr="00337915">
        <w:rPr>
          <w:rFonts w:ascii="Calibri" w:eastAsia="Calibri" w:hAnsi="Calibri" w:cs="Times New Roman"/>
          <w:u w:val="single" w:color="000000"/>
          <w:lang w:eastAsia="en-US"/>
        </w:rPr>
        <w:t>exceto</w:t>
      </w:r>
      <w:r w:rsidRPr="00337915">
        <w:rPr>
          <w:rFonts w:ascii="Calibri" w:eastAsia="Calibri" w:hAnsi="Calibri" w:cs="Times New Roman"/>
          <w:lang w:eastAsia="en-US"/>
        </w:rPr>
        <w:t xml:space="preserve"> aquele cuja vida útil regular do produto seja comprovadamente inferior a este prazo, caso em que tal situação deverá ser devidamente esclarecida na proposta; </w:t>
      </w:r>
    </w:p>
    <w:p w14:paraId="4B5C8744"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lastRenderedPageBreak/>
        <w:t xml:space="preserve">4.4.1. </w:t>
      </w:r>
      <w:r w:rsidRPr="00337915">
        <w:rPr>
          <w:rFonts w:ascii="Calibri" w:eastAsia="Calibri" w:hAnsi="Calibri" w:cs="Times New Roman"/>
          <w:lang w:eastAsia="en-US"/>
        </w:rPr>
        <w:t xml:space="preserve">O Recebimento do material com validade que atenda em até 75% do período mínimo necessário, ou seja, 09 (nove) meses, a contar do recebimento do material, poderá ser autorizado de forma excepcional, após avaliação e anuência da equipe técnica, e mediante a apresentação da </w:t>
      </w:r>
      <w:r w:rsidRPr="00337915">
        <w:rPr>
          <w:rFonts w:ascii="Calibri" w:eastAsia="Times New Roman" w:hAnsi="Calibri" w:cs="Times New Roman"/>
          <w:b/>
          <w:lang w:eastAsia="en-US"/>
        </w:rPr>
        <w:t>JUSTIFICATIVA DO LICITANTE</w:t>
      </w:r>
      <w:r w:rsidRPr="00337915">
        <w:rPr>
          <w:rFonts w:ascii="Calibri" w:eastAsia="Calibri" w:hAnsi="Calibri" w:cs="Times New Roman"/>
          <w:lang w:eastAsia="en-US"/>
        </w:rPr>
        <w:t xml:space="preserve">, acompanhada da </w:t>
      </w:r>
      <w:r w:rsidRPr="00337915">
        <w:rPr>
          <w:rFonts w:ascii="Calibri" w:eastAsia="Times New Roman" w:hAnsi="Calibri" w:cs="Times New Roman"/>
          <w:b/>
          <w:lang w:eastAsia="en-US"/>
        </w:rPr>
        <w:t>DECLARAÇÃO DE COMPROMISSO DA TROCA DO PRODUTO</w:t>
      </w:r>
      <w:r w:rsidRPr="00337915">
        <w:rPr>
          <w:rFonts w:ascii="Calibri" w:eastAsia="Calibri" w:hAnsi="Calibri" w:cs="Times New Roman"/>
          <w:b/>
          <w:lang w:eastAsia="en-US"/>
        </w:rPr>
        <w:t xml:space="preserve"> </w:t>
      </w:r>
      <w:r w:rsidRPr="00337915">
        <w:rPr>
          <w:rFonts w:ascii="Calibri" w:eastAsia="Calibri" w:hAnsi="Calibri" w:cs="Times New Roman"/>
          <w:lang w:eastAsia="en-US"/>
        </w:rPr>
        <w:t xml:space="preserve">que, por ventura, tenha a validade expirada devido ao não atendimento do </w:t>
      </w:r>
      <w:r w:rsidRPr="00337915">
        <w:rPr>
          <w:rFonts w:ascii="Calibri" w:eastAsia="Times New Roman" w:hAnsi="Calibri" w:cs="Times New Roman"/>
          <w:lang w:eastAsia="en-US"/>
        </w:rPr>
        <w:t xml:space="preserve">subitem </w:t>
      </w:r>
      <w:r w:rsidRPr="00337915">
        <w:rPr>
          <w:rFonts w:ascii="Calibri" w:eastAsia="Calibri" w:hAnsi="Calibri" w:cs="Times New Roman"/>
          <w:lang w:eastAsia="en-US"/>
        </w:rPr>
        <w:t>anterior</w:t>
      </w:r>
      <w:r w:rsidRPr="00337915">
        <w:rPr>
          <w:rFonts w:ascii="Calibri" w:eastAsia="Times New Roman" w:hAnsi="Calibri" w:cs="Times New Roman"/>
          <w:lang w:eastAsia="en-US"/>
        </w:rPr>
        <w:t>.</w:t>
      </w:r>
      <w:r w:rsidRPr="00337915">
        <w:rPr>
          <w:rFonts w:ascii="Calibri" w:eastAsia="Calibri" w:hAnsi="Calibri" w:cs="Times New Roman"/>
          <w:lang w:eastAsia="en-US"/>
        </w:rPr>
        <w:t xml:space="preserve">  </w:t>
      </w:r>
    </w:p>
    <w:p w14:paraId="37BE2A00"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4.5. </w:t>
      </w:r>
      <w:r w:rsidRPr="00337915">
        <w:rPr>
          <w:rFonts w:ascii="Calibri" w:eastAsia="Calibri" w:hAnsi="Calibri" w:cs="Times New Roman"/>
          <w:lang w:eastAsia="en-US"/>
        </w:rPr>
        <w:t xml:space="preserve">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337915">
        <w:rPr>
          <w:rFonts w:ascii="Calibri" w:eastAsia="Times New Roman" w:hAnsi="Calibri" w:cs="Times New Roman"/>
          <w:b/>
          <w:lang w:eastAsia="en-US"/>
        </w:rPr>
        <w:t>em língua portuguesa as seguintes informações</w:t>
      </w:r>
      <w:r w:rsidRPr="00337915">
        <w:rPr>
          <w:rFonts w:ascii="Calibri" w:eastAsia="Times New Roman" w:hAnsi="Calibri" w:cs="Times New Roman"/>
          <w:lang w:eastAsia="en-US"/>
        </w:rPr>
        <w:t>:</w:t>
      </w:r>
      <w:r w:rsidRPr="00337915">
        <w:rPr>
          <w:rFonts w:ascii="Calibri" w:eastAsia="Calibri" w:hAnsi="Calibri" w:cs="Times New Roman"/>
          <w:lang w:eastAsia="en-US"/>
        </w:rPr>
        <w:t xml:space="preserve"> identificação do produto, lote, data de fabricação, prazo de validade, número do registro no órgão competente, nome do responsável técnico e as instruções para armazenamento, manuseio e processamento; </w:t>
      </w:r>
    </w:p>
    <w:p w14:paraId="155E03DD" w14:textId="77777777" w:rsidR="00337915" w:rsidRPr="00337915" w:rsidRDefault="00337915" w:rsidP="00337915">
      <w:pPr>
        <w:spacing w:line="360" w:lineRule="auto"/>
        <w:ind w:right="36"/>
        <w:contextualSpacing w:val="0"/>
        <w:jc w:val="both"/>
        <w:rPr>
          <w:rFonts w:ascii="Calibri" w:eastAsia="Calibri" w:hAnsi="Calibri" w:cs="Times New Roman"/>
          <w:b/>
          <w:lang w:eastAsia="en-US"/>
        </w:rPr>
      </w:pPr>
      <w:r w:rsidRPr="00337915">
        <w:rPr>
          <w:rFonts w:ascii="Calibri" w:eastAsia="Times New Roman" w:hAnsi="Calibri" w:cs="Times New Roman"/>
          <w:lang w:eastAsia="en-US"/>
        </w:rPr>
        <w:t xml:space="preserve">4.5.1. </w:t>
      </w:r>
      <w:r w:rsidRPr="00337915">
        <w:rPr>
          <w:rFonts w:ascii="Calibri" w:eastAsia="Calibri" w:hAnsi="Calibri" w:cs="Times New Roman"/>
          <w:lang w:eastAsia="en-US"/>
        </w:rPr>
        <w:t xml:space="preserve">Os produtos dispensados de registro deverão constar na embalagem a informação: </w:t>
      </w:r>
      <w:r w:rsidRPr="00337915">
        <w:rPr>
          <w:rFonts w:ascii="Calibri" w:eastAsia="Times New Roman" w:hAnsi="Calibri" w:cs="Times New Roman"/>
          <w:b/>
          <w:lang w:eastAsia="en-US"/>
        </w:rPr>
        <w:t>“ISENTO DE REGISTRO PELO MINISTÉRIO DA SAÚDE”;</w:t>
      </w:r>
      <w:r w:rsidRPr="00337915">
        <w:rPr>
          <w:rFonts w:ascii="Calibri" w:eastAsia="Calibri" w:hAnsi="Calibri" w:cs="Times New Roman"/>
          <w:b/>
          <w:lang w:eastAsia="en-US"/>
        </w:rPr>
        <w:t xml:space="preserve"> </w:t>
      </w:r>
    </w:p>
    <w:p w14:paraId="52C70229"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4.6. </w:t>
      </w:r>
      <w:r w:rsidRPr="00337915">
        <w:rPr>
          <w:rFonts w:ascii="Calibri" w:eastAsia="Times New Roman" w:hAnsi="Calibri" w:cs="Times New Roman"/>
          <w:lang w:eastAsia="en-US"/>
        </w:rPr>
        <w:tab/>
      </w:r>
      <w:r w:rsidRPr="00337915">
        <w:rPr>
          <w:rFonts w:ascii="Calibri" w:eastAsia="Calibri" w:hAnsi="Calibri" w:cs="Times New Roman"/>
          <w:lang w:eastAsia="en-US"/>
        </w:rPr>
        <w:t xml:space="preserve">É vedada a entrega de material em desacordo com as especificações que constam no edital, na proposta e na ata de registro de preços; </w:t>
      </w:r>
    </w:p>
    <w:p w14:paraId="37AAC6AC" w14:textId="77777777" w:rsidR="00337915" w:rsidRPr="00337915" w:rsidRDefault="00337915" w:rsidP="00337915">
      <w:pPr>
        <w:tabs>
          <w:tab w:val="center" w:pos="1866"/>
        </w:tabs>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4.7. </w:t>
      </w:r>
      <w:r w:rsidRPr="00337915">
        <w:rPr>
          <w:rFonts w:ascii="Calibri" w:eastAsia="Times New Roman" w:hAnsi="Calibri" w:cs="Times New Roman"/>
          <w:lang w:eastAsia="en-US"/>
        </w:rPr>
        <w:tab/>
      </w:r>
      <w:r w:rsidRPr="00337915">
        <w:rPr>
          <w:rFonts w:ascii="Calibri" w:eastAsia="Calibri" w:hAnsi="Calibri" w:cs="Times New Roman"/>
          <w:lang w:eastAsia="en-US"/>
        </w:rPr>
        <w:t xml:space="preserve">O objeto será recebido: </w:t>
      </w:r>
    </w:p>
    <w:p w14:paraId="2D947DEA"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proofErr w:type="gramStart"/>
      <w:r w:rsidRPr="00337915">
        <w:rPr>
          <w:rFonts w:ascii="Calibri" w:eastAsia="Times New Roman" w:hAnsi="Calibri" w:cs="Times New Roman"/>
          <w:lang w:eastAsia="en-US"/>
        </w:rPr>
        <w:t xml:space="preserve">a) </w:t>
      </w:r>
      <w:r w:rsidRPr="00337915">
        <w:rPr>
          <w:rFonts w:ascii="Calibri" w:eastAsia="Calibri" w:hAnsi="Calibri" w:cs="Times New Roman"/>
          <w:lang w:eastAsia="en-US"/>
        </w:rPr>
        <w:t>Provisoriamente</w:t>
      </w:r>
      <w:proofErr w:type="gramEnd"/>
      <w:r w:rsidRPr="00337915">
        <w:rPr>
          <w:rFonts w:ascii="Calibri" w:eastAsia="Calibri" w:hAnsi="Calibri" w:cs="Times New Roman"/>
          <w:lang w:eastAsia="en-US"/>
        </w:rPr>
        <w:t xml:space="preserve">,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 </w:t>
      </w:r>
    </w:p>
    <w:p w14:paraId="34AF542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proofErr w:type="gramStart"/>
      <w:r w:rsidRPr="00337915">
        <w:rPr>
          <w:rFonts w:ascii="Calibri" w:eastAsia="Times New Roman" w:hAnsi="Calibri" w:cs="Times New Roman"/>
          <w:lang w:eastAsia="en-US"/>
        </w:rPr>
        <w:t xml:space="preserve">b) </w:t>
      </w:r>
      <w:r w:rsidRPr="00337915">
        <w:rPr>
          <w:rFonts w:ascii="Calibri" w:eastAsia="Calibri" w:hAnsi="Calibri" w:cs="Times New Roman"/>
          <w:lang w:eastAsia="en-US"/>
        </w:rPr>
        <w:t>Após</w:t>
      </w:r>
      <w:proofErr w:type="gramEnd"/>
      <w:r w:rsidRPr="00337915">
        <w:rPr>
          <w:rFonts w:ascii="Calibri" w:eastAsia="Calibri" w:hAnsi="Calibri" w:cs="Times New Roman"/>
          <w:lang w:eastAsia="en-US"/>
        </w:rPr>
        <w:t xml:space="preserve">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 </w:t>
      </w:r>
    </w:p>
    <w:p w14:paraId="453BFCFD" w14:textId="77777777" w:rsidR="00337915" w:rsidRPr="00337915" w:rsidRDefault="00337915" w:rsidP="00337915">
      <w:pPr>
        <w:numPr>
          <w:ilvl w:val="0"/>
          <w:numId w:val="19"/>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Definitivamente, pelo responsável pelo respectivo recebimento, depois de verificada a qualidade, quantidade e compatibilidade com o objeto contratado e sua consequente aceitação mediante carimbo e assinaturas (atesto e visto) apostos no verso da Nota Fiscal; </w:t>
      </w:r>
    </w:p>
    <w:p w14:paraId="29653ED1" w14:textId="77777777" w:rsidR="00337915" w:rsidRPr="00337915" w:rsidRDefault="00337915" w:rsidP="00337915">
      <w:pPr>
        <w:numPr>
          <w:ilvl w:val="0"/>
          <w:numId w:val="19"/>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lastRenderedPageBreak/>
        <w:t xml:space="preserve">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 </w:t>
      </w:r>
    </w:p>
    <w:p w14:paraId="2C27A7A7" w14:textId="77777777" w:rsidR="00337915" w:rsidRPr="00337915" w:rsidRDefault="00337915" w:rsidP="00337915">
      <w:pPr>
        <w:numPr>
          <w:ilvl w:val="1"/>
          <w:numId w:val="20"/>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Os materiais poderão ser rejeitados, no todo ou em parte, quando em desacordo com as especificações constantes neste Termo de Referência e na proposta, devendo ser substituídos </w:t>
      </w:r>
      <w:r w:rsidRPr="00337915">
        <w:rPr>
          <w:rFonts w:ascii="Calibri" w:eastAsia="Times New Roman" w:hAnsi="Calibri" w:cs="Times New Roman"/>
          <w:b/>
          <w:lang w:eastAsia="en-US"/>
        </w:rPr>
        <w:t>no prazo de 20 (vinte) dias corridos</w:t>
      </w:r>
      <w:r w:rsidRPr="00337915">
        <w:rPr>
          <w:rFonts w:ascii="Calibri" w:eastAsia="Calibri" w:hAnsi="Calibri" w:cs="Times New Roman"/>
          <w:lang w:eastAsia="en-US"/>
        </w:rPr>
        <w:t xml:space="preserve">, a contar da notificação da contratada, sem prejuízo da aplicação das penalidades; </w:t>
      </w:r>
    </w:p>
    <w:p w14:paraId="08576F56" w14:textId="77777777" w:rsidR="00337915" w:rsidRPr="00337915" w:rsidRDefault="00337915" w:rsidP="00337915">
      <w:pPr>
        <w:numPr>
          <w:ilvl w:val="1"/>
          <w:numId w:val="20"/>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Na eventualidade de serem verificados defeitos, falhas ou imperfeições que impeçam a utilização dos materiais, o fornecedor deverá sanar as incorreções no prazo máximo de 48 (quarenta e oito) horas, contados do recebimento da notificação; </w:t>
      </w:r>
    </w:p>
    <w:p w14:paraId="1D56FC87" w14:textId="77777777" w:rsidR="00337915" w:rsidRPr="00337915" w:rsidRDefault="00337915" w:rsidP="00337915">
      <w:pPr>
        <w:numPr>
          <w:ilvl w:val="1"/>
          <w:numId w:val="20"/>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 </w:t>
      </w:r>
    </w:p>
    <w:p w14:paraId="2D22890E" w14:textId="77777777" w:rsidR="00337915" w:rsidRPr="00337915" w:rsidRDefault="00337915" w:rsidP="00337915">
      <w:pPr>
        <w:numPr>
          <w:ilvl w:val="1"/>
          <w:numId w:val="20"/>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Os custos de substituição dos produtos rejeitados correrão exclusivamente a expensas da CONTRATADA; </w:t>
      </w:r>
    </w:p>
    <w:p w14:paraId="20F0B8E7" w14:textId="77777777" w:rsidR="00337915" w:rsidRPr="00337915" w:rsidRDefault="00337915" w:rsidP="00337915">
      <w:pPr>
        <w:numPr>
          <w:ilvl w:val="1"/>
          <w:numId w:val="20"/>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A não retirada dos materiais rejeitados autoriza automaticamente a CONTRATANTE a efetuar a destinação adequada ao produto; </w:t>
      </w:r>
    </w:p>
    <w:p w14:paraId="0681E579" w14:textId="77777777" w:rsidR="00337915" w:rsidRDefault="00337915" w:rsidP="00337915">
      <w:pPr>
        <w:numPr>
          <w:ilvl w:val="1"/>
          <w:numId w:val="20"/>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Caso ocorra a inobservância de qualquer condição determinada nos incisos deste artigo a CONTRATADA ficará passível da aplicação das penalidades previstas no artigo “DAS SANÇÕES ADMINISTRATIVAS”, do edital. </w:t>
      </w:r>
    </w:p>
    <w:p w14:paraId="30222348" w14:textId="77777777" w:rsidR="00337915" w:rsidRDefault="00337915" w:rsidP="00337915">
      <w:pPr>
        <w:spacing w:line="360" w:lineRule="auto"/>
        <w:ind w:right="34"/>
        <w:contextualSpacing w:val="0"/>
        <w:jc w:val="both"/>
        <w:rPr>
          <w:rFonts w:ascii="Calibri" w:eastAsia="Calibri" w:hAnsi="Calibri" w:cs="Times New Roman"/>
          <w:lang w:eastAsia="en-US"/>
        </w:rPr>
      </w:pPr>
    </w:p>
    <w:p w14:paraId="69C90DDD" w14:textId="0F63888A" w:rsidR="00337915" w:rsidRPr="00337915" w:rsidRDefault="00337915" w:rsidP="00337915">
      <w:pPr>
        <w:pStyle w:val="PargrafodaLista"/>
        <w:numPr>
          <w:ilvl w:val="0"/>
          <w:numId w:val="1"/>
        </w:numPr>
        <w:spacing w:line="360" w:lineRule="auto"/>
        <w:ind w:right="34"/>
        <w:contextualSpacing w:val="0"/>
        <w:jc w:val="both"/>
        <w:rPr>
          <w:rFonts w:ascii="Calibri" w:eastAsia="Calibri" w:hAnsi="Calibri" w:cs="Times New Roman"/>
          <w:lang w:eastAsia="en-US"/>
        </w:rPr>
      </w:pPr>
      <w:r w:rsidRPr="00337915">
        <w:rPr>
          <w:rFonts w:ascii="Calibri" w:eastAsia="Times New Roman" w:hAnsi="Calibri" w:cs="Times New Roman"/>
          <w:b/>
          <w:color w:val="000000"/>
        </w:rPr>
        <w:t xml:space="preserve">DA QUALIFICAÇÃO TÉCNICA </w:t>
      </w:r>
    </w:p>
    <w:p w14:paraId="6125C1FB"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008FAD34"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5.1. </w:t>
      </w:r>
      <w:r w:rsidRPr="00337915">
        <w:rPr>
          <w:rFonts w:ascii="Calibri" w:eastAsia="Calibri" w:hAnsi="Calibri" w:cs="Times New Roman"/>
          <w:lang w:eastAsia="en-US"/>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r w:rsidRPr="00337915">
        <w:rPr>
          <w:rFonts w:ascii="Calibri" w:eastAsia="Times New Roman" w:hAnsi="Calibri" w:cs="Times New Roman"/>
          <w:lang w:eastAsia="en-US"/>
        </w:rPr>
        <w:t xml:space="preserve"> </w:t>
      </w:r>
    </w:p>
    <w:p w14:paraId="22F45066" w14:textId="77777777" w:rsidR="00337915" w:rsidRPr="00337915" w:rsidRDefault="00337915" w:rsidP="00337915">
      <w:pPr>
        <w:numPr>
          <w:ilvl w:val="0"/>
          <w:numId w:val="21"/>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lastRenderedPageBreak/>
        <w:t xml:space="preserve">Atestado de Capacidade Técnica, fornecido por pessoa jurídica de direito público ou privado, para comprovação da aptidão para o fornecimento de materiais com características, quantidades e prazos compatíveis com o objeto da aquisição em curso; </w:t>
      </w:r>
    </w:p>
    <w:p w14:paraId="11BD2EDA" w14:textId="77777777" w:rsidR="00337915" w:rsidRPr="00337915" w:rsidRDefault="00337915" w:rsidP="00337915">
      <w:pPr>
        <w:numPr>
          <w:ilvl w:val="0"/>
          <w:numId w:val="21"/>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Autorização de Funcionamento da Empresa, expedida pela Agência Nacional da Vigilância Sanitária do Ministério da Saúde (ANVISA) em nome do licitante, com atividade específica do objeto da contratação;</w:t>
      </w:r>
      <w:r w:rsidRPr="00337915">
        <w:rPr>
          <w:rFonts w:ascii="Calibri" w:eastAsia="Times New Roman" w:hAnsi="Calibri" w:cs="Times New Roman"/>
          <w:lang w:eastAsia="en-US"/>
        </w:rPr>
        <w:t xml:space="preserve"> </w:t>
      </w:r>
    </w:p>
    <w:p w14:paraId="21BB1F5A" w14:textId="77777777" w:rsidR="00337915" w:rsidRPr="00337915" w:rsidRDefault="00337915" w:rsidP="00337915">
      <w:pPr>
        <w:numPr>
          <w:ilvl w:val="0"/>
          <w:numId w:val="21"/>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Certificados de registro dos produtos expedidos pelo Ministério da Saúde, podendo ser cópia da publicação no Diário Oficial da União, cópia do banco de dados da ANVISA ou cópia do certificado, identificando o número do item correspondente;</w:t>
      </w:r>
      <w:r w:rsidRPr="00337915">
        <w:rPr>
          <w:rFonts w:ascii="Calibri" w:eastAsia="Times New Roman" w:hAnsi="Calibri" w:cs="Times New Roman"/>
          <w:lang w:eastAsia="en-US"/>
        </w:rPr>
        <w:t xml:space="preserve"> </w:t>
      </w:r>
    </w:p>
    <w:p w14:paraId="22AE79BB" w14:textId="77777777" w:rsidR="00337915" w:rsidRPr="00337915" w:rsidRDefault="00337915" w:rsidP="00337915">
      <w:pPr>
        <w:numPr>
          <w:ilvl w:val="1"/>
          <w:numId w:val="21"/>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Caso tenha algum produto que seja dispensado de registro, apresentar cópia do </w:t>
      </w:r>
      <w:r w:rsidRPr="00337915">
        <w:rPr>
          <w:rFonts w:ascii="Calibri" w:eastAsia="Calibri" w:hAnsi="Calibri" w:cs="Times New Roman"/>
          <w:u w:val="single" w:color="000000"/>
          <w:lang w:eastAsia="en-US"/>
        </w:rPr>
        <w:t>Comunicado de Aceitação de Notificação</w:t>
      </w:r>
      <w:r w:rsidRPr="00337915">
        <w:rPr>
          <w:rFonts w:ascii="Calibri" w:eastAsia="Calibri" w:hAnsi="Calibri" w:cs="Times New Roman"/>
          <w:lang w:eastAsia="en-US"/>
        </w:rPr>
        <w:t xml:space="preserve"> emitido pela ANVISA ou a legislação que dispensa o registro;  </w:t>
      </w:r>
    </w:p>
    <w:p w14:paraId="1A80B558" w14:textId="77777777" w:rsidR="00337915" w:rsidRPr="00337915" w:rsidRDefault="00337915" w:rsidP="00337915">
      <w:pPr>
        <w:numPr>
          <w:ilvl w:val="0"/>
          <w:numId w:val="21"/>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 </w:t>
      </w:r>
    </w:p>
    <w:p w14:paraId="56B9A7DA" w14:textId="77777777" w:rsidR="00337915" w:rsidRPr="00337915" w:rsidRDefault="00337915" w:rsidP="00337915">
      <w:pPr>
        <w:numPr>
          <w:ilvl w:val="0"/>
          <w:numId w:val="21"/>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Licença Sanitária Estadual ou Municipal, compatível com o objeto licitado, emitido pelo Serviço de Vigilância Sanitária em nome do licitante, dentro do prazo de validade; </w:t>
      </w:r>
    </w:p>
    <w:p w14:paraId="2B694534" w14:textId="77777777" w:rsidR="00337915" w:rsidRPr="00337915" w:rsidRDefault="00337915" w:rsidP="00337915">
      <w:pPr>
        <w:numPr>
          <w:ilvl w:val="1"/>
          <w:numId w:val="21"/>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Em caso da Licença Sanitária vencida, a licitante deverá apresentar cópia e legível da solicitação (protocolo) de revalidação, acompanhada da cópia da Licença Sanitária vencida. A não apresentação implicará na desclassificação da licitante (Art. 22, parágrafo 1º e 2º do Decreto 74.170 de junho de 1974). </w:t>
      </w:r>
    </w:p>
    <w:p w14:paraId="0090A660" w14:textId="77777777" w:rsidR="00337915" w:rsidRPr="00337915" w:rsidRDefault="00337915" w:rsidP="00337915">
      <w:pPr>
        <w:spacing w:line="360" w:lineRule="auto"/>
        <w:ind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484B531E" w14:textId="33972D9E"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DAS OBRIGAÇÕES DA CONTRATADA </w:t>
      </w:r>
    </w:p>
    <w:p w14:paraId="0CC0801E"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4FFFB22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6.1. </w:t>
      </w:r>
      <w:r w:rsidRPr="00337915">
        <w:rPr>
          <w:rFonts w:ascii="Calibri" w:eastAsia="Calibri" w:hAnsi="Calibri" w:cs="Times New Roman"/>
          <w:lang w:eastAsia="en-US"/>
        </w:rPr>
        <w:t xml:space="preserve">Assinar e devolver a Ata de Registro de Preços até 05 (cinco) dias úteis após o seu recebimento, inclusive, podendo ser assinada por meio eletrônico, na forma da lei; </w:t>
      </w:r>
    </w:p>
    <w:p w14:paraId="1F623EF0"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6.2. </w:t>
      </w:r>
      <w:r w:rsidRPr="00337915">
        <w:rPr>
          <w:rFonts w:ascii="Calibri" w:eastAsia="Calibri" w:hAnsi="Calibri" w:cs="Times New Roman"/>
          <w:lang w:eastAsia="en-US"/>
        </w:rPr>
        <w:t xml:space="preserve">Executar fielmente o objeto contratado, de acordo com as normas legais, verificando sempre o seu bom desempenho, cumprindo as condições e os prazos estabelecidos em conformidade com o </w:t>
      </w:r>
      <w:r w:rsidRPr="00337915">
        <w:rPr>
          <w:rFonts w:ascii="Calibri" w:eastAsia="Calibri" w:hAnsi="Calibri" w:cs="Times New Roman"/>
          <w:lang w:eastAsia="en-US"/>
        </w:rPr>
        <w:lastRenderedPageBreak/>
        <w:t xml:space="preserve">instrumento convocatório, observando sempre os critérios de qualidade dos produtos a serem fornecidos; </w:t>
      </w:r>
    </w:p>
    <w:p w14:paraId="17153C94"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6.3. </w:t>
      </w:r>
      <w:r w:rsidRPr="00337915">
        <w:rPr>
          <w:rFonts w:ascii="Calibri" w:eastAsia="Calibri" w:hAnsi="Calibri" w:cs="Times New Roman"/>
          <w:lang w:eastAsia="en-US"/>
        </w:rPr>
        <w:t xml:space="preserve">Comunicar ao HU-UFMA/EBSERH, no prazo máximo de 48 (quarenta e oito) horas que antecede o prazo de vencimento da entrega, os motivos que impossibilitem o cumprimento do prazo de entrega previsto, com a devida comprovação; </w:t>
      </w:r>
    </w:p>
    <w:p w14:paraId="24C1C6DE"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6.4. </w:t>
      </w:r>
      <w:r w:rsidRPr="00337915">
        <w:rPr>
          <w:rFonts w:ascii="Calibri" w:eastAsia="Calibri" w:hAnsi="Calibri" w:cs="Times New Roman"/>
          <w:lang w:eastAsia="en-US"/>
        </w:rPr>
        <w:t xml:space="preserve">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 </w:t>
      </w:r>
    </w:p>
    <w:p w14:paraId="38F708F7"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6.5. </w:t>
      </w:r>
      <w:r w:rsidRPr="00337915">
        <w:rPr>
          <w:rFonts w:ascii="Calibri" w:eastAsia="Calibri" w:hAnsi="Calibri" w:cs="Times New Roman"/>
          <w:lang w:eastAsia="en-US"/>
        </w:rPr>
        <w:t xml:space="preserve">Responsabilizar-se por todas as despesas, impostos, encargos trabalhistas, previdenciários, comerciais, taxas, fretes, seguros, deslocamento de pessoal, prestação de garantia e quaisquer outros custos diretos e indiretos que incidam ou venham a incidir sobre os produtos ofertados; </w:t>
      </w:r>
    </w:p>
    <w:p w14:paraId="781FCF28"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6.6. </w:t>
      </w:r>
      <w:r w:rsidRPr="00337915">
        <w:rPr>
          <w:rFonts w:ascii="Calibri" w:eastAsia="Calibri" w:hAnsi="Calibri" w:cs="Times New Roman"/>
          <w:lang w:eastAsia="en-US"/>
        </w:rPr>
        <w:t xml:space="preserve">Reparar, corrigir, remover, refazer ou substituir imediatamente, às suas expensas, no todo ou em parte, os produtos, em que se verificarem imperfeições, defeitos, incorreções ou que vierem </w:t>
      </w:r>
      <w:proofErr w:type="spellStart"/>
      <w:r w:rsidRPr="00337915">
        <w:rPr>
          <w:rFonts w:ascii="Calibri" w:eastAsia="Calibri" w:hAnsi="Calibri" w:cs="Times New Roman"/>
          <w:lang w:eastAsia="en-US"/>
        </w:rPr>
        <w:t>ser</w:t>
      </w:r>
      <w:proofErr w:type="spellEnd"/>
      <w:r w:rsidRPr="00337915">
        <w:rPr>
          <w:rFonts w:ascii="Calibri" w:eastAsia="Calibri" w:hAnsi="Calibri" w:cs="Times New Roman"/>
          <w:lang w:eastAsia="en-US"/>
        </w:rPr>
        <w:t xml:space="preserve"> rejeitados pela CONTRATANTE, </w:t>
      </w:r>
      <w:r w:rsidRPr="00337915">
        <w:rPr>
          <w:rFonts w:ascii="Calibri" w:eastAsia="Times New Roman" w:hAnsi="Calibri" w:cs="Times New Roman"/>
          <w:b/>
          <w:lang w:eastAsia="en-US"/>
        </w:rPr>
        <w:t>observando o prazo de 20 (vinte) dias corridos</w:t>
      </w:r>
      <w:r w:rsidRPr="00337915">
        <w:rPr>
          <w:rFonts w:ascii="Calibri" w:eastAsia="Calibri" w:hAnsi="Calibri" w:cs="Times New Roman"/>
          <w:lang w:eastAsia="en-US"/>
        </w:rPr>
        <w:t xml:space="preserve">, a contar da notificação da CONTRATADA, sem prejuízo da aplicação das penalidades; </w:t>
      </w:r>
    </w:p>
    <w:p w14:paraId="775B3327"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6.7. </w:t>
      </w:r>
      <w:r w:rsidRPr="00337915">
        <w:rPr>
          <w:rFonts w:ascii="Calibri" w:eastAsia="Calibri" w:hAnsi="Calibri" w:cs="Times New Roman"/>
          <w:lang w:eastAsia="en-US"/>
        </w:rPr>
        <w:t xml:space="preserve">Arcar com despesas decorrentes de qualquer infração seja qual for, desde que praticadas por seus técnicos durante a execução do objeto contratado, ainda que no recinto da CONTRATANTE; </w:t>
      </w:r>
    </w:p>
    <w:p w14:paraId="00C668AA"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6.8. </w:t>
      </w:r>
      <w:r w:rsidRPr="00337915">
        <w:rPr>
          <w:rFonts w:ascii="Calibri" w:eastAsia="Calibri" w:hAnsi="Calibri" w:cs="Times New Roman"/>
          <w:lang w:eastAsia="en-US"/>
        </w:rPr>
        <w:t xml:space="preserve">Comunicar à CONTRATANTE, por escrito, qualquer anormalidade de caráter urgente e prestar esclarecimentos julgados necessários; </w:t>
      </w:r>
    </w:p>
    <w:p w14:paraId="56AA0139"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6.9. </w:t>
      </w:r>
      <w:r w:rsidRPr="00337915">
        <w:rPr>
          <w:rFonts w:ascii="Calibri" w:eastAsia="Calibri" w:hAnsi="Calibri" w:cs="Times New Roman"/>
          <w:lang w:eastAsia="en-US"/>
        </w:rPr>
        <w:t xml:space="preserve">Assumir a responsabilidade por todos os encargos previdenciários e obrigações sociais previstos na legislação social e trabalhista em vigor, obrigando-se a </w:t>
      </w:r>
      <w:proofErr w:type="spellStart"/>
      <w:r w:rsidRPr="00337915">
        <w:rPr>
          <w:rFonts w:ascii="Calibri" w:eastAsia="Calibri" w:hAnsi="Calibri" w:cs="Times New Roman"/>
          <w:lang w:eastAsia="en-US"/>
        </w:rPr>
        <w:t>saldálos</w:t>
      </w:r>
      <w:proofErr w:type="spellEnd"/>
      <w:r w:rsidRPr="00337915">
        <w:rPr>
          <w:rFonts w:ascii="Calibri" w:eastAsia="Calibri" w:hAnsi="Calibri" w:cs="Times New Roman"/>
          <w:lang w:eastAsia="en-US"/>
        </w:rPr>
        <w:t xml:space="preserve"> na época própria, uma vez que os seus empregados não manterão nenhum vínculo empregatício com a CONTRATANTE; </w:t>
      </w:r>
    </w:p>
    <w:p w14:paraId="52FDBBC7"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6.10. </w:t>
      </w:r>
      <w:r w:rsidRPr="00337915">
        <w:rPr>
          <w:rFonts w:ascii="Calibri" w:eastAsia="Calibri" w:hAnsi="Calibri" w:cs="Times New Roman"/>
          <w:lang w:eastAsia="en-US"/>
        </w:rPr>
        <w:t xml:space="preserve">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 </w:t>
      </w:r>
    </w:p>
    <w:p w14:paraId="6B199EF3"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6.11. </w:t>
      </w:r>
      <w:r w:rsidRPr="00337915">
        <w:rPr>
          <w:rFonts w:ascii="Calibri" w:eastAsia="Calibri" w:hAnsi="Calibri" w:cs="Times New Roman"/>
          <w:lang w:eastAsia="en-US"/>
        </w:rPr>
        <w:t xml:space="preserve">Manter um preposto, aceito pela Administração da CONTRATANTE, durante o período de vigência do contrato, para representá-la sempre que for necessário; </w:t>
      </w:r>
    </w:p>
    <w:p w14:paraId="50F3D26D"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lastRenderedPageBreak/>
        <w:t xml:space="preserve">6.12. </w:t>
      </w:r>
      <w:r w:rsidRPr="00337915">
        <w:rPr>
          <w:rFonts w:ascii="Calibri" w:eastAsia="Calibri" w:hAnsi="Calibri" w:cs="Times New Roman"/>
          <w:lang w:eastAsia="en-US"/>
        </w:rPr>
        <w:t xml:space="preserve">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 </w:t>
      </w:r>
    </w:p>
    <w:p w14:paraId="34DC8D12"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6.13. </w:t>
      </w:r>
      <w:r w:rsidRPr="00337915">
        <w:rPr>
          <w:rFonts w:ascii="Calibri" w:eastAsia="Calibri" w:hAnsi="Calibri" w:cs="Times New Roman"/>
          <w:lang w:eastAsia="en-US"/>
        </w:rPr>
        <w:t xml:space="preserve">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 </w:t>
      </w:r>
    </w:p>
    <w:p w14:paraId="0C1CAD7B" w14:textId="77777777" w:rsidR="00337915" w:rsidRPr="00337915" w:rsidRDefault="00337915" w:rsidP="00337915">
      <w:pPr>
        <w:numPr>
          <w:ilvl w:val="0"/>
          <w:numId w:val="22"/>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Caso tenha algum produto que seja dispensado do Certificado de Boas Práticas de Fabricação, apresentar cópia de documento ou a legislação que dispensa o certificado; </w:t>
      </w:r>
    </w:p>
    <w:p w14:paraId="4337F52A" w14:textId="77777777" w:rsidR="00337915" w:rsidRPr="00337915" w:rsidRDefault="00337915" w:rsidP="00337915">
      <w:pPr>
        <w:numPr>
          <w:ilvl w:val="0"/>
          <w:numId w:val="22"/>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Caso o produto seja importado o Certificado de Boas Práticas de Fabricação deverá ser apresentado com a devida tradução para a língua portuguesa, por tradutor oficial; </w:t>
      </w:r>
    </w:p>
    <w:p w14:paraId="54C52FE9"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Disponibilizar, caso produza ou comercialize materiais perfuro cortantes, para os trabalhadores dos serviços de saúde, capacitação sobre a correta utilização do dispositivo de segurança, conforme previsto no art. 1º, subitem 32.2.4.16.1, da Portaria MTE nº 1.748/2011; </w:t>
      </w:r>
    </w:p>
    <w:p w14:paraId="2BCBEDD0"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 </w:t>
      </w:r>
    </w:p>
    <w:p w14:paraId="496F1B2E"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Recolher aos cofres públicos conforme lhe seja instruído na oportunidade, as importâncias referentes às multas que lhe forem aplicadas ou às indenizações devidas, sob pena de serem descontadas do pagamento de sua fatura; </w:t>
      </w:r>
    </w:p>
    <w:p w14:paraId="46728CA7"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Responder pela fidelidade e legitimidade das informações e dos documentos apresentados em qualquer fase da licitação; </w:t>
      </w:r>
    </w:p>
    <w:p w14:paraId="338AAD73"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 </w:t>
      </w:r>
    </w:p>
    <w:p w14:paraId="6A2CD2E4"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lastRenderedPageBreak/>
        <w:t>Apresentar cópia autenticada do termo de opção para fins de cadastro junto ao setor financeiro da CONTRATANTE, em caso de empresa optante do</w:t>
      </w:r>
      <w:r w:rsidRPr="00337915">
        <w:rPr>
          <w:rFonts w:ascii="Calibri" w:eastAsia="Times New Roman" w:hAnsi="Calibri" w:cs="Times New Roman"/>
          <w:lang w:eastAsia="en-US"/>
        </w:rPr>
        <w:t xml:space="preserve"> </w:t>
      </w:r>
      <w:r w:rsidRPr="00337915">
        <w:rPr>
          <w:rFonts w:ascii="Calibri" w:eastAsia="Times New Roman" w:hAnsi="Calibri" w:cs="Times New Roman"/>
          <w:b/>
          <w:lang w:eastAsia="en-US"/>
        </w:rPr>
        <w:t>Regime Especial Unificado de Arrecadação de Tributos e Contribuições devidos pelas Microempresas e Empresas de Pequeno Porte – SIMPLES NACIONAL</w:t>
      </w:r>
      <w:r w:rsidRPr="00337915">
        <w:rPr>
          <w:rFonts w:ascii="Calibri" w:eastAsia="Calibri" w:hAnsi="Calibri" w:cs="Times New Roman"/>
          <w:lang w:eastAsia="en-US"/>
        </w:rPr>
        <w:t xml:space="preserve">; </w:t>
      </w:r>
    </w:p>
    <w:p w14:paraId="54A364EB"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Manter sempre atualizado o seu endereço, telefone, fax, e-mail e meios de contato junto à CONTRATANTE;  </w:t>
      </w:r>
    </w:p>
    <w:p w14:paraId="1B638163"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Prover condições que possibilitem o atendimento das condições firmadas a partir da data da assinatura da Ata de Registro de Preços; </w:t>
      </w:r>
    </w:p>
    <w:p w14:paraId="536769A9" w14:textId="77777777" w:rsidR="00337915" w:rsidRPr="00337915" w:rsidRDefault="00337915" w:rsidP="00337915">
      <w:pPr>
        <w:numPr>
          <w:ilvl w:val="1"/>
          <w:numId w:val="23"/>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Manter, obrigatoriamente, durante o período da contratação, as condições de qualificação e habilitação exigidas no ato convocatório. </w:t>
      </w:r>
    </w:p>
    <w:p w14:paraId="414D6929" w14:textId="77777777" w:rsidR="00337915" w:rsidRPr="00337915" w:rsidRDefault="00337915" w:rsidP="00337915">
      <w:pPr>
        <w:spacing w:line="360" w:lineRule="auto"/>
        <w:ind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51C831E5" w14:textId="11B59409"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DAS OBRIGAÇÕES DA CONTRATANTE </w:t>
      </w:r>
    </w:p>
    <w:p w14:paraId="082EFC88"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0D9A94D2"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7.1. </w:t>
      </w:r>
      <w:r w:rsidRPr="00337915">
        <w:rPr>
          <w:rFonts w:ascii="Calibri" w:eastAsia="Times New Roman" w:hAnsi="Calibri" w:cs="Times New Roman"/>
          <w:lang w:eastAsia="en-US"/>
        </w:rPr>
        <w:tab/>
      </w:r>
      <w:r w:rsidRPr="00337915">
        <w:rPr>
          <w:rFonts w:ascii="Calibri" w:eastAsia="Calibri" w:hAnsi="Calibri" w:cs="Times New Roman"/>
          <w:lang w:eastAsia="en-US"/>
        </w:rPr>
        <w:t xml:space="preserve">Emitir nota de empenho a crédito do fornecedor no valor total correspondente ao material solicitado; </w:t>
      </w:r>
    </w:p>
    <w:p w14:paraId="7E4C0497"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7.2. </w:t>
      </w:r>
      <w:r w:rsidRPr="00337915">
        <w:rPr>
          <w:rFonts w:ascii="Calibri" w:eastAsia="Calibri" w:hAnsi="Calibri" w:cs="Times New Roman"/>
          <w:lang w:eastAsia="en-US"/>
        </w:rPr>
        <w:t xml:space="preserve">Enviar eletronicamente, por e-mail, a ordem de fornecimento digitalizada emitida em favor do fornecedor, ou quando da impossibilidade de comunicação citada anteriormente, o encaminhamento do documento será feito por outros meios; </w:t>
      </w:r>
    </w:p>
    <w:p w14:paraId="45591FEC"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7.3. </w:t>
      </w:r>
      <w:r w:rsidRPr="00337915">
        <w:rPr>
          <w:rFonts w:ascii="Calibri" w:eastAsia="Calibri" w:hAnsi="Calibri" w:cs="Times New Roman"/>
          <w:lang w:eastAsia="en-US"/>
        </w:rPr>
        <w:t xml:space="preserve">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 </w:t>
      </w:r>
    </w:p>
    <w:p w14:paraId="072A7F5F"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7.4. </w:t>
      </w:r>
      <w:r w:rsidRPr="00337915">
        <w:rPr>
          <w:rFonts w:ascii="Calibri" w:eastAsia="Calibri" w:hAnsi="Calibri" w:cs="Times New Roman"/>
          <w:lang w:eastAsia="en-US"/>
        </w:rPr>
        <w:t xml:space="preserve">Permitir o acesso dos empregados da CONTRATADA às suas dependências para a execução do fornecimento; </w:t>
      </w:r>
    </w:p>
    <w:p w14:paraId="046522CD"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7.5. </w:t>
      </w:r>
      <w:r w:rsidRPr="00337915">
        <w:rPr>
          <w:rFonts w:ascii="Calibri" w:eastAsia="Calibri" w:hAnsi="Calibri" w:cs="Times New Roman"/>
          <w:lang w:eastAsia="en-US"/>
        </w:rPr>
        <w:t xml:space="preserve">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 </w:t>
      </w:r>
    </w:p>
    <w:p w14:paraId="36F4CA4C"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lastRenderedPageBreak/>
        <w:t xml:space="preserve">7.6. </w:t>
      </w:r>
      <w:r w:rsidRPr="00337915">
        <w:rPr>
          <w:rFonts w:ascii="Calibri" w:eastAsia="Calibri" w:hAnsi="Calibri" w:cs="Times New Roman"/>
          <w:lang w:eastAsia="en-US"/>
        </w:rPr>
        <w:t xml:space="preserve">Efetuar o pagamento devido pelo fornecimento dos produtos, desde que cumpridas todas as formalidades e exigências da contratação; </w:t>
      </w:r>
    </w:p>
    <w:p w14:paraId="68018572"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7.7. </w:t>
      </w:r>
      <w:r w:rsidRPr="00337915">
        <w:rPr>
          <w:rFonts w:ascii="Calibri" w:eastAsia="Calibri" w:hAnsi="Calibri" w:cs="Times New Roman"/>
          <w:lang w:eastAsia="en-US"/>
        </w:rPr>
        <w:t xml:space="preserve">Rejeitar, no todo ou em parte, os produtos em desacordo com as exigências deste Termo de Referência; </w:t>
      </w:r>
    </w:p>
    <w:p w14:paraId="1D695D54"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7.8. </w:t>
      </w:r>
      <w:r w:rsidRPr="00337915">
        <w:rPr>
          <w:rFonts w:ascii="Calibri" w:eastAsia="Calibri" w:hAnsi="Calibri" w:cs="Times New Roman"/>
          <w:lang w:eastAsia="en-US"/>
        </w:rPr>
        <w:t xml:space="preserve">Solicitar à CONTRATADA a retificação de qualquer fornecimento de material cujo padrão de qualidade esteja fora das especificações contidas no Termo de Referência;  </w:t>
      </w:r>
    </w:p>
    <w:p w14:paraId="6E2E1D1B"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7.9. </w:t>
      </w:r>
      <w:r w:rsidRPr="00337915">
        <w:rPr>
          <w:rFonts w:ascii="Calibri" w:eastAsia="Calibri" w:hAnsi="Calibri" w:cs="Times New Roman"/>
          <w:lang w:eastAsia="en-US"/>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7A1F7A7C"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7.10. </w:t>
      </w:r>
      <w:r w:rsidRPr="00337915">
        <w:rPr>
          <w:rFonts w:ascii="Calibri" w:eastAsia="Calibri" w:hAnsi="Calibri" w:cs="Times New Roman"/>
          <w:lang w:eastAsia="en-US"/>
        </w:rPr>
        <w:t xml:space="preserve">Exigir da empresa CONTRATADA integral responsabilidade pela boa execução e eficiência no cumprimento do objeto, mormente no que se refere ao fornecimento dos materiais licitados; </w:t>
      </w:r>
    </w:p>
    <w:p w14:paraId="24AAD39F"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7.11. </w:t>
      </w:r>
      <w:r w:rsidRPr="00337915">
        <w:rPr>
          <w:rFonts w:ascii="Calibri" w:eastAsia="Calibri" w:hAnsi="Calibri" w:cs="Times New Roman"/>
          <w:lang w:eastAsia="en-US"/>
        </w:rPr>
        <w:t xml:space="preserve">Assegurar as condições necessárias para capacitação sobre a correta utilização dos dispositivos de segurança dos materiais perfuro cortantes, prevista na Portaria MTE nº 1.748/2011; </w:t>
      </w:r>
    </w:p>
    <w:p w14:paraId="488535E1"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7.12. </w:t>
      </w:r>
      <w:r w:rsidRPr="00337915">
        <w:rPr>
          <w:rFonts w:ascii="Calibri" w:eastAsia="Calibri" w:hAnsi="Calibri" w:cs="Times New Roman"/>
          <w:lang w:eastAsia="en-US"/>
        </w:rPr>
        <w:t xml:space="preserve">Observar para que, durante a vigência da Ata de Registro de Preços, sejam mantidas, pela CONTRATADA, todas as condições de habilitação e qualificação exigidas para contratação, bem como, a sua compatibilidade com as obrigações assumidas. </w:t>
      </w:r>
    </w:p>
    <w:p w14:paraId="3970DEA4"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3A1A149E" w14:textId="7959D72E"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DOS CRITÉRIOS DE SUSTENTABILIDADE AMBIENTAL </w:t>
      </w:r>
    </w:p>
    <w:p w14:paraId="1595BF7A"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2CDF6923"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8.1. </w:t>
      </w:r>
      <w:r w:rsidRPr="00337915">
        <w:rPr>
          <w:rFonts w:ascii="Calibri" w:eastAsia="Calibri" w:hAnsi="Calibri" w:cs="Times New Roman"/>
          <w:lang w:eastAsia="en-US"/>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sidRPr="00337915">
        <w:rPr>
          <w:rFonts w:ascii="Calibri" w:eastAsia="Times New Roman" w:hAnsi="Calibri" w:cs="Times New Roman"/>
          <w:lang w:eastAsia="en-US"/>
        </w:rPr>
        <w:t xml:space="preserve"> </w:t>
      </w:r>
    </w:p>
    <w:p w14:paraId="11D137F0"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8.2. </w:t>
      </w:r>
      <w:r w:rsidRPr="00337915">
        <w:rPr>
          <w:rFonts w:ascii="Calibri" w:eastAsia="Calibri" w:hAnsi="Calibri" w:cs="Times New Roman"/>
          <w:lang w:eastAsia="en-US"/>
        </w:rPr>
        <w:t xml:space="preserve">Os licitantes deverão apresentar Declaração de Sustentabilidade Ambiental, na forma do modelo constante do </w:t>
      </w:r>
      <w:r w:rsidRPr="00337915">
        <w:rPr>
          <w:rFonts w:ascii="Calibri" w:eastAsia="Times New Roman" w:hAnsi="Calibri" w:cs="Times New Roman"/>
          <w:b/>
          <w:lang w:eastAsia="en-US"/>
        </w:rPr>
        <w:t>ENCARTE B</w:t>
      </w:r>
      <w:r w:rsidRPr="00337915">
        <w:rPr>
          <w:rFonts w:ascii="Calibri" w:eastAsia="Calibri" w:hAnsi="Calibri" w:cs="Times New Roman"/>
          <w:lang w:eastAsia="en-US"/>
        </w:rPr>
        <w:t xml:space="preserve"> deste Termo de Referência, após a abertura da sessão e conforme instruções dadas pelo pregoeiro. </w:t>
      </w:r>
    </w:p>
    <w:p w14:paraId="225BABF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31E0B191" w14:textId="3990C899"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DA FISCALIZAÇÃO E CONTROLE  </w:t>
      </w:r>
    </w:p>
    <w:p w14:paraId="1408E02B"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338C98F4"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lastRenderedPageBreak/>
        <w:t xml:space="preserve">9.1. </w:t>
      </w:r>
      <w:r w:rsidRPr="00337915">
        <w:rPr>
          <w:rFonts w:ascii="Calibri" w:eastAsia="Calibri" w:hAnsi="Calibri" w:cs="Times New Roman"/>
          <w:lang w:eastAsia="en-US"/>
        </w:rPr>
        <w:t xml:space="preserve">Não obstante a CONTRATADA seja a única e exclusiva responsável pela entrega do objeto licitado, à CONTRATANTE é reservado o direito de exercer a mais ampla e completa fiscalização sobre as entregas; </w:t>
      </w:r>
    </w:p>
    <w:p w14:paraId="33D49F7C"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9.2. </w:t>
      </w:r>
      <w:r w:rsidRPr="00337915">
        <w:rPr>
          <w:rFonts w:ascii="Calibri" w:eastAsia="Calibri" w:hAnsi="Calibri" w:cs="Times New Roman"/>
          <w:lang w:eastAsia="en-US"/>
        </w:rPr>
        <w:t xml:space="preserve">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 </w:t>
      </w:r>
    </w:p>
    <w:p w14:paraId="7EF71F8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9.3. </w:t>
      </w:r>
      <w:r w:rsidRPr="00337915">
        <w:rPr>
          <w:rFonts w:ascii="Calibri" w:eastAsia="Calibri" w:hAnsi="Calibri" w:cs="Times New Roman"/>
          <w:lang w:eastAsia="en-US"/>
        </w:rPr>
        <w:t xml:space="preserve">A CONTRATANTE através </w:t>
      </w:r>
      <w:proofErr w:type="gramStart"/>
      <w:r w:rsidRPr="00337915">
        <w:rPr>
          <w:rFonts w:ascii="Calibri" w:eastAsia="Calibri" w:hAnsi="Calibri" w:cs="Times New Roman"/>
          <w:lang w:eastAsia="en-US"/>
        </w:rPr>
        <w:t>do(</w:t>
      </w:r>
      <w:proofErr w:type="gramEnd"/>
      <w:r w:rsidRPr="00337915">
        <w:rPr>
          <w:rFonts w:ascii="Calibri" w:eastAsia="Calibri" w:hAnsi="Calibri" w:cs="Times New Roman"/>
          <w:lang w:eastAsia="en-US"/>
        </w:rPr>
        <w:t>s) responsável(</w:t>
      </w:r>
      <w:proofErr w:type="spellStart"/>
      <w:r w:rsidRPr="00337915">
        <w:rPr>
          <w:rFonts w:ascii="Calibri" w:eastAsia="Calibri" w:hAnsi="Calibri" w:cs="Times New Roman"/>
          <w:lang w:eastAsia="en-US"/>
        </w:rPr>
        <w:t>is</w:t>
      </w:r>
      <w:proofErr w:type="spellEnd"/>
      <w:r w:rsidRPr="00337915">
        <w:rPr>
          <w:rFonts w:ascii="Calibri" w:eastAsia="Calibri" w:hAnsi="Calibri" w:cs="Times New Roman"/>
          <w:lang w:eastAsia="en-US"/>
        </w:rPr>
        <w:t xml:space="preserve">) pelo recebimento do objeto licitado deverá fiscalizar e registrar em sistema próprio todas as ocorrências relacionadas com a entrega do mesmo, determinando o que for necessário à regularização das faltas ou defeitos observados; </w:t>
      </w:r>
    </w:p>
    <w:p w14:paraId="698162D2"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9.4. </w:t>
      </w:r>
      <w:r w:rsidRPr="00337915">
        <w:rPr>
          <w:rFonts w:ascii="Calibri" w:eastAsia="Calibri" w:hAnsi="Calibri" w:cs="Times New Roman"/>
          <w:lang w:eastAsia="en-US"/>
        </w:rPr>
        <w:t xml:space="preserve">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 </w:t>
      </w:r>
    </w:p>
    <w:p w14:paraId="23B8F7F8"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9.5. </w:t>
      </w:r>
      <w:r w:rsidRPr="00337915">
        <w:rPr>
          <w:rFonts w:ascii="Calibri" w:eastAsia="Calibri" w:hAnsi="Calibri" w:cs="Times New Roman"/>
          <w:lang w:eastAsia="en-US"/>
        </w:rPr>
        <w:t xml:space="preserve">As decisões que ultrapassem a competência da equipe de recebimento do objeto contratado deverão ser solicitadas formalmente à autoridade administrativa imediatamente superior para, em tempo hábil, adotar medidas pertinentes. </w:t>
      </w:r>
    </w:p>
    <w:p w14:paraId="0A0DAB3B"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496EAA82" w14:textId="10F432AB"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DA PROPOSTA DE PREÇOS </w:t>
      </w:r>
    </w:p>
    <w:p w14:paraId="35902048"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753348F0"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10.1. </w:t>
      </w:r>
      <w:r w:rsidRPr="00337915">
        <w:rPr>
          <w:rFonts w:ascii="Calibri" w:eastAsia="Calibri" w:hAnsi="Calibri" w:cs="Times New Roman"/>
          <w:lang w:eastAsia="en-US"/>
        </w:rPr>
        <w:t>Os preços propostos deverão incluir todos os custos diretos e indiretos, inclusive os resultantes da incidência de quaisquer fretes, impostos, taxas, contribuições ou obrigações trabalhistas, fiscal e previdenciário a que estiver sujeito, e demais custos que incidam, direta ou indiretamente, no fornecimento dos bens a serem adquiridos;</w:t>
      </w:r>
      <w:r w:rsidRPr="00337915">
        <w:rPr>
          <w:rFonts w:ascii="Calibri" w:eastAsia="Times New Roman" w:hAnsi="Calibri" w:cs="Times New Roman"/>
          <w:lang w:eastAsia="en-US"/>
        </w:rPr>
        <w:t xml:space="preserve"> </w:t>
      </w:r>
    </w:p>
    <w:p w14:paraId="4B8216C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10.2. </w:t>
      </w:r>
      <w:r w:rsidRPr="00337915">
        <w:rPr>
          <w:rFonts w:ascii="Calibri" w:eastAsia="Calibri" w:hAnsi="Calibri" w:cs="Times New Roman"/>
          <w:lang w:eastAsia="en-US"/>
        </w:rPr>
        <w:t>A proposta de preços obrigatoriamente deverá estar acompanhada da especificação completa do produto a ser fornecido, de forma clara e inequívoca, fazendo constar ainda:</w:t>
      </w:r>
      <w:r w:rsidRPr="00337915">
        <w:rPr>
          <w:rFonts w:ascii="Calibri" w:eastAsia="Times New Roman" w:hAnsi="Calibri" w:cs="Times New Roman"/>
          <w:lang w:eastAsia="en-US"/>
        </w:rPr>
        <w:t xml:space="preserve"> </w:t>
      </w:r>
    </w:p>
    <w:p w14:paraId="58B07FDF"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a) </w:t>
      </w:r>
      <w:r w:rsidRPr="00337915">
        <w:rPr>
          <w:rFonts w:ascii="Calibri" w:eastAsia="Calibri" w:hAnsi="Calibri" w:cs="Times New Roman"/>
          <w:lang w:eastAsia="en-US"/>
        </w:rPr>
        <w:t xml:space="preserve">Marca, nome da indústria fabricante, período da validade, apresentação do produto por embalagem com o quantitativo do produto ofertado, número do registro no Ministério da Saúde, procedência (para os produtos importados indicar obrigatoriamente o país de origem); </w:t>
      </w:r>
    </w:p>
    <w:p w14:paraId="062674F8" w14:textId="77777777" w:rsidR="00337915" w:rsidRPr="00337915" w:rsidRDefault="00337915" w:rsidP="00337915">
      <w:pPr>
        <w:keepNext/>
        <w:keepLines/>
        <w:spacing w:line="360" w:lineRule="auto"/>
        <w:ind w:right="36"/>
        <w:contextualSpacing w:val="0"/>
        <w:jc w:val="both"/>
        <w:outlineLvl w:val="0"/>
        <w:rPr>
          <w:rFonts w:ascii="Calibri" w:eastAsia="Times New Roman" w:hAnsi="Calibri" w:cs="Times New Roman"/>
          <w:color w:val="000000"/>
        </w:rPr>
      </w:pPr>
      <w:r w:rsidRPr="00337915">
        <w:rPr>
          <w:rFonts w:ascii="Calibri" w:eastAsia="Times New Roman" w:hAnsi="Calibri" w:cs="Times New Roman"/>
          <w:color w:val="000000"/>
        </w:rPr>
        <w:lastRenderedPageBreak/>
        <w:t xml:space="preserve">b) Prazo de validade da proposta </w:t>
      </w:r>
      <w:r w:rsidRPr="00337915">
        <w:rPr>
          <w:rFonts w:ascii="Calibri" w:eastAsia="Times New Roman" w:hAnsi="Calibri" w:cs="Times New Roman"/>
          <w:b/>
          <w:color w:val="000000"/>
        </w:rPr>
        <w:t>não inferior a 90 (noventa) dias</w:t>
      </w:r>
      <w:r w:rsidRPr="00337915">
        <w:rPr>
          <w:rFonts w:ascii="Calibri" w:eastAsia="Times New Roman" w:hAnsi="Calibri" w:cs="Times New Roman"/>
          <w:color w:val="000000"/>
        </w:rPr>
        <w:t xml:space="preserve">; </w:t>
      </w:r>
    </w:p>
    <w:p w14:paraId="0C61F13D"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10.3. </w:t>
      </w:r>
      <w:r w:rsidRPr="00337915">
        <w:rPr>
          <w:rFonts w:ascii="Calibri" w:eastAsia="Calibri" w:hAnsi="Calibri" w:cs="Times New Roman"/>
          <w:lang w:eastAsia="en-US"/>
        </w:rPr>
        <w:t xml:space="preserve">O licitante participante do certame não poderá, durante o envio das propostas, registrar quantidade inferior a 100% do quantitativo total estimado para cada item; </w:t>
      </w:r>
    </w:p>
    <w:p w14:paraId="24706BE8" w14:textId="77777777" w:rsidR="00337915" w:rsidRPr="00337915" w:rsidRDefault="00337915" w:rsidP="00337915">
      <w:pPr>
        <w:spacing w:line="360" w:lineRule="auto"/>
        <w:ind w:right="36"/>
        <w:contextualSpacing w:val="0"/>
        <w:jc w:val="both"/>
        <w:rPr>
          <w:rFonts w:ascii="Calibri" w:eastAsia="Calibri" w:hAnsi="Calibri" w:cs="Times New Roman"/>
          <w:b/>
          <w:lang w:eastAsia="en-US"/>
        </w:rPr>
      </w:pPr>
      <w:r w:rsidRPr="00337915">
        <w:rPr>
          <w:rFonts w:ascii="Calibri" w:eastAsia="Times New Roman" w:hAnsi="Calibri" w:cs="Times New Roman"/>
          <w:lang w:eastAsia="en-US"/>
        </w:rPr>
        <w:t xml:space="preserve">10.4. </w:t>
      </w:r>
      <w:r w:rsidRPr="00337915">
        <w:rPr>
          <w:rFonts w:ascii="Calibri" w:eastAsia="Calibri" w:hAnsi="Calibri" w:cs="Times New Roman"/>
          <w:lang w:eastAsia="en-US"/>
        </w:rPr>
        <w:t xml:space="preserve">Para julgamento da licitação, considerar-se-á vencedora, desde que atendidas às especificações e condições constantes do instrumento convocatório, a licitante que apresentar </w:t>
      </w:r>
      <w:r w:rsidRPr="00337915">
        <w:rPr>
          <w:rFonts w:ascii="Calibri" w:eastAsia="Times New Roman" w:hAnsi="Calibri" w:cs="Times New Roman"/>
          <w:b/>
          <w:lang w:eastAsia="en-US"/>
        </w:rPr>
        <w:t>O MENOR PREÇO POR ITEM OU GRUPO DE ITENS.</w:t>
      </w:r>
      <w:r w:rsidRPr="00337915">
        <w:rPr>
          <w:rFonts w:ascii="Calibri" w:eastAsia="Calibri" w:hAnsi="Calibri" w:cs="Times New Roman"/>
          <w:b/>
          <w:lang w:eastAsia="en-US"/>
        </w:rPr>
        <w:t xml:space="preserve"> </w:t>
      </w:r>
    </w:p>
    <w:p w14:paraId="07E86659"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79AB073F" w14:textId="70BE36F9"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DAS AMOSTRAS </w:t>
      </w:r>
    </w:p>
    <w:p w14:paraId="3141EE74"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4965A7A4"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11.1. </w:t>
      </w:r>
      <w:r w:rsidRPr="00337915">
        <w:rPr>
          <w:rFonts w:ascii="Calibri" w:eastAsia="Calibri" w:hAnsi="Calibri" w:cs="Times New Roman"/>
          <w:lang w:eastAsia="en-US"/>
        </w:rPr>
        <w:t xml:space="preserve">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 </w:t>
      </w:r>
    </w:p>
    <w:p w14:paraId="5BDD0DB3"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11.2. </w:t>
      </w:r>
      <w:r w:rsidRPr="00337915">
        <w:rPr>
          <w:rFonts w:ascii="Calibri" w:eastAsia="Calibri" w:hAnsi="Calibri" w:cs="Times New Roman"/>
          <w:lang w:eastAsia="en-US"/>
        </w:rPr>
        <w:t xml:space="preserve">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 </w:t>
      </w:r>
    </w:p>
    <w:p w14:paraId="4A638509"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11.3. </w:t>
      </w:r>
      <w:r w:rsidRPr="00337915">
        <w:rPr>
          <w:rFonts w:ascii="Calibri" w:eastAsia="Calibri" w:hAnsi="Calibri" w:cs="Times New Roman"/>
          <w:lang w:eastAsia="en-US"/>
        </w:rPr>
        <w:t xml:space="preserve">A quantidade das amostras deverá ser de no mínimo 01 (uma) unidade por item; </w:t>
      </w:r>
    </w:p>
    <w:p w14:paraId="66F39185"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11.4. </w:t>
      </w:r>
      <w:r w:rsidRPr="00337915">
        <w:rPr>
          <w:rFonts w:ascii="Calibri" w:eastAsia="Calibri" w:hAnsi="Calibri" w:cs="Times New Roman"/>
          <w:lang w:eastAsia="en-US"/>
        </w:rPr>
        <w:t xml:space="preserve">A critério do pregoeiro ou área técnica poderá ser solicitada mais de uma unidade de amostra por item; </w:t>
      </w:r>
    </w:p>
    <w:p w14:paraId="292280B2"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11.5. </w:t>
      </w:r>
      <w:r w:rsidRPr="00337915">
        <w:rPr>
          <w:rFonts w:ascii="Calibri" w:eastAsia="Calibri" w:hAnsi="Calibri" w:cs="Times New Roman"/>
          <w:lang w:eastAsia="en-US"/>
        </w:rPr>
        <w:t xml:space="preserve">O envio/postagem das amostras deverá se dar no </w:t>
      </w:r>
      <w:r w:rsidRPr="00337915">
        <w:rPr>
          <w:rFonts w:ascii="Calibri" w:eastAsia="Times New Roman" w:hAnsi="Calibri" w:cs="Times New Roman"/>
          <w:b/>
          <w:lang w:eastAsia="en-US"/>
        </w:rPr>
        <w:t>prazo máximo de 03 (três) dias úteis</w:t>
      </w:r>
      <w:r w:rsidRPr="00337915">
        <w:rPr>
          <w:rFonts w:ascii="Calibri" w:eastAsia="Calibri" w:hAnsi="Calibri" w:cs="Times New Roman"/>
          <w:lang w:eastAsia="en-US"/>
        </w:rPr>
        <w:t xml:space="preserve">, contadas do recebimento da convocação, sob pena de desclassificação; </w:t>
      </w:r>
    </w:p>
    <w:p w14:paraId="2BAFFD4A"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11.6. </w:t>
      </w:r>
      <w:r w:rsidRPr="00337915">
        <w:rPr>
          <w:rFonts w:ascii="Calibri" w:eastAsia="Calibri" w:hAnsi="Calibri" w:cs="Times New Roman"/>
          <w:lang w:eastAsia="en-US"/>
        </w:rPr>
        <w:t xml:space="preserve">O prazo estabelecido poderá ser prorrogado mediante solicitação justificada do licitante, formulada antes de findo o prazo estabelecido, e se aceita pelo pregoeiro; </w:t>
      </w:r>
    </w:p>
    <w:p w14:paraId="1994C472"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11.7. </w:t>
      </w:r>
      <w:r w:rsidRPr="00337915">
        <w:rPr>
          <w:rFonts w:ascii="Calibri" w:eastAsia="Calibri" w:hAnsi="Calibri" w:cs="Times New Roman"/>
          <w:lang w:eastAsia="en-US"/>
        </w:rPr>
        <w:t xml:space="preserve">O licitante vencedor deverá encaminhar amostras dos produtos à Unidade de Licitação do HU-UFMA/EBSERH, na Rua Barão de </w:t>
      </w:r>
      <w:proofErr w:type="spellStart"/>
      <w:r w:rsidRPr="00337915">
        <w:rPr>
          <w:rFonts w:ascii="Calibri" w:eastAsia="Calibri" w:hAnsi="Calibri" w:cs="Times New Roman"/>
          <w:lang w:eastAsia="en-US"/>
        </w:rPr>
        <w:t>Itapary</w:t>
      </w:r>
      <w:proofErr w:type="spellEnd"/>
      <w:r w:rsidRPr="00337915">
        <w:rPr>
          <w:rFonts w:ascii="Calibri" w:eastAsia="Calibri" w:hAnsi="Calibri" w:cs="Times New Roman"/>
          <w:lang w:eastAsia="en-US"/>
        </w:rPr>
        <w:t>, 227, Centro, São Luís/MA - CEP: 65.020-070, telefones (</w:t>
      </w:r>
      <w:proofErr w:type="gramStart"/>
      <w:r w:rsidRPr="00337915">
        <w:rPr>
          <w:rFonts w:ascii="Calibri" w:eastAsia="Calibri" w:hAnsi="Calibri" w:cs="Times New Roman"/>
          <w:lang w:eastAsia="en-US"/>
        </w:rPr>
        <w:t>98)2109.1088</w:t>
      </w:r>
      <w:proofErr w:type="gramEnd"/>
      <w:r w:rsidRPr="00337915">
        <w:rPr>
          <w:rFonts w:ascii="Calibri" w:eastAsia="Calibri" w:hAnsi="Calibri" w:cs="Times New Roman"/>
          <w:lang w:eastAsia="en-US"/>
        </w:rPr>
        <w:t xml:space="preserve">/1071, nos horários de 08hàs 12h e das 14h às 18h, em embalagem personalizada, papel </w:t>
      </w:r>
      <w:r w:rsidRPr="00337915">
        <w:rPr>
          <w:rFonts w:ascii="Calibri" w:eastAsia="Calibri" w:hAnsi="Calibri" w:cs="Times New Roman"/>
          <w:lang w:eastAsia="en-US"/>
        </w:rPr>
        <w:lastRenderedPageBreak/>
        <w:t xml:space="preserve">timbrado, etiquetadas com o nome, endereço da empresa, nº do pregão eletrônico e do item correspondente; </w:t>
      </w:r>
    </w:p>
    <w:p w14:paraId="7B41049B"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11.8. </w:t>
      </w:r>
      <w:r w:rsidRPr="00337915">
        <w:rPr>
          <w:rFonts w:ascii="Calibri" w:eastAsia="Calibri" w:hAnsi="Calibri" w:cs="Times New Roman"/>
          <w:lang w:eastAsia="en-US"/>
        </w:rPr>
        <w:t xml:space="preserve">Quando as amostras não forem disponibilizadas pessoalmente no endereço da CONTRATANTE, a licitante deverá enviar para o endereço de e-mail licitacao@huufma.br o código de rastreamento referente ao envio da amostra; </w:t>
      </w:r>
    </w:p>
    <w:p w14:paraId="085A9B2F"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11.9. </w:t>
      </w:r>
      <w:r w:rsidRPr="00337915">
        <w:rPr>
          <w:rFonts w:ascii="Calibri" w:eastAsia="Calibri" w:hAnsi="Calibri" w:cs="Times New Roman"/>
          <w:lang w:eastAsia="en-US"/>
        </w:rPr>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14:paraId="17000AB5"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11.10. </w:t>
      </w:r>
      <w:r w:rsidRPr="00337915">
        <w:rPr>
          <w:rFonts w:ascii="Calibri" w:eastAsia="Calibri" w:hAnsi="Calibri" w:cs="Times New Roman"/>
          <w:lang w:eastAsia="en-US"/>
        </w:rPr>
        <w:t xml:space="preserve">As amostras entregues em desacordo com as especificações constantes do </w:t>
      </w:r>
      <w:r w:rsidRPr="00337915">
        <w:rPr>
          <w:rFonts w:ascii="Calibri" w:eastAsia="Times New Roman" w:hAnsi="Calibri" w:cs="Times New Roman"/>
          <w:b/>
          <w:lang w:eastAsia="en-US"/>
        </w:rPr>
        <w:t>ENCARTE A</w:t>
      </w:r>
      <w:r w:rsidRPr="00337915">
        <w:rPr>
          <w:rFonts w:ascii="Calibri" w:eastAsia="Calibri" w:hAnsi="Calibri" w:cs="Times New Roman"/>
          <w:lang w:eastAsia="en-US"/>
        </w:rPr>
        <w:t xml:space="preserve"> não serão aceitas pela Comissão de Padronização de Materiais de uso em saúde, cabendo ao pregoeiro recusar o produto apresentado; </w:t>
      </w:r>
    </w:p>
    <w:p w14:paraId="77A770CE"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11.11. </w:t>
      </w:r>
      <w:r w:rsidRPr="00337915">
        <w:rPr>
          <w:rFonts w:ascii="Calibri" w:eastAsia="Calibri" w:hAnsi="Calibri" w:cs="Times New Roman"/>
          <w:lang w:eastAsia="en-US"/>
        </w:rPr>
        <w:t xml:space="preserve">As amostras deverão ser entregues sem ônus para o HU-UFMA/EBSERH, de modo que, a princípio, também não há compromisso com a devolução dos produtos, uma vez que são destinados para testes e avaliação qualitativa; </w:t>
      </w:r>
    </w:p>
    <w:p w14:paraId="6D9F91BC"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11.12. </w:t>
      </w:r>
      <w:r w:rsidRPr="00337915">
        <w:rPr>
          <w:rFonts w:ascii="Calibri" w:eastAsia="Calibri" w:hAnsi="Calibri" w:cs="Times New Roman"/>
          <w:lang w:eastAsia="en-US"/>
        </w:rPr>
        <w:t xml:space="preserve">No caso das amostras que sejam passíveis de devolução, poderão ser recolhidas pelos licitantes no mesmo local de entrega, </w:t>
      </w:r>
      <w:r w:rsidRPr="00337915">
        <w:rPr>
          <w:rFonts w:ascii="Calibri" w:eastAsia="Times New Roman" w:hAnsi="Calibri" w:cs="Times New Roman"/>
          <w:b/>
          <w:lang w:eastAsia="en-US"/>
        </w:rPr>
        <w:t>no prazo máximo de 05 (cinco) dias úteis</w:t>
      </w:r>
      <w:r w:rsidRPr="00337915">
        <w:rPr>
          <w:rFonts w:ascii="Calibri" w:eastAsia="Calibri" w:hAnsi="Calibri" w:cs="Times New Roman"/>
          <w:lang w:eastAsia="en-US"/>
        </w:rPr>
        <w:t xml:space="preserve">, contados da desclassificação da proposta do licitante no Portal de Compras do Governo Federal – </w:t>
      </w:r>
      <w:proofErr w:type="spellStart"/>
      <w:r w:rsidRPr="00337915">
        <w:rPr>
          <w:rFonts w:ascii="Calibri" w:eastAsia="Times New Roman" w:hAnsi="Calibri" w:cs="Times New Roman"/>
          <w:lang w:eastAsia="en-US"/>
        </w:rPr>
        <w:t>ComprasNet</w:t>
      </w:r>
      <w:proofErr w:type="spellEnd"/>
      <w:r w:rsidRPr="00337915">
        <w:rPr>
          <w:rFonts w:ascii="Calibri" w:eastAsia="Calibri" w:hAnsi="Calibri" w:cs="Times New Roman"/>
          <w:lang w:eastAsia="en-US"/>
        </w:rPr>
        <w:t xml:space="preserve">; </w:t>
      </w:r>
    </w:p>
    <w:p w14:paraId="1DA6BFBA"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11.13. </w:t>
      </w:r>
      <w:r w:rsidRPr="00337915">
        <w:rPr>
          <w:rFonts w:ascii="Calibri" w:eastAsia="Calibri" w:hAnsi="Calibri" w:cs="Times New Roman"/>
          <w:lang w:eastAsia="en-US"/>
        </w:rPr>
        <w:t xml:space="preserve">Após o prazo constante no subitem anterior, a destinação das amostras ficará a cargo da Administração, sem direito a posterior ressarcimento. A Instituição fará o descarte dos produtos conforme orientação da legislação vigente; </w:t>
      </w:r>
    </w:p>
    <w:p w14:paraId="211601BD"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11.14. </w:t>
      </w:r>
      <w:r w:rsidRPr="00337915">
        <w:rPr>
          <w:rFonts w:ascii="Calibri" w:eastAsia="Calibri" w:hAnsi="Calibri" w:cs="Times New Roman"/>
          <w:lang w:eastAsia="en-US"/>
        </w:rPr>
        <w:t xml:space="preserve">O parecer da avaliação qualitativa será de responsabilidade da Comissão de Padronização de Materiais de uso em saúde, baseado no laudo técnico emitido pelos representantes da área demandante, informando os motivos da aceitação ou recusa das amostras; </w:t>
      </w:r>
    </w:p>
    <w:p w14:paraId="644D67DB"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11.15. </w:t>
      </w:r>
      <w:r w:rsidRPr="00337915">
        <w:rPr>
          <w:rFonts w:ascii="Calibri" w:eastAsia="Calibri" w:hAnsi="Calibri" w:cs="Times New Roman"/>
          <w:lang w:eastAsia="en-US"/>
        </w:rPr>
        <w:t xml:space="preserve">As amostras reprovadas terão o respectivo item recusado na proposta do licitante. </w:t>
      </w:r>
    </w:p>
    <w:p w14:paraId="08961F3E"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02394978" w14:textId="47A3C35A"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DO PRAZO DE VIGÊNCIA CONTRATUAL </w:t>
      </w:r>
    </w:p>
    <w:p w14:paraId="6AC4400E"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05DA538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lastRenderedPageBreak/>
        <w:t xml:space="preserve">12.1. </w:t>
      </w:r>
      <w:r w:rsidRPr="00337915">
        <w:rPr>
          <w:rFonts w:ascii="Calibri" w:eastAsia="Calibri" w:hAnsi="Calibri" w:cs="Times New Roman"/>
          <w:lang w:eastAsia="en-US"/>
        </w:rPr>
        <w:t>A vigência da Ata de Registro de Preços, relativa ao objeto licitado, será de 12 (doze) meses, a contar da data de homologação da licitação.</w:t>
      </w:r>
      <w:r w:rsidRPr="00337915">
        <w:rPr>
          <w:rFonts w:ascii="Calibri" w:eastAsia="Times New Roman" w:hAnsi="Calibri" w:cs="Times New Roman"/>
          <w:lang w:eastAsia="en-US"/>
        </w:rPr>
        <w:t xml:space="preserve"> </w:t>
      </w:r>
    </w:p>
    <w:p w14:paraId="23C2FE98"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 </w:t>
      </w:r>
    </w:p>
    <w:p w14:paraId="0AADC891" w14:textId="58ED8634"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DA DOTAÇÃO ORÇAMENTÁRIA </w:t>
      </w:r>
    </w:p>
    <w:p w14:paraId="47F410C2"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7933B12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13.1. </w:t>
      </w:r>
      <w:r w:rsidRPr="00337915">
        <w:rPr>
          <w:rFonts w:ascii="Calibri" w:eastAsia="Calibri" w:hAnsi="Calibri" w:cs="Times New Roman"/>
          <w:lang w:eastAsia="en-US"/>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r w:rsidRPr="00337915">
        <w:rPr>
          <w:rFonts w:ascii="Calibri" w:eastAsia="Times New Roman" w:hAnsi="Calibri" w:cs="Times New Roman"/>
          <w:lang w:eastAsia="en-US"/>
        </w:rPr>
        <w:t xml:space="preserve"> </w:t>
      </w:r>
    </w:p>
    <w:p w14:paraId="4F1FF45E"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 </w:t>
      </w:r>
    </w:p>
    <w:p w14:paraId="17EE93D7" w14:textId="510448AA" w:rsidR="00337915" w:rsidRPr="00337915" w:rsidRDefault="00337915" w:rsidP="00337915">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337915">
        <w:rPr>
          <w:rFonts w:ascii="Calibri" w:eastAsia="Times New Roman" w:hAnsi="Calibri" w:cs="Times New Roman"/>
          <w:b/>
          <w:color w:val="000000"/>
        </w:rPr>
        <w:t xml:space="preserve">DO PAGAMENTO </w:t>
      </w:r>
    </w:p>
    <w:p w14:paraId="36AA62D7"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419EB3BD"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14.1. </w:t>
      </w:r>
      <w:r w:rsidRPr="00337915">
        <w:rPr>
          <w:rFonts w:ascii="Calibri" w:eastAsia="Calibri" w:hAnsi="Calibri" w:cs="Times New Roman"/>
          <w:lang w:eastAsia="en-US"/>
        </w:rPr>
        <w:t xml:space="preserve">O HU-UFMA/EBSERH efetuará o pagamento à licitante vencedora </w:t>
      </w:r>
      <w:r w:rsidRPr="00337915">
        <w:rPr>
          <w:rFonts w:ascii="Calibri" w:eastAsia="Times New Roman" w:hAnsi="Calibri" w:cs="Times New Roman"/>
          <w:b/>
          <w:lang w:eastAsia="en-US"/>
        </w:rPr>
        <w:t>em até 30 (trinta) dias</w:t>
      </w:r>
      <w:r w:rsidRPr="00337915">
        <w:rPr>
          <w:rFonts w:ascii="Calibri" w:eastAsia="Calibri" w:hAnsi="Calibri" w:cs="Times New Roman"/>
          <w:lang w:eastAsia="en-US"/>
        </w:rPr>
        <w:t>,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r w:rsidRPr="00337915">
        <w:rPr>
          <w:rFonts w:ascii="Calibri" w:eastAsia="Times New Roman" w:hAnsi="Calibri" w:cs="Times New Roman"/>
          <w:lang w:eastAsia="en-US"/>
        </w:rPr>
        <w:t xml:space="preserve"> </w:t>
      </w:r>
    </w:p>
    <w:p w14:paraId="00622724"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14.2. </w:t>
      </w:r>
      <w:r w:rsidRPr="00337915">
        <w:rPr>
          <w:rFonts w:ascii="Calibri" w:eastAsia="Calibri" w:hAnsi="Calibri" w:cs="Times New Roman"/>
          <w:lang w:eastAsia="en-US"/>
        </w:rPr>
        <w:t xml:space="preserve">Havendo erro na Nota Fiscal, contestação ou circunstância que impeça a liquidação da despesa, aquela será devolvida à CONTRATADA, e o pagamento ficará pendente até que esta providencie as medidas saneadoras; </w:t>
      </w:r>
    </w:p>
    <w:p w14:paraId="50843C83"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14.2.1. </w:t>
      </w:r>
      <w:r w:rsidRPr="00337915">
        <w:rPr>
          <w:rFonts w:ascii="Calibri" w:eastAsia="Calibri" w:hAnsi="Calibri" w:cs="Times New Roman"/>
          <w:lang w:eastAsia="en-US"/>
        </w:rPr>
        <w:t xml:space="preserve">Nesta hipótese, o prazo para pagamento iniciar-se-á após a regularização da situação ou reapresentação do documento fiscal, não acarretando qualquer ônus para CONTRATANTE; </w:t>
      </w:r>
    </w:p>
    <w:p w14:paraId="7C123C6A"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14.3. </w:t>
      </w:r>
      <w:r w:rsidRPr="00337915">
        <w:rPr>
          <w:rFonts w:ascii="Calibri" w:eastAsia="Calibri" w:hAnsi="Calibri" w:cs="Times New Roman"/>
          <w:lang w:eastAsia="en-US"/>
        </w:rPr>
        <w:t xml:space="preserve">Nenhum pagamento será efetuado à empresa, enquanto houver pendência, por parte da CONTRATADA, de liquidação de obrigação financeira, em virtude de penalidade ou inadimplência contratual; </w:t>
      </w:r>
    </w:p>
    <w:p w14:paraId="62A49A07"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14.4. </w:t>
      </w:r>
      <w:r w:rsidRPr="00337915">
        <w:rPr>
          <w:rFonts w:ascii="Calibri" w:eastAsia="Calibri" w:hAnsi="Calibri" w:cs="Times New Roman"/>
          <w:lang w:eastAsia="en-US"/>
        </w:rPr>
        <w:t xml:space="preserve">Não haverá, sob hipótese alguma, pagamento antecipado. </w:t>
      </w:r>
    </w:p>
    <w:p w14:paraId="5FB5F18E"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lastRenderedPageBreak/>
        <w:t xml:space="preserve"> </w:t>
      </w:r>
    </w:p>
    <w:p w14:paraId="6200CDD1" w14:textId="49CA43B2" w:rsidR="00337915" w:rsidRPr="00337915" w:rsidRDefault="00337915" w:rsidP="00337915">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15. </w:t>
      </w:r>
      <w:r w:rsidRPr="00337915">
        <w:rPr>
          <w:rFonts w:ascii="Calibri" w:eastAsia="Times New Roman" w:hAnsi="Calibri" w:cs="Times New Roman"/>
          <w:b/>
          <w:color w:val="000000"/>
        </w:rPr>
        <w:t xml:space="preserve">DAS PENALIDADES CONTRATUAIS </w:t>
      </w:r>
    </w:p>
    <w:p w14:paraId="53E4C715"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0AB649A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15.1. </w:t>
      </w:r>
      <w:r w:rsidRPr="00337915">
        <w:rPr>
          <w:rFonts w:ascii="Calibri" w:eastAsia="Calibri" w:hAnsi="Calibri" w:cs="Times New Roman"/>
          <w:lang w:eastAsia="en-US"/>
        </w:rPr>
        <w:t xml:space="preserve">Comete infração administrativa nos termos Regulamento de Licitações e Contratos da EBSERH e da Lei Federal nº 10.520/2002, a CONTRATADA que: </w:t>
      </w:r>
    </w:p>
    <w:p w14:paraId="0E3410B1"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proofErr w:type="spellStart"/>
      <w:r w:rsidRPr="00337915">
        <w:rPr>
          <w:rFonts w:ascii="Calibri" w:eastAsia="Calibri" w:hAnsi="Calibri" w:cs="Times New Roman"/>
          <w:lang w:eastAsia="en-US"/>
        </w:rPr>
        <w:t>Inexecutar</w:t>
      </w:r>
      <w:proofErr w:type="spellEnd"/>
      <w:r w:rsidRPr="00337915">
        <w:rPr>
          <w:rFonts w:ascii="Calibri" w:eastAsia="Calibri" w:hAnsi="Calibri" w:cs="Times New Roman"/>
          <w:lang w:eastAsia="en-US"/>
        </w:rPr>
        <w:t xml:space="preserve"> total ou parcialmente qualquer das obrigações assumidas em decorrência da contratação; </w:t>
      </w:r>
    </w:p>
    <w:p w14:paraId="7E71104B"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Tenha sofrido condenação definitiva por praticar, por meios dolosos, fraude fiscal no recolhimento de quaisquer tributos; </w:t>
      </w:r>
    </w:p>
    <w:p w14:paraId="528AFDB6"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Tenha praticado atos ilícitos visando a frustrar os objetivos da licitação; </w:t>
      </w:r>
    </w:p>
    <w:p w14:paraId="393421AF"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Demonstre não possuir idoneidade para contratar com a </w:t>
      </w:r>
      <w:proofErr w:type="spellStart"/>
      <w:r w:rsidRPr="00337915">
        <w:rPr>
          <w:rFonts w:ascii="Calibri" w:eastAsia="Calibri" w:hAnsi="Calibri" w:cs="Times New Roman"/>
          <w:lang w:eastAsia="en-US"/>
        </w:rPr>
        <w:t>Ebserh</w:t>
      </w:r>
      <w:proofErr w:type="spellEnd"/>
      <w:r w:rsidRPr="00337915">
        <w:rPr>
          <w:rFonts w:ascii="Calibri" w:eastAsia="Calibri" w:hAnsi="Calibri" w:cs="Times New Roman"/>
          <w:lang w:eastAsia="en-US"/>
        </w:rPr>
        <w:t xml:space="preserve"> em virtude de atos ilícitos praticados; </w:t>
      </w:r>
    </w:p>
    <w:p w14:paraId="1FFD0600"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Convocado dentro do prazo de validade da sua proposta, não celebrar o contrato; </w:t>
      </w:r>
    </w:p>
    <w:p w14:paraId="48DBF628"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Deixar de entregar a documentação exigida para o certame; </w:t>
      </w:r>
    </w:p>
    <w:p w14:paraId="397F334D"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Apresentar documentação falsa exigida para o certame; </w:t>
      </w:r>
    </w:p>
    <w:p w14:paraId="5FDFD17C"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Ensejar o retardamento da execução do objeto da licitação; </w:t>
      </w:r>
    </w:p>
    <w:p w14:paraId="28746AF3"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Não mantiver a proposta; </w:t>
      </w:r>
    </w:p>
    <w:p w14:paraId="1537AB25"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Falhar ou fraudar na execução do contrato; </w:t>
      </w:r>
    </w:p>
    <w:p w14:paraId="13AD6D21" w14:textId="77777777" w:rsidR="00337915" w:rsidRPr="00337915" w:rsidRDefault="00337915" w:rsidP="00337915">
      <w:pPr>
        <w:numPr>
          <w:ilvl w:val="0"/>
          <w:numId w:val="24"/>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Comportar-se de modo inidôneo, inclusive com a prática de atos lesivos à Administração Pública previstos na Lei 12.846/2013; </w:t>
      </w:r>
    </w:p>
    <w:p w14:paraId="7F4057C9" w14:textId="77777777" w:rsidR="00337915" w:rsidRPr="00337915" w:rsidRDefault="00337915" w:rsidP="00337915">
      <w:pPr>
        <w:spacing w:line="360" w:lineRule="auto"/>
        <w:ind w:right="34"/>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15.2. </w:t>
      </w:r>
      <w:r w:rsidRPr="00337915">
        <w:rPr>
          <w:rFonts w:ascii="Calibri" w:eastAsia="Calibri" w:hAnsi="Calibri" w:cs="Times New Roman"/>
          <w:lang w:eastAsia="en-US"/>
        </w:rPr>
        <w:t xml:space="preserve">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 </w:t>
      </w:r>
    </w:p>
    <w:p w14:paraId="6274C130" w14:textId="77777777" w:rsidR="00337915" w:rsidRPr="00337915" w:rsidRDefault="00337915" w:rsidP="00337915">
      <w:pPr>
        <w:numPr>
          <w:ilvl w:val="0"/>
          <w:numId w:val="25"/>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Advertência; </w:t>
      </w:r>
    </w:p>
    <w:p w14:paraId="3424425A" w14:textId="77777777" w:rsidR="00337915" w:rsidRPr="00337915" w:rsidRDefault="00337915" w:rsidP="00337915">
      <w:pPr>
        <w:numPr>
          <w:ilvl w:val="0"/>
          <w:numId w:val="25"/>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Multa, na forma prevista no instrumento convocatório ou no contrato; </w:t>
      </w:r>
    </w:p>
    <w:p w14:paraId="6E125075" w14:textId="77777777" w:rsidR="00337915" w:rsidRPr="00337915" w:rsidRDefault="00337915" w:rsidP="00337915">
      <w:pPr>
        <w:numPr>
          <w:ilvl w:val="0"/>
          <w:numId w:val="25"/>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Suspensão temporária de participação em licitação e impedimento de contratar com a EBSERH, por prazo não superior a 02 (dois) anos; </w:t>
      </w:r>
    </w:p>
    <w:p w14:paraId="4FA58992" w14:textId="77777777" w:rsidR="00337915" w:rsidRPr="00337915" w:rsidRDefault="00337915" w:rsidP="00337915">
      <w:pPr>
        <w:numPr>
          <w:ilvl w:val="1"/>
          <w:numId w:val="26"/>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lastRenderedPageBreak/>
        <w:t xml:space="preserve">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 </w:t>
      </w:r>
    </w:p>
    <w:p w14:paraId="1C9B83A1" w14:textId="77777777" w:rsidR="00337915" w:rsidRPr="00337915" w:rsidRDefault="00337915" w:rsidP="00337915">
      <w:pPr>
        <w:numPr>
          <w:ilvl w:val="1"/>
          <w:numId w:val="26"/>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A autoridade competente, na aplicação das sanções, levará em consideração a gravidade da conduta do infrator, o caráter educativo da pena, bem como o dano causado à Administração, observado o princípio da proporcionalidade; </w:t>
      </w:r>
    </w:p>
    <w:p w14:paraId="151565F2" w14:textId="77777777" w:rsidR="00337915" w:rsidRPr="00337915" w:rsidRDefault="00337915" w:rsidP="00337915">
      <w:pPr>
        <w:numPr>
          <w:ilvl w:val="1"/>
          <w:numId w:val="26"/>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 </w:t>
      </w:r>
    </w:p>
    <w:p w14:paraId="70F4C011" w14:textId="77777777" w:rsidR="00337915" w:rsidRPr="00337915" w:rsidRDefault="00337915" w:rsidP="00337915">
      <w:pPr>
        <w:numPr>
          <w:ilvl w:val="1"/>
          <w:numId w:val="26"/>
        </w:numPr>
        <w:spacing w:line="360" w:lineRule="auto"/>
        <w:ind w:left="0"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A aplicação das sanções previstas neste Edital não exclui a possibilidade de aplicações de outras, previstas em Lei, inclusive a responsabilização do fornecedor por eventuais perdas e danos causado à Administração. </w:t>
      </w:r>
    </w:p>
    <w:p w14:paraId="78792D21" w14:textId="77777777" w:rsidR="00337915" w:rsidRPr="00337915" w:rsidRDefault="00337915" w:rsidP="00337915">
      <w:pPr>
        <w:spacing w:line="360" w:lineRule="auto"/>
        <w:ind w:right="34"/>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5BC54CFD" w14:textId="1D3F1341" w:rsidR="00337915" w:rsidRPr="00337915" w:rsidRDefault="00337915" w:rsidP="00337915">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16. </w:t>
      </w:r>
      <w:r w:rsidRPr="00337915">
        <w:rPr>
          <w:rFonts w:ascii="Calibri" w:eastAsia="Times New Roman" w:hAnsi="Calibri" w:cs="Times New Roman"/>
          <w:b/>
          <w:color w:val="000000"/>
        </w:rPr>
        <w:t xml:space="preserve">DAS DISPOSIÇÕES GERAIS </w:t>
      </w:r>
    </w:p>
    <w:p w14:paraId="3B276572"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716B9097"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16.1. </w:t>
      </w:r>
      <w:r w:rsidRPr="00337915">
        <w:rPr>
          <w:rFonts w:ascii="Calibri" w:eastAsia="Calibri" w:hAnsi="Calibri" w:cs="Times New Roman"/>
          <w:lang w:eastAsia="en-US"/>
        </w:rPr>
        <w:t xml:space="preserve">É vedada a subcontratação parcial do objeto, associação da CONTRATADA com outrem, a cessão ou transferência, total ou parcial do contrato; </w:t>
      </w:r>
    </w:p>
    <w:p w14:paraId="4696EA50"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16.2. </w:t>
      </w:r>
      <w:r w:rsidRPr="00337915">
        <w:rPr>
          <w:rFonts w:ascii="Calibri" w:eastAsia="Calibri" w:hAnsi="Calibri" w:cs="Times New Roman"/>
          <w:lang w:eastAsia="en-US"/>
        </w:rPr>
        <w:t xml:space="preserve">É permitida a subcontratação de bens/serviços de natureza acessória e instrumental, pelos quais a CONTRATADA manter-se-á integralmente responsável; </w:t>
      </w:r>
    </w:p>
    <w:p w14:paraId="26A7E9D6"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16.3. </w:t>
      </w:r>
      <w:r w:rsidRPr="00337915">
        <w:rPr>
          <w:rFonts w:ascii="Calibri" w:eastAsia="Calibri" w:hAnsi="Calibri" w:cs="Times New Roman"/>
          <w:lang w:eastAsia="en-US"/>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 </w:t>
      </w:r>
    </w:p>
    <w:p w14:paraId="12C28A5E"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16.4. </w:t>
      </w:r>
      <w:r w:rsidRPr="00337915">
        <w:rPr>
          <w:rFonts w:ascii="Calibri" w:eastAsia="Calibri" w:hAnsi="Calibri" w:cs="Times New Roman"/>
          <w:lang w:eastAsia="en-US"/>
        </w:rPr>
        <w:t xml:space="preserve">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 </w:t>
      </w:r>
    </w:p>
    <w:p w14:paraId="4C42E089"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lastRenderedPageBreak/>
        <w:t xml:space="preserve">16.4.1. </w:t>
      </w:r>
      <w:r w:rsidRPr="00337915">
        <w:rPr>
          <w:rFonts w:ascii="Calibri" w:eastAsia="Calibri" w:hAnsi="Calibri" w:cs="Times New Roman"/>
          <w:lang w:eastAsia="en-US"/>
        </w:rPr>
        <w:t xml:space="preserve">Os materiais serão aceitos e pagos somente após as constatações de suas características, consoante às ofertas e das condições de uso, bem como da aceitabilidade, podendo ser solicitadas substituições, conforme preceitos estabelecidos no Código de Defesa do Consumidor; </w:t>
      </w:r>
    </w:p>
    <w:p w14:paraId="3CACBDF0" w14:textId="77777777" w:rsidR="00337915" w:rsidRPr="00337915" w:rsidRDefault="00337915" w:rsidP="00337915">
      <w:pPr>
        <w:spacing w:line="360" w:lineRule="auto"/>
        <w:ind w:right="36"/>
        <w:contextualSpacing w:val="0"/>
        <w:jc w:val="both"/>
        <w:rPr>
          <w:rFonts w:ascii="Calibri" w:eastAsia="Calibri" w:hAnsi="Calibri" w:cs="Times New Roman"/>
          <w:b/>
          <w:lang w:eastAsia="en-US"/>
        </w:rPr>
      </w:pPr>
      <w:r w:rsidRPr="00337915">
        <w:rPr>
          <w:rFonts w:ascii="Calibri" w:eastAsia="Times New Roman" w:hAnsi="Calibri" w:cs="Times New Roman"/>
          <w:lang w:eastAsia="en-US"/>
        </w:rPr>
        <w:t xml:space="preserve">16.5. </w:t>
      </w:r>
      <w:r w:rsidRPr="00337915">
        <w:rPr>
          <w:rFonts w:ascii="Calibri" w:eastAsia="Calibri" w:hAnsi="Calibri" w:cs="Times New Roman"/>
          <w:lang w:eastAsia="en-US"/>
        </w:rPr>
        <w:t xml:space="preserve">Considerando as particularidades do mercado de produtos para saúde, 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dos Hospitais Universitários Federais, a </w:t>
      </w:r>
      <w:r w:rsidRPr="00337915">
        <w:rPr>
          <w:rFonts w:ascii="Calibri" w:eastAsia="Times New Roman" w:hAnsi="Calibri" w:cs="Times New Roman"/>
          <w:b/>
          <w:lang w:eastAsia="en-US"/>
        </w:rPr>
        <w:t>COPARTICIPAÇÃO NA PRESENTE LICITAÇÃO SERÁ LIMITADA AOS HOSPITAIS UNIVERSITÁRIOS DA REDE EBSERH</w:t>
      </w:r>
      <w:r w:rsidRPr="00337915">
        <w:rPr>
          <w:rFonts w:ascii="Calibri" w:eastAsia="Calibri" w:hAnsi="Calibri" w:cs="Times New Roman"/>
          <w:b/>
          <w:lang w:eastAsia="en-US"/>
        </w:rPr>
        <w:t xml:space="preserve">. </w:t>
      </w:r>
    </w:p>
    <w:p w14:paraId="49FF75AE"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685277B7" w14:textId="6FDDE5B9" w:rsidR="00337915" w:rsidRPr="00337915" w:rsidRDefault="00337915" w:rsidP="00337915">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17. </w:t>
      </w:r>
      <w:r w:rsidRPr="00337915">
        <w:rPr>
          <w:rFonts w:ascii="Calibri" w:eastAsia="Times New Roman" w:hAnsi="Calibri" w:cs="Times New Roman"/>
          <w:b/>
          <w:color w:val="000000"/>
        </w:rPr>
        <w:t xml:space="preserve">DO RESPONSÁVEL PELO TERMO DE REFERÊNCIA </w:t>
      </w:r>
    </w:p>
    <w:p w14:paraId="3EC789B6" w14:textId="77777777" w:rsidR="00337915" w:rsidRPr="00337915" w:rsidRDefault="00337915" w:rsidP="00337915">
      <w:pPr>
        <w:spacing w:line="360" w:lineRule="auto"/>
        <w:ind w:right="36"/>
        <w:contextualSpacing w:val="0"/>
        <w:jc w:val="both"/>
        <w:rPr>
          <w:rFonts w:ascii="Calibri" w:eastAsia="Times New Roman" w:hAnsi="Calibri" w:cs="Times New Roman"/>
          <w:lang w:eastAsia="en-US"/>
        </w:rPr>
      </w:pPr>
    </w:p>
    <w:p w14:paraId="07FAE9FB" w14:textId="77777777" w:rsidR="00337915" w:rsidRPr="00337915" w:rsidRDefault="00337915" w:rsidP="00337915">
      <w:pPr>
        <w:spacing w:line="360" w:lineRule="auto"/>
        <w:ind w:right="36"/>
        <w:contextualSpacing w:val="0"/>
        <w:jc w:val="both"/>
        <w:rPr>
          <w:rFonts w:ascii="Calibri" w:eastAsia="Calibri" w:hAnsi="Calibri" w:cs="Times New Roman"/>
          <w:lang w:eastAsia="en-US"/>
        </w:rPr>
      </w:pPr>
      <w:r w:rsidRPr="00337915">
        <w:rPr>
          <w:rFonts w:ascii="Calibri" w:eastAsia="Times New Roman" w:hAnsi="Calibri" w:cs="Times New Roman"/>
          <w:lang w:eastAsia="en-US"/>
        </w:rPr>
        <w:t xml:space="preserve">17.1. </w:t>
      </w:r>
      <w:r w:rsidRPr="00337915">
        <w:rPr>
          <w:rFonts w:ascii="Calibri" w:eastAsia="Calibri" w:hAnsi="Calibri" w:cs="Times New Roman"/>
          <w:lang w:eastAsia="en-US"/>
        </w:rPr>
        <w:t xml:space="preserve">O presente Termo de Referência foi elaborado pela equipe técnica do </w:t>
      </w:r>
      <w:r w:rsidRPr="00337915">
        <w:rPr>
          <w:rFonts w:ascii="Calibri" w:eastAsia="Times New Roman" w:hAnsi="Calibri" w:cs="Times New Roman"/>
          <w:lang w:eastAsia="en-US"/>
        </w:rPr>
        <w:t>Setor de Suprimentos do HU-UFMA/EBSERH</w:t>
      </w:r>
      <w:r w:rsidRPr="00337915">
        <w:rPr>
          <w:rFonts w:ascii="Calibri" w:eastAsia="Calibri" w:hAnsi="Calibri" w:cs="Times New Roman"/>
          <w:lang w:eastAsia="en-US"/>
        </w:rPr>
        <w:t>, estando em consonância com as disposições legais e normativas aplicáveis, com o interesse e a conveniência da Administração, parte integrante deste processo.</w:t>
      </w:r>
      <w:r w:rsidRPr="00337915">
        <w:rPr>
          <w:rFonts w:ascii="Calibri" w:eastAsia="Times New Roman" w:hAnsi="Calibri" w:cs="Times New Roman"/>
          <w:lang w:eastAsia="en-US"/>
        </w:rPr>
        <w:t xml:space="preserve"> </w:t>
      </w:r>
    </w:p>
    <w:p w14:paraId="3FEEF403" w14:textId="77777777" w:rsidR="00337915" w:rsidRPr="00337915" w:rsidRDefault="00337915" w:rsidP="00337915">
      <w:pPr>
        <w:spacing w:after="158" w:line="259" w:lineRule="auto"/>
        <w:ind w:right="358"/>
        <w:contextualSpacing w:val="0"/>
        <w:jc w:val="center"/>
        <w:rPr>
          <w:rFonts w:ascii="Calibri" w:eastAsia="Calibri" w:hAnsi="Calibri" w:cs="Times New Roman"/>
          <w:lang w:eastAsia="en-US"/>
        </w:rPr>
      </w:pPr>
      <w:r w:rsidRPr="00337915">
        <w:rPr>
          <w:rFonts w:ascii="Calibri" w:eastAsia="Calibri" w:hAnsi="Calibri" w:cs="Times New Roman"/>
          <w:lang w:eastAsia="en-US"/>
        </w:rPr>
        <w:t xml:space="preserve"> </w:t>
      </w:r>
    </w:p>
    <w:p w14:paraId="4D13E8E9"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r w:rsidRPr="00337915">
        <w:rPr>
          <w:rFonts w:ascii="Calibri" w:eastAsia="Calibri" w:hAnsi="Calibri" w:cs="Times New Roman"/>
          <w:lang w:eastAsia="en-US"/>
        </w:rPr>
        <w:t>São Luís/MA, 24 de dezembro de 2020.</w:t>
      </w:r>
    </w:p>
    <w:p w14:paraId="0FDB19F9"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63802B70"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3311BE85"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4AC6D25A" w14:textId="77777777" w:rsidR="00337915" w:rsidRPr="00337915" w:rsidRDefault="00337915" w:rsidP="00337915">
      <w:pPr>
        <w:spacing w:line="240" w:lineRule="auto"/>
        <w:ind w:left="11" w:hanging="11"/>
        <w:contextualSpacing w:val="0"/>
        <w:jc w:val="center"/>
        <w:rPr>
          <w:rFonts w:ascii="Calibri" w:eastAsia="Calibri" w:hAnsi="Calibri" w:cs="Times New Roman"/>
          <w:b/>
          <w:lang w:eastAsia="en-US"/>
        </w:rPr>
      </w:pPr>
      <w:r w:rsidRPr="00337915">
        <w:rPr>
          <w:rFonts w:ascii="Calibri" w:eastAsia="Times New Roman" w:hAnsi="Calibri" w:cs="Times New Roman"/>
          <w:b/>
          <w:lang w:eastAsia="en-US"/>
        </w:rPr>
        <w:t>Em atenção ao Art. 14º, inciso II, do Decreto nº 10.024/2019:</w:t>
      </w:r>
    </w:p>
    <w:p w14:paraId="48809EF6"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095F1C29"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r w:rsidRPr="00337915">
        <w:rPr>
          <w:rFonts w:ascii="Calibri" w:eastAsia="Times New Roman" w:hAnsi="Calibri" w:cs="Times New Roman"/>
          <w:b/>
          <w:lang w:eastAsia="en-US"/>
        </w:rPr>
        <w:t>APROVO</w:t>
      </w:r>
      <w:r w:rsidRPr="00337915">
        <w:rPr>
          <w:rFonts w:ascii="Calibri" w:eastAsia="Calibri" w:hAnsi="Calibri" w:cs="Times New Roman"/>
          <w:lang w:eastAsia="en-US"/>
        </w:rPr>
        <w:t xml:space="preserve"> o presente Termo de Referência e</w:t>
      </w:r>
    </w:p>
    <w:p w14:paraId="20C80DBD"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r w:rsidRPr="00337915">
        <w:rPr>
          <w:rFonts w:ascii="Calibri" w:eastAsia="Times New Roman" w:hAnsi="Calibri" w:cs="Times New Roman"/>
          <w:b/>
          <w:lang w:eastAsia="en-US"/>
        </w:rPr>
        <w:t>AUTORIZO</w:t>
      </w:r>
      <w:r w:rsidRPr="00337915">
        <w:rPr>
          <w:rFonts w:ascii="Calibri" w:eastAsia="Calibri" w:hAnsi="Calibri" w:cs="Times New Roman"/>
          <w:lang w:eastAsia="en-US"/>
        </w:rPr>
        <w:t xml:space="preserve"> o prosseguimento da despesa nos termos </w:t>
      </w:r>
    </w:p>
    <w:p w14:paraId="35C3D205"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roofErr w:type="gramStart"/>
      <w:r w:rsidRPr="00337915">
        <w:rPr>
          <w:rFonts w:ascii="Calibri" w:eastAsia="Calibri" w:hAnsi="Calibri" w:cs="Times New Roman"/>
          <w:lang w:eastAsia="en-US"/>
        </w:rPr>
        <w:t>do</w:t>
      </w:r>
      <w:proofErr w:type="gramEnd"/>
      <w:r w:rsidRPr="00337915">
        <w:rPr>
          <w:rFonts w:ascii="Calibri" w:eastAsia="Calibri" w:hAnsi="Calibri" w:cs="Times New Roman"/>
          <w:lang w:eastAsia="en-US"/>
        </w:rPr>
        <w:t xml:space="preserve"> Regulamento de Licitações e Contratos da EBSERH</w:t>
      </w:r>
    </w:p>
    <w:p w14:paraId="345CD2CC"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680FB2CD"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3D4B4262" w14:textId="77777777" w:rsidR="00337915" w:rsidRPr="00337915" w:rsidRDefault="00337915" w:rsidP="00337915">
      <w:pPr>
        <w:keepNext/>
        <w:keepLines/>
        <w:spacing w:line="240" w:lineRule="auto"/>
        <w:ind w:left="11" w:hanging="11"/>
        <w:contextualSpacing w:val="0"/>
        <w:jc w:val="center"/>
        <w:outlineLvl w:val="0"/>
        <w:rPr>
          <w:rFonts w:ascii="Calibri" w:eastAsia="Times New Roman" w:hAnsi="Calibri" w:cs="Times New Roman"/>
          <w:b/>
          <w:color w:val="000000"/>
        </w:rPr>
      </w:pPr>
      <w:r w:rsidRPr="00337915">
        <w:rPr>
          <w:rFonts w:ascii="Calibri" w:eastAsia="Times New Roman" w:hAnsi="Calibri" w:cs="Times New Roman"/>
          <w:b/>
          <w:color w:val="000000"/>
        </w:rPr>
        <w:t>Eurico Santos Neto</w:t>
      </w:r>
    </w:p>
    <w:p w14:paraId="0B3E7043"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r w:rsidRPr="00337915">
        <w:rPr>
          <w:rFonts w:ascii="Calibri" w:eastAsia="Calibri" w:hAnsi="Calibri" w:cs="Times New Roman"/>
          <w:lang w:eastAsia="en-US"/>
        </w:rPr>
        <w:t>Gerente Administrativo</w:t>
      </w:r>
    </w:p>
    <w:p w14:paraId="756578D4"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r w:rsidRPr="00337915">
        <w:rPr>
          <w:rFonts w:ascii="Calibri" w:eastAsia="Calibri" w:hAnsi="Calibri" w:cs="Times New Roman"/>
          <w:lang w:eastAsia="en-US"/>
        </w:rPr>
        <w:t>HU-UFMA/MEC-EBSERH</w:t>
      </w:r>
    </w:p>
    <w:p w14:paraId="50D94996"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roofErr w:type="gramStart"/>
      <w:r w:rsidRPr="00337915">
        <w:rPr>
          <w:rFonts w:ascii="Calibri" w:eastAsia="Calibri" w:hAnsi="Calibri" w:cs="Times New Roman"/>
          <w:lang w:eastAsia="en-US"/>
        </w:rPr>
        <w:t>Mat.:</w:t>
      </w:r>
      <w:proofErr w:type="gramEnd"/>
      <w:r w:rsidRPr="00337915">
        <w:rPr>
          <w:rFonts w:ascii="Calibri" w:eastAsia="Calibri" w:hAnsi="Calibri" w:cs="Times New Roman"/>
          <w:lang w:eastAsia="en-US"/>
        </w:rPr>
        <w:t xml:space="preserve"> 2169685</w:t>
      </w:r>
    </w:p>
    <w:p w14:paraId="2A3B3262" w14:textId="77777777" w:rsidR="00F814B6" w:rsidRDefault="00F814B6" w:rsidP="00337915">
      <w:pPr>
        <w:keepNext/>
        <w:keepLines/>
        <w:spacing w:line="360" w:lineRule="auto"/>
        <w:ind w:left="11" w:right="6"/>
        <w:contextualSpacing w:val="0"/>
        <w:jc w:val="center"/>
        <w:outlineLvl w:val="0"/>
        <w:rPr>
          <w:rFonts w:ascii="Calibri" w:eastAsia="Times New Roman" w:hAnsi="Calibri" w:cs="Times New Roman"/>
          <w:b/>
          <w:color w:val="000000"/>
        </w:rPr>
      </w:pPr>
    </w:p>
    <w:p w14:paraId="4C2AC5D6" w14:textId="77777777" w:rsidR="00F814B6" w:rsidRDefault="00F814B6" w:rsidP="00337915">
      <w:pPr>
        <w:keepNext/>
        <w:keepLines/>
        <w:spacing w:line="360" w:lineRule="auto"/>
        <w:ind w:left="11" w:right="6"/>
        <w:contextualSpacing w:val="0"/>
        <w:jc w:val="center"/>
        <w:outlineLvl w:val="0"/>
        <w:rPr>
          <w:rFonts w:ascii="Calibri" w:eastAsia="Times New Roman" w:hAnsi="Calibri" w:cs="Times New Roman"/>
          <w:b/>
          <w:color w:val="000000"/>
        </w:rPr>
      </w:pPr>
    </w:p>
    <w:p w14:paraId="44DBABA2" w14:textId="77777777" w:rsidR="00F814B6" w:rsidRDefault="00F814B6" w:rsidP="00337915">
      <w:pPr>
        <w:keepNext/>
        <w:keepLines/>
        <w:spacing w:line="360" w:lineRule="auto"/>
        <w:ind w:left="11" w:right="6"/>
        <w:contextualSpacing w:val="0"/>
        <w:jc w:val="center"/>
        <w:outlineLvl w:val="0"/>
        <w:rPr>
          <w:rFonts w:ascii="Calibri" w:eastAsia="Times New Roman" w:hAnsi="Calibri" w:cs="Times New Roman"/>
          <w:b/>
          <w:color w:val="000000"/>
        </w:rPr>
      </w:pPr>
    </w:p>
    <w:p w14:paraId="5E95DA34" w14:textId="77777777" w:rsidR="00F814B6" w:rsidRDefault="00F814B6" w:rsidP="00337915">
      <w:pPr>
        <w:keepNext/>
        <w:keepLines/>
        <w:spacing w:line="360" w:lineRule="auto"/>
        <w:ind w:left="11" w:right="6"/>
        <w:contextualSpacing w:val="0"/>
        <w:jc w:val="center"/>
        <w:outlineLvl w:val="0"/>
        <w:rPr>
          <w:rFonts w:ascii="Calibri" w:eastAsia="Times New Roman" w:hAnsi="Calibri" w:cs="Times New Roman"/>
          <w:b/>
          <w:color w:val="000000"/>
        </w:rPr>
      </w:pPr>
    </w:p>
    <w:p w14:paraId="35E0F3BB" w14:textId="77777777" w:rsidR="00F814B6" w:rsidRDefault="00F814B6" w:rsidP="00337915">
      <w:pPr>
        <w:keepNext/>
        <w:keepLines/>
        <w:spacing w:line="360" w:lineRule="auto"/>
        <w:ind w:left="11" w:right="6"/>
        <w:contextualSpacing w:val="0"/>
        <w:jc w:val="center"/>
        <w:outlineLvl w:val="0"/>
        <w:rPr>
          <w:rFonts w:ascii="Calibri" w:eastAsia="Times New Roman" w:hAnsi="Calibri" w:cs="Times New Roman"/>
          <w:b/>
          <w:color w:val="000000"/>
        </w:rPr>
      </w:pPr>
    </w:p>
    <w:p w14:paraId="3A543966" w14:textId="77777777" w:rsidR="00F814B6" w:rsidRDefault="00F814B6" w:rsidP="00337915">
      <w:pPr>
        <w:keepNext/>
        <w:keepLines/>
        <w:spacing w:line="360" w:lineRule="auto"/>
        <w:ind w:left="11" w:right="6"/>
        <w:contextualSpacing w:val="0"/>
        <w:jc w:val="center"/>
        <w:outlineLvl w:val="0"/>
        <w:rPr>
          <w:rFonts w:ascii="Calibri" w:eastAsia="Times New Roman" w:hAnsi="Calibri" w:cs="Times New Roman"/>
          <w:b/>
          <w:color w:val="000000"/>
        </w:rPr>
      </w:pPr>
    </w:p>
    <w:p w14:paraId="3E942276" w14:textId="77777777" w:rsidR="00337915" w:rsidRPr="00337915" w:rsidRDefault="00337915" w:rsidP="00337915">
      <w:pPr>
        <w:keepNext/>
        <w:keepLines/>
        <w:spacing w:line="360" w:lineRule="auto"/>
        <w:ind w:left="11" w:right="6"/>
        <w:contextualSpacing w:val="0"/>
        <w:jc w:val="center"/>
        <w:outlineLvl w:val="0"/>
        <w:rPr>
          <w:rFonts w:ascii="Calibri" w:eastAsia="Times New Roman" w:hAnsi="Calibri" w:cs="Times New Roman"/>
          <w:b/>
          <w:color w:val="000000"/>
        </w:rPr>
      </w:pPr>
      <w:r w:rsidRPr="00337915">
        <w:rPr>
          <w:rFonts w:ascii="Calibri" w:eastAsia="Times New Roman" w:hAnsi="Calibri" w:cs="Times New Roman"/>
          <w:b/>
          <w:color w:val="000000"/>
        </w:rPr>
        <w:t>ENCARTE A</w:t>
      </w:r>
    </w:p>
    <w:p w14:paraId="53FAD6F1" w14:textId="77777777" w:rsidR="00337915" w:rsidRPr="00337915" w:rsidRDefault="00337915" w:rsidP="00337915">
      <w:pPr>
        <w:spacing w:line="360" w:lineRule="auto"/>
        <w:ind w:left="11" w:right="6"/>
        <w:contextualSpacing w:val="0"/>
        <w:jc w:val="center"/>
        <w:rPr>
          <w:rFonts w:ascii="Calibri" w:eastAsia="Calibri" w:hAnsi="Calibri" w:cs="Times New Roman"/>
          <w:b/>
          <w:lang w:eastAsia="en-US"/>
        </w:rPr>
      </w:pPr>
    </w:p>
    <w:p w14:paraId="5914BFBB" w14:textId="77777777" w:rsidR="00337915" w:rsidRPr="00337915" w:rsidRDefault="00337915" w:rsidP="00337915">
      <w:pPr>
        <w:spacing w:line="360" w:lineRule="auto"/>
        <w:ind w:left="11" w:right="6"/>
        <w:contextualSpacing w:val="0"/>
        <w:jc w:val="center"/>
        <w:rPr>
          <w:rFonts w:ascii="Calibri" w:eastAsia="Calibri" w:hAnsi="Calibri" w:cs="Times New Roman"/>
          <w:b/>
          <w:lang w:eastAsia="en-US"/>
        </w:rPr>
      </w:pPr>
      <w:r w:rsidRPr="00337915">
        <w:rPr>
          <w:rFonts w:ascii="Calibri" w:eastAsia="Times New Roman" w:hAnsi="Calibri" w:cs="Times New Roman"/>
          <w:b/>
          <w:lang w:eastAsia="en-US"/>
        </w:rPr>
        <w:t>REQUISIÇÃO DE MATERIAL: RM/SS – 341/2020</w:t>
      </w:r>
    </w:p>
    <w:p w14:paraId="0C0C3D28" w14:textId="77777777" w:rsidR="00337915" w:rsidRPr="00337915" w:rsidRDefault="00337915" w:rsidP="00337915">
      <w:pPr>
        <w:spacing w:line="259" w:lineRule="auto"/>
        <w:ind w:left="70"/>
        <w:contextualSpacing w:val="0"/>
        <w:jc w:val="center"/>
        <w:rPr>
          <w:rFonts w:ascii="Calibri" w:eastAsia="Calibri" w:hAnsi="Calibri" w:cs="Times New Roman"/>
          <w:lang w:eastAsia="en-US"/>
        </w:rPr>
      </w:pPr>
    </w:p>
    <w:p w14:paraId="39DA2289" w14:textId="31456AE0" w:rsidR="00337915" w:rsidRPr="00337915" w:rsidRDefault="00337915" w:rsidP="00337915">
      <w:pPr>
        <w:spacing w:after="38" w:line="259" w:lineRule="auto"/>
        <w:ind w:left="52"/>
        <w:contextualSpacing w:val="0"/>
        <w:jc w:val="center"/>
        <w:rPr>
          <w:rFonts w:ascii="Calibri" w:hAnsi="Calibri"/>
          <w:b/>
          <w:sz w:val="18"/>
          <w:szCs w:val="18"/>
          <w:lang w:val="pt-PT" w:eastAsia="en-US"/>
        </w:rPr>
      </w:pPr>
      <w:r w:rsidRPr="00337915">
        <w:rPr>
          <w:rFonts w:ascii="Times New Roman" w:eastAsia="Times New Roman" w:hAnsi="Times New Roman" w:cs="Times New Roman"/>
          <w:lang w:eastAsia="en-US"/>
        </w:rPr>
        <w:t xml:space="preserve"> </w:t>
      </w:r>
      <w:r w:rsidRPr="00337915">
        <w:rPr>
          <w:rFonts w:ascii="Times New Roman" w:eastAsia="Times New Roman" w:hAnsi="Times New Roman" w:cs="Times New Roman"/>
          <w:color w:val="FF0000"/>
          <w:lang w:eastAsia="en-US"/>
        </w:rPr>
        <w:t xml:space="preserve"> </w:t>
      </w:r>
    </w:p>
    <w:tbl>
      <w:tblPr>
        <w:tblStyle w:val="TableNormal1"/>
        <w:tblW w:w="922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1070"/>
        <w:gridCol w:w="1309"/>
        <w:gridCol w:w="741"/>
        <w:gridCol w:w="4330"/>
        <w:gridCol w:w="709"/>
        <w:gridCol w:w="567"/>
      </w:tblGrid>
      <w:tr w:rsidR="00337915" w:rsidRPr="00337915" w14:paraId="4A8A0D3A" w14:textId="77777777" w:rsidTr="00F814B6">
        <w:trPr>
          <w:trHeight w:val="350"/>
        </w:trPr>
        <w:tc>
          <w:tcPr>
            <w:tcW w:w="500" w:type="dxa"/>
            <w:tcBorders>
              <w:right w:val="single" w:sz="6" w:space="0" w:color="000000"/>
            </w:tcBorders>
            <w:shd w:val="clear" w:color="auto" w:fill="EDEDED"/>
            <w:vAlign w:val="center"/>
          </w:tcPr>
          <w:p w14:paraId="006BBA44" w14:textId="77777777" w:rsidR="00337915" w:rsidRPr="00337915" w:rsidRDefault="00337915" w:rsidP="00337915">
            <w:pPr>
              <w:spacing w:before="105"/>
              <w:ind w:left="74" w:right="44"/>
              <w:jc w:val="center"/>
              <w:rPr>
                <w:b/>
                <w:sz w:val="18"/>
                <w:szCs w:val="18"/>
                <w:lang w:val="pt-PT"/>
              </w:rPr>
            </w:pPr>
            <w:r w:rsidRPr="00337915">
              <w:rPr>
                <w:b/>
                <w:sz w:val="18"/>
                <w:szCs w:val="18"/>
                <w:lang w:val="pt-PT"/>
              </w:rPr>
              <w:t>Item</w:t>
            </w:r>
          </w:p>
        </w:tc>
        <w:tc>
          <w:tcPr>
            <w:tcW w:w="1070" w:type="dxa"/>
            <w:tcBorders>
              <w:left w:val="single" w:sz="6" w:space="0" w:color="000000"/>
            </w:tcBorders>
            <w:shd w:val="clear" w:color="auto" w:fill="EDEDED"/>
            <w:vAlign w:val="center"/>
          </w:tcPr>
          <w:p w14:paraId="3FD563AC" w14:textId="77777777" w:rsidR="00337915" w:rsidRPr="00337915" w:rsidRDefault="00337915" w:rsidP="00337915">
            <w:pPr>
              <w:spacing w:before="35" w:line="172" w:lineRule="exact"/>
              <w:ind w:left="8"/>
              <w:jc w:val="center"/>
              <w:rPr>
                <w:b/>
                <w:sz w:val="18"/>
                <w:szCs w:val="18"/>
                <w:lang w:val="pt-PT"/>
              </w:rPr>
            </w:pPr>
            <w:r w:rsidRPr="00337915">
              <w:rPr>
                <w:b/>
                <w:sz w:val="18"/>
                <w:szCs w:val="18"/>
                <w:lang w:val="pt-PT"/>
              </w:rPr>
              <w:t>Cód.</w:t>
            </w:r>
          </w:p>
          <w:p w14:paraId="785D9453" w14:textId="77777777" w:rsidR="00337915" w:rsidRPr="00337915" w:rsidRDefault="00337915" w:rsidP="00337915">
            <w:pPr>
              <w:spacing w:line="123" w:lineRule="exact"/>
              <w:ind w:left="8"/>
              <w:jc w:val="center"/>
              <w:rPr>
                <w:b/>
                <w:sz w:val="18"/>
                <w:szCs w:val="18"/>
                <w:lang w:val="pt-PT"/>
              </w:rPr>
            </w:pPr>
            <w:r w:rsidRPr="00337915">
              <w:rPr>
                <w:b/>
                <w:sz w:val="18"/>
                <w:szCs w:val="18"/>
                <w:lang w:val="pt-PT"/>
              </w:rPr>
              <w:t>Almoxarifado</w:t>
            </w:r>
          </w:p>
        </w:tc>
        <w:tc>
          <w:tcPr>
            <w:tcW w:w="1309" w:type="dxa"/>
            <w:tcBorders>
              <w:right w:val="single" w:sz="6" w:space="0" w:color="000000"/>
            </w:tcBorders>
            <w:shd w:val="clear" w:color="auto" w:fill="EDEDED"/>
            <w:vAlign w:val="center"/>
          </w:tcPr>
          <w:p w14:paraId="39102D76" w14:textId="77777777" w:rsidR="00337915" w:rsidRPr="00337915" w:rsidRDefault="00337915" w:rsidP="00337915">
            <w:pPr>
              <w:spacing w:before="35"/>
              <w:ind w:left="105" w:right="84"/>
              <w:jc w:val="center"/>
              <w:rPr>
                <w:b/>
                <w:sz w:val="18"/>
                <w:szCs w:val="18"/>
                <w:lang w:val="pt-PT"/>
              </w:rPr>
            </w:pPr>
            <w:r w:rsidRPr="00337915">
              <w:rPr>
                <w:b/>
                <w:sz w:val="18"/>
                <w:szCs w:val="18"/>
                <w:lang w:val="pt-PT"/>
              </w:rPr>
              <w:t>Cód. EBSERH</w:t>
            </w:r>
          </w:p>
        </w:tc>
        <w:tc>
          <w:tcPr>
            <w:tcW w:w="741" w:type="dxa"/>
            <w:tcBorders>
              <w:left w:val="single" w:sz="6" w:space="0" w:color="000000"/>
            </w:tcBorders>
            <w:shd w:val="clear" w:color="auto" w:fill="EDEDED"/>
            <w:vAlign w:val="center"/>
          </w:tcPr>
          <w:p w14:paraId="3CACE4B4" w14:textId="77777777" w:rsidR="00337915" w:rsidRPr="00337915" w:rsidRDefault="00337915" w:rsidP="00337915">
            <w:pPr>
              <w:spacing w:before="105"/>
              <w:ind w:left="6" w:right="6"/>
              <w:jc w:val="center"/>
              <w:rPr>
                <w:b/>
                <w:sz w:val="18"/>
                <w:szCs w:val="18"/>
                <w:lang w:val="pt-PT"/>
              </w:rPr>
            </w:pPr>
            <w:r w:rsidRPr="00337915">
              <w:rPr>
                <w:b/>
                <w:sz w:val="18"/>
                <w:szCs w:val="18"/>
                <w:lang w:val="pt-PT"/>
              </w:rPr>
              <w:t>CATMAT</w:t>
            </w:r>
          </w:p>
        </w:tc>
        <w:tc>
          <w:tcPr>
            <w:tcW w:w="4330" w:type="dxa"/>
            <w:shd w:val="clear" w:color="auto" w:fill="EDEDED"/>
          </w:tcPr>
          <w:p w14:paraId="4FCEA941" w14:textId="77777777" w:rsidR="00337915" w:rsidRPr="00337915" w:rsidRDefault="00337915" w:rsidP="00337915">
            <w:pPr>
              <w:spacing w:before="105"/>
              <w:ind w:left="111" w:right="132"/>
              <w:jc w:val="center"/>
              <w:rPr>
                <w:b/>
                <w:sz w:val="18"/>
                <w:szCs w:val="18"/>
                <w:lang w:val="pt-PT"/>
              </w:rPr>
            </w:pPr>
            <w:r w:rsidRPr="00337915">
              <w:rPr>
                <w:b/>
                <w:sz w:val="18"/>
                <w:szCs w:val="18"/>
                <w:lang w:val="pt-PT"/>
              </w:rPr>
              <w:t>Especificação</w:t>
            </w:r>
          </w:p>
        </w:tc>
        <w:tc>
          <w:tcPr>
            <w:tcW w:w="709" w:type="dxa"/>
            <w:shd w:val="clear" w:color="auto" w:fill="EDEDED"/>
            <w:vAlign w:val="center"/>
          </w:tcPr>
          <w:p w14:paraId="463FF09D" w14:textId="77777777" w:rsidR="00337915" w:rsidRPr="00337915" w:rsidRDefault="00337915" w:rsidP="00337915">
            <w:pPr>
              <w:spacing w:before="105"/>
              <w:jc w:val="center"/>
              <w:rPr>
                <w:b/>
                <w:sz w:val="18"/>
                <w:szCs w:val="18"/>
                <w:lang w:val="pt-PT"/>
              </w:rPr>
            </w:pPr>
            <w:r w:rsidRPr="00337915">
              <w:rPr>
                <w:b/>
                <w:sz w:val="18"/>
                <w:szCs w:val="18"/>
                <w:lang w:val="pt-PT"/>
              </w:rPr>
              <w:t>Qtd.</w:t>
            </w:r>
          </w:p>
        </w:tc>
        <w:tc>
          <w:tcPr>
            <w:tcW w:w="567" w:type="dxa"/>
            <w:shd w:val="clear" w:color="auto" w:fill="EDEDED"/>
            <w:vAlign w:val="center"/>
          </w:tcPr>
          <w:p w14:paraId="1DFE9440" w14:textId="77777777" w:rsidR="00337915" w:rsidRPr="00337915" w:rsidRDefault="00337915" w:rsidP="00337915">
            <w:pPr>
              <w:spacing w:before="105"/>
              <w:ind w:left="28" w:right="29"/>
              <w:jc w:val="center"/>
              <w:rPr>
                <w:b/>
                <w:sz w:val="18"/>
                <w:szCs w:val="18"/>
                <w:lang w:val="pt-PT"/>
              </w:rPr>
            </w:pPr>
            <w:r w:rsidRPr="00337915">
              <w:rPr>
                <w:b/>
                <w:sz w:val="18"/>
                <w:szCs w:val="18"/>
                <w:lang w:val="pt-PT"/>
              </w:rPr>
              <w:t>Unid.</w:t>
            </w:r>
          </w:p>
        </w:tc>
      </w:tr>
      <w:tr w:rsidR="00337915" w:rsidRPr="00337915" w14:paraId="08B30373" w14:textId="77777777" w:rsidTr="00F814B6">
        <w:trPr>
          <w:trHeight w:val="2215"/>
        </w:trPr>
        <w:tc>
          <w:tcPr>
            <w:tcW w:w="500" w:type="dxa"/>
            <w:vAlign w:val="center"/>
          </w:tcPr>
          <w:p w14:paraId="2D2A49D5" w14:textId="77777777" w:rsidR="00337915" w:rsidRPr="00337915" w:rsidRDefault="00337915" w:rsidP="00337915">
            <w:pPr>
              <w:spacing w:before="35"/>
              <w:ind w:left="8"/>
              <w:jc w:val="center"/>
              <w:rPr>
                <w:sz w:val="18"/>
                <w:szCs w:val="18"/>
                <w:lang w:val="pt-PT"/>
              </w:rPr>
            </w:pPr>
            <w:r w:rsidRPr="00337915">
              <w:rPr>
                <w:sz w:val="18"/>
                <w:szCs w:val="18"/>
                <w:lang w:val="pt-PT"/>
              </w:rPr>
              <w:t>1</w:t>
            </w:r>
          </w:p>
        </w:tc>
        <w:tc>
          <w:tcPr>
            <w:tcW w:w="1070" w:type="dxa"/>
            <w:vAlign w:val="center"/>
          </w:tcPr>
          <w:p w14:paraId="4A5F2919" w14:textId="77777777" w:rsidR="00337915" w:rsidRPr="00337915" w:rsidRDefault="00337915" w:rsidP="00337915">
            <w:pPr>
              <w:spacing w:before="35"/>
              <w:ind w:left="80" w:right="50"/>
              <w:jc w:val="center"/>
              <w:rPr>
                <w:sz w:val="18"/>
                <w:szCs w:val="18"/>
                <w:lang w:val="pt-PT"/>
              </w:rPr>
            </w:pPr>
            <w:r w:rsidRPr="00337915">
              <w:rPr>
                <w:sz w:val="18"/>
                <w:szCs w:val="18"/>
                <w:lang w:val="pt-PT"/>
              </w:rPr>
              <w:t>3111502113</w:t>
            </w:r>
          </w:p>
        </w:tc>
        <w:tc>
          <w:tcPr>
            <w:tcW w:w="1309" w:type="dxa"/>
            <w:vAlign w:val="center"/>
          </w:tcPr>
          <w:p w14:paraId="3FB8912E" w14:textId="77777777" w:rsidR="00337915" w:rsidRPr="00337915" w:rsidRDefault="00337915" w:rsidP="00337915">
            <w:pPr>
              <w:spacing w:before="35"/>
              <w:ind w:left="246" w:right="246"/>
              <w:jc w:val="center"/>
              <w:rPr>
                <w:sz w:val="18"/>
                <w:szCs w:val="18"/>
                <w:lang w:val="pt-PT"/>
              </w:rPr>
            </w:pPr>
            <w:r w:rsidRPr="00337915">
              <w:rPr>
                <w:sz w:val="18"/>
                <w:szCs w:val="18"/>
                <w:lang w:val="pt-PT"/>
              </w:rPr>
              <w:t>EBS00116</w:t>
            </w:r>
          </w:p>
        </w:tc>
        <w:tc>
          <w:tcPr>
            <w:tcW w:w="741" w:type="dxa"/>
            <w:vAlign w:val="center"/>
          </w:tcPr>
          <w:p w14:paraId="26A6572C" w14:textId="77777777" w:rsidR="00337915" w:rsidRPr="00337915" w:rsidRDefault="00337915" w:rsidP="00337915">
            <w:pPr>
              <w:spacing w:before="35"/>
              <w:ind w:left="80" w:right="77"/>
              <w:jc w:val="center"/>
              <w:rPr>
                <w:sz w:val="18"/>
                <w:szCs w:val="18"/>
                <w:lang w:val="pt-PT"/>
              </w:rPr>
            </w:pPr>
            <w:r w:rsidRPr="00337915">
              <w:rPr>
                <w:sz w:val="18"/>
                <w:szCs w:val="18"/>
                <w:lang w:val="pt-PT"/>
              </w:rPr>
              <w:t>269892</w:t>
            </w:r>
          </w:p>
        </w:tc>
        <w:tc>
          <w:tcPr>
            <w:tcW w:w="4330" w:type="dxa"/>
          </w:tcPr>
          <w:p w14:paraId="566AF512" w14:textId="77777777" w:rsidR="00337915" w:rsidRPr="00337915" w:rsidRDefault="00337915" w:rsidP="00337915">
            <w:pPr>
              <w:spacing w:before="54" w:line="208" w:lineRule="auto"/>
              <w:ind w:left="111" w:right="132"/>
              <w:jc w:val="both"/>
              <w:rPr>
                <w:sz w:val="18"/>
                <w:szCs w:val="18"/>
                <w:lang w:val="pt-PT"/>
              </w:rPr>
            </w:pPr>
            <w:r w:rsidRPr="00337915">
              <w:rPr>
                <w:sz w:val="18"/>
                <w:szCs w:val="18"/>
                <w:lang w:val="pt-PT"/>
              </w:rPr>
              <w:t>LUVA PARA PROCEDIMENTO NÃO CIRÚRGICO, TAMANHO GRANDE (G) COMPRIMENTO MÍNIMO DE 240 MM, EM LÁTEX NATURAL ÍNTEGRO, TEXTURA UNIFORME, RESISTENTE A TRAÇÃO SEM PROVOCAR ESTIRAMENTO, NÃO ESTÉRIL, USO ÚNICO. FORMATO ANATÔMICO, AMBIDESTRA, LUBRIFICADA COM PÓ BIOABSORVÍVEL. ISENTO DE IRRITANTES DÉRMICOS, RESÍDUOS E IMPUREZAS. PUNHO AJUSTADO E DE FÁCIL CALÇAMENTO. EMBALAGEM RESISTENTE COM INDICAÇÃO DE ABERTURA PICOTADA, CONTENDO IDENTIFICAÇÃO DO PRODUTO, LOTE E VALIDADE. TODO O MATERIAL DEVE SER RESISTENTE, PERMITIR MANUSEIO E UTILIZAÇÃO SEGURA PARA USO HOSPITALAR. DEVE APRESENTAR CERTIFICADO DE APROVAÇÃO (CA) DE PROTEÇÃO DAS MÃOS CONTRA AGENTES BIOLÓGICOS, REGISTRO NA ANVISA E SELO DE CONFORMIDADE NO INMETRO. APRESENTAÇÃO EM CAIXA COM 100 UNIDADES.</w:t>
            </w:r>
          </w:p>
        </w:tc>
        <w:tc>
          <w:tcPr>
            <w:tcW w:w="709" w:type="dxa"/>
            <w:vAlign w:val="center"/>
          </w:tcPr>
          <w:p w14:paraId="60489552" w14:textId="77777777" w:rsidR="00337915" w:rsidRPr="00337915" w:rsidRDefault="00337915" w:rsidP="00337915">
            <w:pPr>
              <w:spacing w:before="35"/>
              <w:jc w:val="center"/>
              <w:rPr>
                <w:sz w:val="18"/>
                <w:szCs w:val="18"/>
                <w:lang w:val="pt-PT"/>
              </w:rPr>
            </w:pPr>
            <w:r w:rsidRPr="00337915">
              <w:rPr>
                <w:sz w:val="18"/>
                <w:szCs w:val="18"/>
                <w:lang w:val="pt-PT"/>
              </w:rPr>
              <w:t>20.000</w:t>
            </w:r>
          </w:p>
        </w:tc>
        <w:tc>
          <w:tcPr>
            <w:tcW w:w="567" w:type="dxa"/>
            <w:vAlign w:val="center"/>
          </w:tcPr>
          <w:p w14:paraId="5B954633" w14:textId="77777777" w:rsidR="00337915" w:rsidRPr="00337915" w:rsidRDefault="00337915" w:rsidP="00337915">
            <w:pPr>
              <w:spacing w:before="35"/>
              <w:ind w:left="28" w:right="29"/>
              <w:jc w:val="center"/>
              <w:rPr>
                <w:sz w:val="18"/>
                <w:szCs w:val="18"/>
                <w:lang w:val="pt-PT"/>
              </w:rPr>
            </w:pPr>
            <w:r w:rsidRPr="00337915">
              <w:rPr>
                <w:sz w:val="18"/>
                <w:szCs w:val="18"/>
                <w:lang w:val="pt-PT"/>
              </w:rPr>
              <w:t>CX</w:t>
            </w:r>
          </w:p>
        </w:tc>
      </w:tr>
      <w:tr w:rsidR="00337915" w:rsidRPr="00337915" w14:paraId="3FC54538" w14:textId="77777777" w:rsidTr="00F814B6">
        <w:trPr>
          <w:trHeight w:val="2220"/>
        </w:trPr>
        <w:tc>
          <w:tcPr>
            <w:tcW w:w="500" w:type="dxa"/>
            <w:vAlign w:val="center"/>
          </w:tcPr>
          <w:p w14:paraId="5697FBFD" w14:textId="77777777" w:rsidR="00337915" w:rsidRPr="00337915" w:rsidRDefault="00337915" w:rsidP="00337915">
            <w:pPr>
              <w:spacing w:before="40"/>
              <w:ind w:left="8"/>
              <w:jc w:val="center"/>
              <w:rPr>
                <w:sz w:val="18"/>
                <w:szCs w:val="18"/>
                <w:lang w:val="pt-PT"/>
              </w:rPr>
            </w:pPr>
            <w:r w:rsidRPr="00337915">
              <w:rPr>
                <w:sz w:val="18"/>
                <w:szCs w:val="18"/>
                <w:lang w:val="pt-PT"/>
              </w:rPr>
              <w:t>2</w:t>
            </w:r>
          </w:p>
        </w:tc>
        <w:tc>
          <w:tcPr>
            <w:tcW w:w="1070" w:type="dxa"/>
            <w:vAlign w:val="center"/>
          </w:tcPr>
          <w:p w14:paraId="1FAAEF01" w14:textId="77777777" w:rsidR="00337915" w:rsidRPr="00337915" w:rsidRDefault="00337915" w:rsidP="00337915">
            <w:pPr>
              <w:spacing w:before="40"/>
              <w:ind w:left="80" w:right="50"/>
              <w:jc w:val="center"/>
              <w:rPr>
                <w:sz w:val="18"/>
                <w:szCs w:val="18"/>
                <w:lang w:val="pt-PT"/>
              </w:rPr>
            </w:pPr>
            <w:r w:rsidRPr="00337915">
              <w:rPr>
                <w:sz w:val="18"/>
                <w:szCs w:val="18"/>
                <w:lang w:val="pt-PT"/>
              </w:rPr>
              <w:t>3111002113</w:t>
            </w:r>
          </w:p>
        </w:tc>
        <w:tc>
          <w:tcPr>
            <w:tcW w:w="1309" w:type="dxa"/>
            <w:vAlign w:val="center"/>
          </w:tcPr>
          <w:p w14:paraId="7B9FC7E3" w14:textId="77777777" w:rsidR="00337915" w:rsidRPr="00337915" w:rsidRDefault="00337915" w:rsidP="00337915">
            <w:pPr>
              <w:spacing w:before="40"/>
              <w:ind w:left="246" w:right="246"/>
              <w:jc w:val="center"/>
              <w:rPr>
                <w:sz w:val="18"/>
                <w:szCs w:val="18"/>
                <w:lang w:val="pt-PT"/>
              </w:rPr>
            </w:pPr>
            <w:r w:rsidRPr="00337915">
              <w:rPr>
                <w:sz w:val="18"/>
                <w:szCs w:val="18"/>
                <w:lang w:val="pt-PT"/>
              </w:rPr>
              <w:t>EBS00114</w:t>
            </w:r>
          </w:p>
        </w:tc>
        <w:tc>
          <w:tcPr>
            <w:tcW w:w="741" w:type="dxa"/>
            <w:vAlign w:val="center"/>
          </w:tcPr>
          <w:p w14:paraId="3BC43717" w14:textId="77777777" w:rsidR="00337915" w:rsidRPr="00337915" w:rsidRDefault="00337915" w:rsidP="00337915">
            <w:pPr>
              <w:spacing w:before="40"/>
              <w:ind w:left="80" w:right="77"/>
              <w:jc w:val="center"/>
              <w:rPr>
                <w:sz w:val="18"/>
                <w:szCs w:val="18"/>
                <w:lang w:val="pt-PT"/>
              </w:rPr>
            </w:pPr>
            <w:r w:rsidRPr="00337915">
              <w:rPr>
                <w:sz w:val="18"/>
                <w:szCs w:val="18"/>
                <w:lang w:val="pt-PT"/>
              </w:rPr>
              <w:t>269894</w:t>
            </w:r>
          </w:p>
        </w:tc>
        <w:tc>
          <w:tcPr>
            <w:tcW w:w="4330" w:type="dxa"/>
          </w:tcPr>
          <w:p w14:paraId="71824F49" w14:textId="77777777" w:rsidR="00337915" w:rsidRPr="00337915" w:rsidRDefault="00337915" w:rsidP="00337915">
            <w:pPr>
              <w:spacing w:before="59" w:line="208" w:lineRule="auto"/>
              <w:ind w:left="111" w:right="132"/>
              <w:jc w:val="both"/>
              <w:rPr>
                <w:sz w:val="18"/>
                <w:szCs w:val="18"/>
                <w:lang w:val="pt-PT"/>
              </w:rPr>
            </w:pPr>
            <w:r w:rsidRPr="00337915">
              <w:rPr>
                <w:sz w:val="18"/>
                <w:szCs w:val="18"/>
                <w:lang w:val="pt-PT"/>
              </w:rPr>
              <w:t>LUVA PARA PROCEDIMENTO NÃO CIRÚRGICO, TAMANHO PEQUENO (P) COMPRIMENTO MÍNIMO DE 240 MM, EM LÁTEX NATURAL ÍNTEGRO, TEXTURA UNIFORME, RESISTENTE A TRAÇÃO SEM PROVOCAR ESTIRAMENTO, NÃO ESTÉRIL, USO ÚNICO. FORMATO ANATÔMICO, AMBIDESTRA, LUBRIFICADA COM PÓ BIOABSORVÍVEL. ISENTO DE IRRITANTES DÉRMICOS, RESÍDUOS E IMPUREZAS. PUNHO AJUSTADO E DE FÁCIL CALÇAMENTO. EMBALAGEM RESISTENTE COM INDICAÇÃO DE ABERTURA PICOTADA, CONTENDO IDENTIFICAÇÃO DO PRODUTO, LOTE E VALIDADE. TODO O MATERIAL DEVE SER RESISTENTE, PERMITIR MANUSEIO E UTILIZAÇÃO SEGURA PARA USO HOSPITALAR. DEVE APRESENTAR CERTIFICADO DE APROVAÇÃO (CA) DE PROTEÇÃO DAS MÃOS CONTRA AGENTES BIOLÓGICOS, REGISTRO NA ANVISA E SELO DE CONFORMIDADE NO INMETRO. APRESENTAÇÃO EM CAIXA DE 100 UNIDADES.</w:t>
            </w:r>
          </w:p>
        </w:tc>
        <w:tc>
          <w:tcPr>
            <w:tcW w:w="709" w:type="dxa"/>
            <w:vAlign w:val="center"/>
          </w:tcPr>
          <w:p w14:paraId="2F288CDF" w14:textId="77777777" w:rsidR="00337915" w:rsidRPr="00337915" w:rsidRDefault="00337915" w:rsidP="00337915">
            <w:pPr>
              <w:spacing w:before="40"/>
              <w:jc w:val="center"/>
              <w:rPr>
                <w:sz w:val="18"/>
                <w:szCs w:val="18"/>
                <w:lang w:val="pt-PT"/>
              </w:rPr>
            </w:pPr>
            <w:r w:rsidRPr="00337915">
              <w:rPr>
                <w:sz w:val="18"/>
                <w:szCs w:val="18"/>
                <w:lang w:val="pt-PT"/>
              </w:rPr>
              <w:t>50.000</w:t>
            </w:r>
          </w:p>
        </w:tc>
        <w:tc>
          <w:tcPr>
            <w:tcW w:w="567" w:type="dxa"/>
            <w:vAlign w:val="center"/>
          </w:tcPr>
          <w:p w14:paraId="41B10979" w14:textId="77777777" w:rsidR="00337915" w:rsidRPr="00337915" w:rsidRDefault="00337915" w:rsidP="00337915">
            <w:pPr>
              <w:spacing w:before="40"/>
              <w:ind w:left="28" w:right="29"/>
              <w:jc w:val="center"/>
              <w:rPr>
                <w:sz w:val="18"/>
                <w:szCs w:val="18"/>
                <w:lang w:val="pt-PT"/>
              </w:rPr>
            </w:pPr>
            <w:r w:rsidRPr="00337915">
              <w:rPr>
                <w:sz w:val="18"/>
                <w:szCs w:val="18"/>
                <w:lang w:val="pt-PT"/>
              </w:rPr>
              <w:t>CX</w:t>
            </w:r>
          </w:p>
        </w:tc>
      </w:tr>
      <w:tr w:rsidR="00337915" w:rsidRPr="00337915" w14:paraId="50199ACB" w14:textId="77777777" w:rsidTr="00337915">
        <w:trPr>
          <w:trHeight w:val="1247"/>
        </w:trPr>
        <w:tc>
          <w:tcPr>
            <w:tcW w:w="500" w:type="dxa"/>
            <w:vAlign w:val="center"/>
          </w:tcPr>
          <w:p w14:paraId="0DFD3C28" w14:textId="77777777" w:rsidR="00337915" w:rsidRPr="00337915" w:rsidRDefault="00337915" w:rsidP="00337915">
            <w:pPr>
              <w:spacing w:before="40"/>
              <w:ind w:left="8"/>
              <w:jc w:val="center"/>
              <w:rPr>
                <w:sz w:val="18"/>
                <w:szCs w:val="18"/>
                <w:lang w:val="pt-PT"/>
              </w:rPr>
            </w:pPr>
            <w:r w:rsidRPr="00337915">
              <w:rPr>
                <w:sz w:val="18"/>
                <w:szCs w:val="18"/>
                <w:lang w:val="pt-PT"/>
              </w:rPr>
              <w:lastRenderedPageBreak/>
              <w:t>3</w:t>
            </w:r>
          </w:p>
        </w:tc>
        <w:tc>
          <w:tcPr>
            <w:tcW w:w="1070" w:type="dxa"/>
            <w:vAlign w:val="center"/>
          </w:tcPr>
          <w:p w14:paraId="46F97098" w14:textId="77777777" w:rsidR="00337915" w:rsidRPr="00337915" w:rsidRDefault="00337915" w:rsidP="00337915">
            <w:pPr>
              <w:spacing w:before="40"/>
              <w:ind w:left="80" w:right="50"/>
              <w:jc w:val="center"/>
              <w:rPr>
                <w:sz w:val="18"/>
                <w:szCs w:val="18"/>
                <w:lang w:val="pt-PT"/>
              </w:rPr>
            </w:pPr>
            <w:r w:rsidRPr="00337915">
              <w:rPr>
                <w:sz w:val="18"/>
                <w:szCs w:val="18"/>
                <w:lang w:val="pt-PT"/>
              </w:rPr>
              <w:t>3111602112</w:t>
            </w:r>
          </w:p>
        </w:tc>
        <w:tc>
          <w:tcPr>
            <w:tcW w:w="1309" w:type="dxa"/>
            <w:vAlign w:val="center"/>
          </w:tcPr>
          <w:p w14:paraId="6A615B8C" w14:textId="77777777" w:rsidR="00337915" w:rsidRPr="00337915" w:rsidRDefault="00337915" w:rsidP="00337915">
            <w:pPr>
              <w:spacing w:before="40"/>
              <w:ind w:left="246" w:right="246"/>
              <w:jc w:val="center"/>
              <w:rPr>
                <w:sz w:val="18"/>
                <w:szCs w:val="18"/>
                <w:lang w:val="pt-PT"/>
              </w:rPr>
            </w:pPr>
            <w:r w:rsidRPr="00337915">
              <w:rPr>
                <w:sz w:val="18"/>
                <w:szCs w:val="18"/>
                <w:lang w:val="pt-PT"/>
              </w:rPr>
              <w:t>EBS00115</w:t>
            </w:r>
          </w:p>
        </w:tc>
        <w:tc>
          <w:tcPr>
            <w:tcW w:w="741" w:type="dxa"/>
            <w:vAlign w:val="center"/>
          </w:tcPr>
          <w:p w14:paraId="3401EC04" w14:textId="77777777" w:rsidR="00337915" w:rsidRPr="00337915" w:rsidRDefault="00337915" w:rsidP="00337915">
            <w:pPr>
              <w:spacing w:before="40"/>
              <w:ind w:left="80" w:right="77"/>
              <w:jc w:val="center"/>
              <w:rPr>
                <w:sz w:val="18"/>
                <w:szCs w:val="18"/>
                <w:lang w:val="pt-PT"/>
              </w:rPr>
            </w:pPr>
            <w:r w:rsidRPr="00337915">
              <w:rPr>
                <w:sz w:val="18"/>
                <w:szCs w:val="18"/>
                <w:lang w:val="pt-PT"/>
              </w:rPr>
              <w:t>269893</w:t>
            </w:r>
          </w:p>
        </w:tc>
        <w:tc>
          <w:tcPr>
            <w:tcW w:w="4330" w:type="dxa"/>
          </w:tcPr>
          <w:p w14:paraId="48C82D58" w14:textId="77777777" w:rsidR="00337915" w:rsidRPr="00337915" w:rsidRDefault="00337915" w:rsidP="00337915">
            <w:pPr>
              <w:spacing w:before="59" w:line="208" w:lineRule="auto"/>
              <w:ind w:left="111" w:right="132"/>
              <w:jc w:val="both"/>
              <w:rPr>
                <w:sz w:val="18"/>
                <w:szCs w:val="18"/>
                <w:lang w:val="pt-PT"/>
              </w:rPr>
            </w:pPr>
            <w:r w:rsidRPr="00337915">
              <w:rPr>
                <w:sz w:val="18"/>
                <w:szCs w:val="18"/>
                <w:lang w:val="pt-PT"/>
              </w:rPr>
              <w:t>LUVA PARA PROCEDIMENTO NÃO CIRÚRGICO, TAMANHO MÉDIO (M) COMPRIMENTO MÍNIMO DE 240 MM, EM LÁTEX NATURAL ÍNTEGRO, TEXTURA UNIFORME, RESISTENTE A TRAÇÃO SEM PROVOCAR ESTIRAMENTO, NÃO ESTÉRIL, USO ÚNICO. FORMATO ANATÔMICO, AMBIDESTRA, LUBRIFICADA COM PÓ BIOABSORVÍVEL. ISENTO DE IRRITANTES DÉRMICOS, RESÍDUOS E IMPUREZAS. PUNHO AJUSTADO E DE FÁCIL CALÇAMENTO. EMBALAGEM RESISTENTE COM INDICAÇÃO DE ABERTURA PICOTADA, CONTENDO IDENTIFICAÇÃO DO PRODUTO, LOTE E VALIDADE. TODO O MATERIAL DEVE SER RESISTENTE, PERMITIR MANUSEIO E UTILIZAÇÃO SEGURA PARA USO HOSPITALAR. DEVE APRESENTAR CERTIFICADO DE APROVAÇÃO (CA) DE PROTEÇÃO DAS MÃOS CONTRA AGENTES BIOLÓGICOS, REGISTRO NA ANVISA E SELO DE CONFORMIDADE NO INMETRO. APRESENTAÇÃO EM CAIXA COM 100 UNIDADES.</w:t>
            </w:r>
          </w:p>
        </w:tc>
        <w:tc>
          <w:tcPr>
            <w:tcW w:w="709" w:type="dxa"/>
            <w:vAlign w:val="center"/>
          </w:tcPr>
          <w:p w14:paraId="42806548" w14:textId="77777777" w:rsidR="00337915" w:rsidRPr="00337915" w:rsidRDefault="00337915" w:rsidP="00337915">
            <w:pPr>
              <w:spacing w:before="40"/>
              <w:jc w:val="center"/>
              <w:rPr>
                <w:sz w:val="18"/>
                <w:szCs w:val="18"/>
                <w:lang w:val="pt-PT"/>
              </w:rPr>
            </w:pPr>
            <w:r w:rsidRPr="00337915">
              <w:rPr>
                <w:sz w:val="18"/>
                <w:szCs w:val="18"/>
                <w:lang w:val="pt-PT"/>
              </w:rPr>
              <w:t>50.000</w:t>
            </w:r>
          </w:p>
        </w:tc>
        <w:tc>
          <w:tcPr>
            <w:tcW w:w="567" w:type="dxa"/>
            <w:vAlign w:val="center"/>
          </w:tcPr>
          <w:p w14:paraId="52BA4C9A" w14:textId="77777777" w:rsidR="00337915" w:rsidRPr="00337915" w:rsidRDefault="00337915" w:rsidP="00337915">
            <w:pPr>
              <w:spacing w:before="40"/>
              <w:ind w:left="28" w:right="29"/>
              <w:jc w:val="center"/>
              <w:rPr>
                <w:sz w:val="18"/>
                <w:szCs w:val="18"/>
                <w:lang w:val="pt-PT"/>
              </w:rPr>
            </w:pPr>
            <w:r w:rsidRPr="00337915">
              <w:rPr>
                <w:sz w:val="18"/>
                <w:szCs w:val="18"/>
                <w:lang w:val="pt-PT"/>
              </w:rPr>
              <w:t>CX</w:t>
            </w:r>
          </w:p>
        </w:tc>
      </w:tr>
    </w:tbl>
    <w:p w14:paraId="01543857" w14:textId="77777777" w:rsidR="00337915" w:rsidRPr="00337915" w:rsidRDefault="00337915" w:rsidP="00337915">
      <w:pPr>
        <w:widowControl w:val="0"/>
        <w:autoSpaceDE w:val="0"/>
        <w:autoSpaceDN w:val="0"/>
        <w:spacing w:before="80" w:line="240" w:lineRule="auto"/>
        <w:ind w:left="291"/>
        <w:contextualSpacing w:val="0"/>
        <w:rPr>
          <w:rFonts w:ascii="Calibri" w:hAnsi="Calibri"/>
          <w:sz w:val="18"/>
          <w:szCs w:val="18"/>
          <w:lang w:val="pt-PT" w:eastAsia="en-US"/>
        </w:rPr>
      </w:pPr>
      <w:r w:rsidRPr="00337915">
        <w:rPr>
          <w:rFonts w:ascii="Calibri" w:hAnsi="Calibri"/>
          <w:b/>
          <w:sz w:val="18"/>
          <w:szCs w:val="18"/>
          <w:lang w:val="pt-PT" w:eastAsia="en-US"/>
        </w:rPr>
        <w:t xml:space="preserve">Observação da Requisição: </w:t>
      </w:r>
      <w:r w:rsidRPr="00337915">
        <w:rPr>
          <w:rFonts w:ascii="Calibri" w:hAnsi="Calibri"/>
          <w:sz w:val="18"/>
          <w:szCs w:val="18"/>
          <w:lang w:val="pt-PT" w:eastAsia="en-US"/>
        </w:rPr>
        <w:t>LUVAS PARA PROCEDIMENTO NAO CIRURGICO</w:t>
      </w:r>
    </w:p>
    <w:p w14:paraId="170205E0" w14:textId="77777777" w:rsidR="00337915" w:rsidRPr="00337915" w:rsidRDefault="00337915" w:rsidP="00337915">
      <w:pPr>
        <w:spacing w:after="36" w:line="259" w:lineRule="auto"/>
        <w:contextualSpacing w:val="0"/>
        <w:rPr>
          <w:rFonts w:ascii="Calibri" w:eastAsia="Calibri" w:hAnsi="Calibri" w:cs="Times New Roman"/>
          <w:lang w:val="pt-PT" w:eastAsia="en-US"/>
        </w:rPr>
      </w:pPr>
    </w:p>
    <w:p w14:paraId="43A8128E" w14:textId="77777777" w:rsidR="00337915" w:rsidRPr="00337915" w:rsidRDefault="00337915" w:rsidP="00337915">
      <w:pPr>
        <w:spacing w:after="36" w:line="259" w:lineRule="auto"/>
        <w:contextualSpacing w:val="0"/>
        <w:rPr>
          <w:rFonts w:ascii="Calibri" w:eastAsia="Calibri" w:hAnsi="Calibri" w:cs="Times New Roman"/>
          <w:lang w:eastAsia="en-US"/>
        </w:rPr>
      </w:pPr>
      <w:r w:rsidRPr="00337915">
        <w:rPr>
          <w:rFonts w:ascii="Times New Roman" w:eastAsia="Times New Roman" w:hAnsi="Times New Roman" w:cs="Times New Roman"/>
          <w:color w:val="FF0000"/>
          <w:lang w:eastAsia="en-US"/>
        </w:rPr>
        <w:t xml:space="preserve"> </w:t>
      </w:r>
    </w:p>
    <w:p w14:paraId="21DCAF10" w14:textId="77777777" w:rsidR="00337915" w:rsidRPr="00337915" w:rsidRDefault="00337915" w:rsidP="00337915">
      <w:pPr>
        <w:spacing w:after="38" w:line="259" w:lineRule="auto"/>
        <w:contextualSpacing w:val="0"/>
        <w:rPr>
          <w:rFonts w:ascii="Calibri" w:eastAsia="Calibri" w:hAnsi="Calibri" w:cs="Times New Roman"/>
          <w:lang w:eastAsia="en-US"/>
        </w:rPr>
      </w:pPr>
      <w:r w:rsidRPr="00337915">
        <w:rPr>
          <w:rFonts w:ascii="Times New Roman" w:eastAsia="Times New Roman" w:hAnsi="Times New Roman" w:cs="Times New Roman"/>
          <w:color w:val="FF0000"/>
          <w:lang w:eastAsia="en-US"/>
        </w:rPr>
        <w:t xml:space="preserve"> </w:t>
      </w:r>
    </w:p>
    <w:p w14:paraId="2A34AFF6"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r w:rsidRPr="00337915">
        <w:rPr>
          <w:rFonts w:ascii="Times New Roman" w:eastAsia="Times New Roman" w:hAnsi="Times New Roman" w:cs="Times New Roman"/>
          <w:color w:val="FF0000"/>
          <w:lang w:eastAsia="en-US"/>
        </w:rPr>
        <w:t xml:space="preserve"> </w:t>
      </w:r>
    </w:p>
    <w:p w14:paraId="0640148D"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63611A1F"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1F33FA3F"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2813F457"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209182F3"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095979D9"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48A43DF1"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5FE924A9"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0E3046A2"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6D126328"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7572D91C"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51FFF072"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62B82732"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4DC48493"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071EEC53"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485CD55D"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2C7226E1"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324A5444"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688F75F7"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40D71B63"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17427823"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6C07A204"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7BDF6258"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43CCC394"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2177D71D"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0D843EEB"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256E6682" w14:textId="77777777" w:rsidR="00337915" w:rsidRDefault="00337915" w:rsidP="00337915">
      <w:pPr>
        <w:spacing w:after="36" w:line="259" w:lineRule="auto"/>
        <w:contextualSpacing w:val="0"/>
        <w:rPr>
          <w:rFonts w:ascii="Times New Roman" w:eastAsia="Times New Roman" w:hAnsi="Times New Roman" w:cs="Times New Roman"/>
          <w:color w:val="FF0000"/>
          <w:lang w:eastAsia="en-US"/>
        </w:rPr>
      </w:pPr>
    </w:p>
    <w:p w14:paraId="62AD6696" w14:textId="77777777" w:rsidR="00337915" w:rsidRPr="00337915" w:rsidRDefault="00337915" w:rsidP="00337915">
      <w:pPr>
        <w:spacing w:after="36" w:line="259" w:lineRule="auto"/>
        <w:contextualSpacing w:val="0"/>
        <w:rPr>
          <w:rFonts w:ascii="Calibri" w:eastAsia="Calibri" w:hAnsi="Calibri" w:cs="Times New Roman"/>
          <w:lang w:eastAsia="en-US"/>
        </w:rPr>
      </w:pPr>
    </w:p>
    <w:p w14:paraId="424F3E38" w14:textId="77777777" w:rsidR="00337915" w:rsidRPr="00337915" w:rsidRDefault="00337915" w:rsidP="00337915">
      <w:pPr>
        <w:spacing w:line="360" w:lineRule="auto"/>
        <w:contextualSpacing w:val="0"/>
        <w:jc w:val="center"/>
        <w:rPr>
          <w:rFonts w:ascii="Calibri" w:eastAsia="Calibri" w:hAnsi="Calibri" w:cs="Times New Roman"/>
          <w:b/>
          <w:lang w:eastAsia="en-US"/>
        </w:rPr>
      </w:pPr>
      <w:r w:rsidRPr="00337915">
        <w:rPr>
          <w:rFonts w:ascii="Calibri" w:eastAsia="Calibri" w:hAnsi="Calibri" w:cs="Times New Roman"/>
          <w:b/>
          <w:lang w:eastAsia="en-US"/>
        </w:rPr>
        <w:t>ENCARTE B</w:t>
      </w:r>
    </w:p>
    <w:p w14:paraId="7512B99D" w14:textId="77777777" w:rsidR="00337915" w:rsidRPr="00337915" w:rsidRDefault="00337915" w:rsidP="00337915">
      <w:pPr>
        <w:spacing w:line="360" w:lineRule="auto"/>
        <w:contextualSpacing w:val="0"/>
        <w:jc w:val="center"/>
        <w:rPr>
          <w:rFonts w:ascii="Calibri" w:eastAsia="Calibri" w:hAnsi="Calibri" w:cs="Times New Roman"/>
          <w:b/>
          <w:lang w:eastAsia="en-US"/>
        </w:rPr>
      </w:pPr>
      <w:r w:rsidRPr="00337915">
        <w:rPr>
          <w:rFonts w:ascii="Calibri" w:eastAsia="Times New Roman" w:hAnsi="Calibri" w:cs="Times New Roman"/>
          <w:b/>
          <w:lang w:eastAsia="en-US"/>
        </w:rPr>
        <w:t xml:space="preserve">  </w:t>
      </w:r>
    </w:p>
    <w:p w14:paraId="6A67C2FB" w14:textId="77777777" w:rsidR="00337915" w:rsidRPr="00337915" w:rsidRDefault="00337915" w:rsidP="00337915">
      <w:pPr>
        <w:spacing w:line="360" w:lineRule="auto"/>
        <w:contextualSpacing w:val="0"/>
        <w:jc w:val="center"/>
        <w:rPr>
          <w:rFonts w:ascii="Calibri" w:eastAsia="Calibri" w:hAnsi="Calibri" w:cs="Times New Roman"/>
          <w:b/>
          <w:lang w:eastAsia="en-US"/>
        </w:rPr>
      </w:pPr>
      <w:r w:rsidRPr="00337915">
        <w:rPr>
          <w:rFonts w:ascii="Calibri" w:eastAsia="Times New Roman" w:hAnsi="Calibri" w:cs="Times New Roman"/>
          <w:b/>
          <w:lang w:eastAsia="en-US"/>
        </w:rPr>
        <w:t xml:space="preserve">DECLARAÇÃO DE SUSTENTABILIDADE AMBIENTAL </w:t>
      </w:r>
    </w:p>
    <w:p w14:paraId="29AFF645" w14:textId="77777777" w:rsidR="00337915" w:rsidRPr="00337915" w:rsidRDefault="00337915" w:rsidP="00337915">
      <w:pPr>
        <w:spacing w:line="360" w:lineRule="auto"/>
        <w:ind w:left="51"/>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5E877BCC" w14:textId="77777777" w:rsidR="00337915" w:rsidRPr="00337915" w:rsidRDefault="00337915" w:rsidP="00337915">
      <w:pPr>
        <w:spacing w:line="360" w:lineRule="auto"/>
        <w:ind w:left="51"/>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0EA52CEF" w14:textId="77777777" w:rsidR="00337915" w:rsidRPr="00337915" w:rsidRDefault="00337915" w:rsidP="00337915">
      <w:pPr>
        <w:spacing w:line="360" w:lineRule="auto"/>
        <w:ind w:left="51"/>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71B98EE9" w14:textId="77777777" w:rsidR="00337915" w:rsidRPr="00337915" w:rsidRDefault="00337915" w:rsidP="00337915">
      <w:pPr>
        <w:spacing w:line="360" w:lineRule="auto"/>
        <w:ind w:left="51" w:firstLine="657"/>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Para fins de participação na licitação Pregão Eletrônico nº ____ /____,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 </w:t>
      </w:r>
    </w:p>
    <w:p w14:paraId="76AC626C" w14:textId="77777777" w:rsidR="00337915" w:rsidRPr="00337915" w:rsidRDefault="00337915" w:rsidP="00337915">
      <w:pPr>
        <w:spacing w:line="360" w:lineRule="auto"/>
        <w:ind w:left="51"/>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4E48CB16" w14:textId="77777777" w:rsidR="00337915" w:rsidRPr="00337915" w:rsidRDefault="00337915" w:rsidP="00337915">
      <w:pPr>
        <w:spacing w:line="360" w:lineRule="auto"/>
        <w:ind w:left="51"/>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59A3DC96" w14:textId="77777777" w:rsidR="00337915" w:rsidRPr="00337915" w:rsidRDefault="00337915" w:rsidP="00337915">
      <w:pPr>
        <w:spacing w:line="360" w:lineRule="auto"/>
        <w:ind w:left="51"/>
        <w:contextualSpacing w:val="0"/>
        <w:jc w:val="both"/>
        <w:rPr>
          <w:rFonts w:ascii="Calibri" w:eastAsia="Calibri" w:hAnsi="Calibri" w:cs="Times New Roman"/>
          <w:lang w:eastAsia="en-US"/>
        </w:rPr>
      </w:pPr>
      <w:r w:rsidRPr="00337915">
        <w:rPr>
          <w:rFonts w:ascii="Calibri" w:eastAsia="Calibri" w:hAnsi="Calibri" w:cs="Times New Roman"/>
          <w:lang w:eastAsia="en-US"/>
        </w:rPr>
        <w:t xml:space="preserve"> </w:t>
      </w:r>
    </w:p>
    <w:p w14:paraId="7E525F46" w14:textId="77777777" w:rsidR="00337915" w:rsidRPr="00337915" w:rsidRDefault="00337915" w:rsidP="00337915">
      <w:pPr>
        <w:spacing w:after="38" w:line="259" w:lineRule="auto"/>
        <w:ind w:left="52"/>
        <w:contextualSpacing w:val="0"/>
        <w:jc w:val="center"/>
        <w:rPr>
          <w:rFonts w:ascii="Calibri" w:eastAsia="Calibri" w:hAnsi="Calibri" w:cs="Times New Roman"/>
          <w:lang w:eastAsia="en-US"/>
        </w:rPr>
      </w:pPr>
      <w:r w:rsidRPr="00337915">
        <w:rPr>
          <w:rFonts w:ascii="Calibri" w:eastAsia="Calibri" w:hAnsi="Calibri" w:cs="Times New Roman"/>
          <w:lang w:eastAsia="en-US"/>
        </w:rPr>
        <w:t xml:space="preserve"> </w:t>
      </w:r>
    </w:p>
    <w:p w14:paraId="391DF924"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r w:rsidRPr="00337915">
        <w:rPr>
          <w:rFonts w:ascii="Calibri" w:eastAsia="Calibri" w:hAnsi="Calibri" w:cs="Times New Roman"/>
          <w:lang w:eastAsia="en-US"/>
        </w:rPr>
        <w:t>Local e data: ______________________</w:t>
      </w:r>
    </w:p>
    <w:p w14:paraId="4DEBA588"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643A28DF"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263EE461"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55CC3042"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156437B6"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40B9EB87" w14:textId="77777777" w:rsidR="00337915" w:rsidRPr="00337915" w:rsidRDefault="00337915" w:rsidP="00337915">
      <w:pPr>
        <w:keepNext/>
        <w:keepLines/>
        <w:spacing w:line="240" w:lineRule="auto"/>
        <w:ind w:left="11" w:hanging="11"/>
        <w:contextualSpacing w:val="0"/>
        <w:jc w:val="center"/>
        <w:outlineLvl w:val="1"/>
        <w:rPr>
          <w:rFonts w:ascii="Calibri" w:eastAsia="Times New Roman" w:hAnsi="Calibri" w:cs="Times New Roman"/>
          <w:color w:val="000000"/>
        </w:rPr>
      </w:pPr>
      <w:r w:rsidRPr="00337915">
        <w:rPr>
          <w:rFonts w:ascii="Calibri" w:eastAsia="Times New Roman" w:hAnsi="Calibri" w:cs="Times New Roman"/>
          <w:color w:val="000000"/>
        </w:rPr>
        <w:t>_________________________________________________</w:t>
      </w:r>
    </w:p>
    <w:p w14:paraId="378D6C8A"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r w:rsidRPr="00337915">
        <w:rPr>
          <w:rFonts w:ascii="Calibri" w:eastAsia="Calibri" w:hAnsi="Calibri" w:cs="Times New Roman"/>
          <w:lang w:eastAsia="en-US"/>
        </w:rPr>
        <w:t>Assinatura devidamente identificada do representante legal</w:t>
      </w:r>
    </w:p>
    <w:p w14:paraId="4789C372"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r w:rsidRPr="00337915">
        <w:rPr>
          <w:rFonts w:ascii="Calibri" w:eastAsia="Calibri" w:hAnsi="Calibri" w:cs="Times New Roman"/>
          <w:lang w:eastAsia="en-US"/>
        </w:rPr>
        <w:t>Nº do CPF e Nº da Identidade</w:t>
      </w:r>
    </w:p>
    <w:p w14:paraId="0B1BDA0A"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46885B25" w14:textId="77777777" w:rsidR="00337915" w:rsidRPr="00337915" w:rsidRDefault="00337915" w:rsidP="00337915">
      <w:pPr>
        <w:spacing w:line="240" w:lineRule="auto"/>
        <w:ind w:left="11" w:hanging="11"/>
        <w:contextualSpacing w:val="0"/>
        <w:jc w:val="center"/>
        <w:rPr>
          <w:rFonts w:ascii="Calibri" w:eastAsia="Calibri" w:hAnsi="Calibri" w:cs="Times New Roman"/>
          <w:lang w:eastAsia="en-US"/>
        </w:rPr>
      </w:pPr>
    </w:p>
    <w:p w14:paraId="35436A2E" w14:textId="1FA6BF69" w:rsidR="00337915" w:rsidRPr="00337915" w:rsidRDefault="00337915" w:rsidP="00337915">
      <w:pPr>
        <w:spacing w:after="36" w:line="259" w:lineRule="auto"/>
        <w:contextualSpacing w:val="0"/>
        <w:rPr>
          <w:rFonts w:ascii="Calibri" w:eastAsia="Calibri" w:hAnsi="Calibri" w:cs="Times New Roman"/>
          <w:lang w:eastAsia="en-US"/>
        </w:rPr>
      </w:pPr>
    </w:p>
    <w:p w14:paraId="764D3A7A" w14:textId="77777777" w:rsidR="00337915" w:rsidRPr="00337915" w:rsidRDefault="00337915" w:rsidP="00337915">
      <w:pPr>
        <w:spacing w:after="160" w:line="259" w:lineRule="auto"/>
        <w:contextualSpacing w:val="0"/>
        <w:rPr>
          <w:rFonts w:ascii="Calibri" w:eastAsia="Calibri" w:hAnsi="Calibri" w:cs="Times New Roman"/>
          <w:lang w:eastAsia="en-US"/>
        </w:rPr>
      </w:pPr>
    </w:p>
    <w:p w14:paraId="727BCEB1" w14:textId="77777777" w:rsidR="009E498C" w:rsidRPr="000A3AFD" w:rsidRDefault="009E498C"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0813F4CD"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337915">
        <w:rPr>
          <w:rFonts w:ascii="Calibri" w:hAnsi="Calibri" w:cs="Times New Roman"/>
          <w:b/>
          <w:color w:val="000000"/>
        </w:rPr>
        <w:t>PROCESSO 23523.0</w:t>
      </w:r>
      <w:r w:rsidR="00337915" w:rsidRPr="00337915">
        <w:rPr>
          <w:rFonts w:ascii="Calibri" w:hAnsi="Calibri" w:cs="Times New Roman"/>
          <w:b/>
          <w:color w:val="000000"/>
        </w:rPr>
        <w:t>46186</w:t>
      </w:r>
      <w:r w:rsidRPr="00337915">
        <w:rPr>
          <w:rFonts w:ascii="Calibri" w:hAnsi="Calibri" w:cs="Times New Roman"/>
          <w:b/>
          <w:color w:val="000000"/>
        </w:rPr>
        <w:t>/20</w:t>
      </w:r>
      <w:r w:rsidR="00337915" w:rsidRPr="00337915">
        <w:rPr>
          <w:rFonts w:ascii="Calibri" w:hAnsi="Calibri" w:cs="Times New Roman"/>
          <w:b/>
          <w:color w:val="000000"/>
        </w:rPr>
        <w:t>20</w:t>
      </w:r>
      <w:r w:rsidRPr="00337915">
        <w:rPr>
          <w:rFonts w:ascii="Calibri" w:hAnsi="Calibri" w:cs="Times New Roman"/>
          <w:b/>
          <w:color w:val="000000"/>
        </w:rPr>
        <w:t>-</w:t>
      </w:r>
      <w:r w:rsidR="00337915" w:rsidRPr="00337915">
        <w:rPr>
          <w:rFonts w:ascii="Calibri" w:hAnsi="Calibri" w:cs="Times New Roman"/>
          <w:b/>
          <w:color w:val="000000"/>
        </w:rPr>
        <w:t>00</w:t>
      </w:r>
      <w:r w:rsidRPr="00337915">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Pr="000A3AFD" w:rsidRDefault="008721BB"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337915">
        <w:rPr>
          <w:rFonts w:ascii="Calibri" w:hAnsi="Calibri"/>
          <w:color w:val="000000"/>
          <w:sz w:val="22"/>
          <w:szCs w:val="22"/>
        </w:rPr>
        <w:t>Encarte A</w:t>
      </w:r>
      <w:r w:rsidRPr="000A3AFD">
        <w:rPr>
          <w:rFonts w:ascii="Calibri" w:hAnsi="Calibri"/>
          <w:color w:val="000000"/>
          <w:sz w:val="22"/>
          <w:szCs w:val="22"/>
        </w:rPr>
        <w:t xml:space="preserve"> do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467B36F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w:t>
      </w:r>
      <w:r w:rsidRPr="00337915">
        <w:rPr>
          <w:rFonts w:ascii="Calibri" w:hAnsi="Calibri"/>
          <w:sz w:val="22"/>
          <w:szCs w:val="22"/>
        </w:rPr>
        <w:t xml:space="preserve">da Ordem de Fornecimento </w:t>
      </w:r>
      <w:r w:rsidRPr="000A3AFD">
        <w:rPr>
          <w:rFonts w:ascii="Calibri" w:hAnsi="Calibri"/>
          <w:color w:val="000000"/>
          <w:sz w:val="22"/>
          <w:szCs w:val="22"/>
        </w:rPr>
        <w:t>enviada por correspondência ou e-mail institucional.</w:t>
      </w:r>
    </w:p>
    <w:p w14:paraId="4CF53926" w14:textId="55D679C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Pr="00337915">
        <w:rPr>
          <w:rFonts w:ascii="Calibri" w:hAnsi="Calibri"/>
          <w:sz w:val="22"/>
          <w:szCs w:val="22"/>
        </w:rPr>
        <w:t xml:space="preserve">Ordem de Fornecimento </w:t>
      </w:r>
      <w:r w:rsidRPr="000A3AFD">
        <w:rPr>
          <w:rFonts w:ascii="Calibri" w:hAnsi="Calibri"/>
          <w:color w:val="000000"/>
          <w:sz w:val="22"/>
          <w:szCs w:val="22"/>
        </w:rPr>
        <w:t xml:space="preserve">pela Contratada, </w:t>
      </w:r>
      <w:r w:rsidRPr="00337915">
        <w:rPr>
          <w:rFonts w:ascii="Calibri" w:hAnsi="Calibri"/>
          <w:sz w:val="22"/>
          <w:szCs w:val="22"/>
        </w:rPr>
        <w:t>sempre acompanhada da Nota</w:t>
      </w:r>
      <w:r w:rsidRPr="00337915">
        <w:rPr>
          <w:rFonts w:ascii="Calibri" w:hAnsi="Calibri"/>
          <w:sz w:val="22"/>
          <w:szCs w:val="22"/>
          <w:shd w:val="clear" w:color="auto" w:fill="FFFF00"/>
        </w:rPr>
        <w:t xml:space="preserve"> </w:t>
      </w:r>
      <w:r w:rsidRPr="00337915">
        <w:rPr>
          <w:rFonts w:ascii="Calibri" w:hAnsi="Calibri"/>
          <w:sz w:val="22"/>
          <w:szCs w:val="22"/>
        </w:rPr>
        <w:t>Fiscal de Faturamento.</w:t>
      </w:r>
    </w:p>
    <w:p w14:paraId="769E5193" w14:textId="70A70F88"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3.3.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xml:space="preserve">) efetuado(s) no horário e endereço determinado no </w:t>
      </w:r>
      <w:r w:rsidR="00841145" w:rsidRPr="00337915">
        <w:rPr>
          <w:rFonts w:ascii="Calibri" w:hAnsi="Calibri"/>
          <w:sz w:val="22"/>
          <w:szCs w:val="22"/>
        </w:rPr>
        <w:t>I</w:t>
      </w:r>
      <w:r w:rsidRPr="00337915">
        <w:rPr>
          <w:rFonts w:ascii="Calibri" w:hAnsi="Calibri"/>
          <w:sz w:val="22"/>
          <w:szCs w:val="22"/>
        </w:rPr>
        <w:t xml:space="preserve">tem </w:t>
      </w:r>
      <w:r w:rsidR="00841145" w:rsidRPr="00337915">
        <w:rPr>
          <w:rFonts w:ascii="Calibri" w:hAnsi="Calibri"/>
          <w:sz w:val="22"/>
          <w:szCs w:val="22"/>
        </w:rPr>
        <w:t>0</w:t>
      </w:r>
      <w:r w:rsidR="00337915" w:rsidRPr="00337915">
        <w:rPr>
          <w:rFonts w:ascii="Calibri" w:hAnsi="Calibri"/>
          <w:sz w:val="22"/>
          <w:szCs w:val="22"/>
        </w:rPr>
        <w:t>4</w:t>
      </w:r>
      <w:r w:rsidRPr="00337915">
        <w:rPr>
          <w:rFonts w:ascii="Calibri" w:hAnsi="Calibri"/>
          <w:sz w:val="22"/>
          <w:szCs w:val="22"/>
        </w:rPr>
        <w:t xml:space="preserve"> </w:t>
      </w:r>
      <w:r w:rsidRPr="000A3AFD">
        <w:rPr>
          <w:rFonts w:ascii="Calibri" w:hAnsi="Calibri"/>
          <w:color w:val="000000"/>
          <w:sz w:val="22"/>
          <w:szCs w:val="22"/>
        </w:rPr>
        <w:t>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540BC82B"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Pr="00337915">
        <w:rPr>
          <w:rFonts w:ascii="Calibri" w:hAnsi="Calibri"/>
          <w:sz w:val="22"/>
          <w:szCs w:val="22"/>
        </w:rPr>
        <w:t xml:space="preserve">Comissão de Acompanhamento, Recebimento e Aceite de Material Médico-Hospitalar </w:t>
      </w:r>
      <w:r w:rsidRPr="000A3AFD">
        <w:rPr>
          <w:rFonts w:ascii="Calibri" w:hAnsi="Calibri"/>
          <w:color w:val="000000"/>
          <w:sz w:val="22"/>
          <w:szCs w:val="22"/>
        </w:rPr>
        <w:t xml:space="preserve">e pela Unidade de Almoxarifado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630B0BE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EF3F9B">
        <w:rPr>
          <w:rFonts w:ascii="Calibri" w:hAnsi="Calibri"/>
          <w:sz w:val="22"/>
          <w:szCs w:val="22"/>
        </w:rPr>
        <w:t xml:space="preserve">Ordem de Fornecimento, </w:t>
      </w:r>
      <w:r w:rsidRPr="000A3AFD">
        <w:rPr>
          <w:rFonts w:ascii="Calibri" w:hAnsi="Calibri"/>
          <w:color w:val="000000"/>
          <w:sz w:val="22"/>
          <w:szCs w:val="22"/>
          <w:shd w:val="clear" w:color="auto" w:fill="FFFFFF"/>
        </w:rPr>
        <w:t xml:space="preserve">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w:t>
      </w:r>
      <w:r w:rsidRPr="000A3AFD">
        <w:rPr>
          <w:rFonts w:ascii="Calibri" w:hAnsi="Calibri"/>
          <w:color w:val="000000"/>
          <w:sz w:val="22"/>
          <w:szCs w:val="22"/>
        </w:rPr>
        <w:lastRenderedPageBreak/>
        <w:t>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Default="008721BB" w:rsidP="00241C65">
      <w:pPr>
        <w:pStyle w:val="NormalWeb"/>
        <w:spacing w:before="0" w:beforeAutospacing="0" w:after="0" w:afterAutospacing="0" w:line="360" w:lineRule="auto"/>
        <w:jc w:val="both"/>
        <w:rPr>
          <w:rFonts w:ascii="Calibri" w:hAnsi="Calibri"/>
          <w:color w:val="000000"/>
          <w:sz w:val="22"/>
          <w:szCs w:val="22"/>
        </w:rPr>
      </w:pPr>
    </w:p>
    <w:p w14:paraId="6566758A" w14:textId="77777777" w:rsidR="00EF3F9B" w:rsidRDefault="00EF3F9B" w:rsidP="00241C65">
      <w:pPr>
        <w:pStyle w:val="NormalWeb"/>
        <w:spacing w:before="0" w:beforeAutospacing="0" w:after="0" w:afterAutospacing="0" w:line="360" w:lineRule="auto"/>
        <w:jc w:val="both"/>
        <w:rPr>
          <w:rFonts w:ascii="Calibri" w:hAnsi="Calibri"/>
          <w:color w:val="000000"/>
          <w:sz w:val="22"/>
          <w:szCs w:val="22"/>
        </w:rPr>
      </w:pPr>
    </w:p>
    <w:p w14:paraId="26B8182F" w14:textId="77777777" w:rsidR="00EF3F9B" w:rsidRDefault="00EF3F9B" w:rsidP="00241C65">
      <w:pPr>
        <w:pStyle w:val="NormalWeb"/>
        <w:spacing w:before="0" w:beforeAutospacing="0" w:after="0" w:afterAutospacing="0" w:line="360" w:lineRule="auto"/>
        <w:jc w:val="both"/>
        <w:rPr>
          <w:rFonts w:ascii="Calibri" w:hAnsi="Calibri"/>
          <w:color w:val="000000"/>
          <w:sz w:val="22"/>
          <w:szCs w:val="22"/>
        </w:rPr>
      </w:pPr>
    </w:p>
    <w:p w14:paraId="7F848FDF" w14:textId="77777777" w:rsidR="00EF3F9B" w:rsidRPr="000A3AFD" w:rsidRDefault="00EF3F9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1B6FCFB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DF37EE">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5B09E31A" w14:textId="77777777" w:rsidR="00084ADA" w:rsidRDefault="00084ADA" w:rsidP="00681026">
      <w:pPr>
        <w:pStyle w:val="NormalWeb"/>
        <w:spacing w:before="0" w:beforeAutospacing="0" w:after="0" w:afterAutospacing="0"/>
        <w:jc w:val="center"/>
        <w:rPr>
          <w:rFonts w:ascii="Calibri" w:hAnsi="Calibri"/>
          <w:sz w:val="22"/>
          <w:szCs w:val="22"/>
        </w:rPr>
      </w:pPr>
    </w:p>
    <w:p w14:paraId="255A52FC" w14:textId="77777777" w:rsidR="00084ADA" w:rsidRDefault="00084ADA"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lastRenderedPageBreak/>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Pr="000A3AFD" w:rsidRDefault="0020592C"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2B8CB30C"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3AFD" w14:paraId="127223BD" w14:textId="77777777" w:rsidTr="00857BF4">
        <w:tc>
          <w:tcPr>
            <w:tcW w:w="2330" w:type="dxa"/>
            <w:vAlign w:val="center"/>
          </w:tcPr>
          <w:p w14:paraId="38CA44CC"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Razão Social:</w:t>
            </w:r>
          </w:p>
        </w:tc>
        <w:tc>
          <w:tcPr>
            <w:tcW w:w="6993" w:type="dxa"/>
            <w:gridSpan w:val="3"/>
            <w:vAlign w:val="center"/>
          </w:tcPr>
          <w:p w14:paraId="42BE1D2D"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08086E" w14:textId="77777777" w:rsidTr="00857BF4">
        <w:tc>
          <w:tcPr>
            <w:tcW w:w="2330" w:type="dxa"/>
            <w:vAlign w:val="center"/>
          </w:tcPr>
          <w:p w14:paraId="3FD1BBB6"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Nº. CNPJ:</w:t>
            </w:r>
          </w:p>
        </w:tc>
        <w:tc>
          <w:tcPr>
            <w:tcW w:w="6993" w:type="dxa"/>
            <w:gridSpan w:val="3"/>
            <w:vAlign w:val="center"/>
          </w:tcPr>
          <w:p w14:paraId="6C1B1BD7"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2D9EF7" w14:textId="77777777" w:rsidTr="00857BF4">
        <w:tc>
          <w:tcPr>
            <w:tcW w:w="2330" w:type="dxa"/>
            <w:vAlign w:val="center"/>
          </w:tcPr>
          <w:p w14:paraId="3A385195"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Inscrição Estadual:</w:t>
            </w:r>
          </w:p>
        </w:tc>
        <w:tc>
          <w:tcPr>
            <w:tcW w:w="6993" w:type="dxa"/>
            <w:gridSpan w:val="3"/>
            <w:vAlign w:val="center"/>
          </w:tcPr>
          <w:p w14:paraId="1D9E9101"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489AB717" w14:textId="77777777" w:rsidTr="00857BF4">
        <w:tc>
          <w:tcPr>
            <w:tcW w:w="4661" w:type="dxa"/>
            <w:gridSpan w:val="2"/>
            <w:vAlign w:val="center"/>
          </w:tcPr>
          <w:p w14:paraId="5C384E22"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Endereço Completo e Atualizado da Empresa:</w:t>
            </w:r>
          </w:p>
        </w:tc>
        <w:tc>
          <w:tcPr>
            <w:tcW w:w="4662" w:type="dxa"/>
            <w:gridSpan w:val="2"/>
          </w:tcPr>
          <w:p w14:paraId="771A5779"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C32031" w:rsidRPr="000A3AFD" w14:paraId="33D8870F" w14:textId="77777777" w:rsidTr="00857BF4">
        <w:tc>
          <w:tcPr>
            <w:tcW w:w="2330" w:type="dxa"/>
            <w:vAlign w:val="center"/>
          </w:tcPr>
          <w:p w14:paraId="726ECA30"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b/>
              </w:rPr>
              <w:t>CEP:</w:t>
            </w:r>
          </w:p>
        </w:tc>
        <w:tc>
          <w:tcPr>
            <w:tcW w:w="2331" w:type="dxa"/>
          </w:tcPr>
          <w:p w14:paraId="1F4F95AA"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B2D68E8"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281E776E"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2BE7D3E" w14:textId="77777777" w:rsidTr="00857BF4">
        <w:tc>
          <w:tcPr>
            <w:tcW w:w="4661" w:type="dxa"/>
            <w:gridSpan w:val="2"/>
            <w:vAlign w:val="center"/>
          </w:tcPr>
          <w:p w14:paraId="14C22AF6"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Nome Completo do Representante*:</w:t>
            </w:r>
          </w:p>
        </w:tc>
        <w:tc>
          <w:tcPr>
            <w:tcW w:w="4662" w:type="dxa"/>
            <w:gridSpan w:val="2"/>
          </w:tcPr>
          <w:p w14:paraId="77F6D10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857BF4" w:rsidRPr="000A3AFD" w14:paraId="2423FC1E" w14:textId="77777777" w:rsidTr="00857BF4">
        <w:tc>
          <w:tcPr>
            <w:tcW w:w="2330" w:type="dxa"/>
            <w:vAlign w:val="center"/>
          </w:tcPr>
          <w:p w14:paraId="70D7A33D"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Cargo:</w:t>
            </w:r>
          </w:p>
        </w:tc>
        <w:tc>
          <w:tcPr>
            <w:tcW w:w="6993" w:type="dxa"/>
            <w:gridSpan w:val="3"/>
            <w:vAlign w:val="center"/>
          </w:tcPr>
          <w:p w14:paraId="1B9E54B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6E2D1130" w14:textId="77777777" w:rsidTr="00857BF4">
        <w:tc>
          <w:tcPr>
            <w:tcW w:w="2330" w:type="dxa"/>
            <w:vAlign w:val="center"/>
          </w:tcPr>
          <w:p w14:paraId="138BE15E"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Telefone Comercial:</w:t>
            </w:r>
          </w:p>
        </w:tc>
        <w:tc>
          <w:tcPr>
            <w:tcW w:w="6993" w:type="dxa"/>
            <w:gridSpan w:val="3"/>
            <w:vAlign w:val="center"/>
          </w:tcPr>
          <w:p w14:paraId="78519E26"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w:t>
            </w:r>
          </w:p>
        </w:tc>
      </w:tr>
      <w:tr w:rsidR="00857BF4" w:rsidRPr="000A3AFD" w14:paraId="6D58A10E" w14:textId="77777777" w:rsidTr="00857BF4">
        <w:tc>
          <w:tcPr>
            <w:tcW w:w="2330" w:type="dxa"/>
            <w:vAlign w:val="center"/>
          </w:tcPr>
          <w:p w14:paraId="51F942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Correio Eletrônico:</w:t>
            </w:r>
          </w:p>
        </w:tc>
        <w:tc>
          <w:tcPr>
            <w:tcW w:w="6993" w:type="dxa"/>
            <w:gridSpan w:val="3"/>
            <w:vAlign w:val="center"/>
          </w:tcPr>
          <w:p w14:paraId="626C3C78"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1EFC5854" w14:textId="77777777" w:rsidTr="00857BF4">
        <w:tc>
          <w:tcPr>
            <w:tcW w:w="2330" w:type="dxa"/>
            <w:vAlign w:val="center"/>
          </w:tcPr>
          <w:p w14:paraId="7C2791A4"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de Identidade:</w:t>
            </w:r>
          </w:p>
        </w:tc>
        <w:tc>
          <w:tcPr>
            <w:tcW w:w="2331" w:type="dxa"/>
          </w:tcPr>
          <w:p w14:paraId="150B2EA7"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690969B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Órgão Emissor/UF:</w:t>
            </w:r>
          </w:p>
        </w:tc>
        <w:tc>
          <w:tcPr>
            <w:tcW w:w="2331" w:type="dxa"/>
          </w:tcPr>
          <w:p w14:paraId="2928D83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53F794E" w14:textId="77777777" w:rsidTr="00857BF4">
        <w:tc>
          <w:tcPr>
            <w:tcW w:w="2330" w:type="dxa"/>
            <w:vAlign w:val="center"/>
          </w:tcPr>
          <w:p w14:paraId="51D562E2"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do CPF:</w:t>
            </w:r>
          </w:p>
        </w:tc>
        <w:tc>
          <w:tcPr>
            <w:tcW w:w="6993" w:type="dxa"/>
            <w:gridSpan w:val="3"/>
            <w:vAlign w:val="center"/>
          </w:tcPr>
          <w:p w14:paraId="023F662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3FB3C974" w14:textId="77777777" w:rsidTr="00857BF4">
        <w:tc>
          <w:tcPr>
            <w:tcW w:w="2330" w:type="dxa"/>
            <w:vAlign w:val="center"/>
          </w:tcPr>
          <w:p w14:paraId="7F1D7E9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Endereço Residencial:</w:t>
            </w:r>
          </w:p>
        </w:tc>
        <w:tc>
          <w:tcPr>
            <w:tcW w:w="6993" w:type="dxa"/>
            <w:gridSpan w:val="3"/>
            <w:vAlign w:val="center"/>
          </w:tcPr>
          <w:p w14:paraId="298DCB0F"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252C33EE" w14:textId="77777777" w:rsidTr="00857BF4">
        <w:tc>
          <w:tcPr>
            <w:tcW w:w="2330" w:type="dxa"/>
            <w:vAlign w:val="center"/>
          </w:tcPr>
          <w:p w14:paraId="6F443A2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CEP:</w:t>
            </w:r>
          </w:p>
        </w:tc>
        <w:tc>
          <w:tcPr>
            <w:tcW w:w="2331" w:type="dxa"/>
          </w:tcPr>
          <w:p w14:paraId="27781AA0"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5A23CF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7C09F5E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059EEC45" w14:textId="77777777" w:rsidTr="00857BF4">
        <w:tc>
          <w:tcPr>
            <w:tcW w:w="2330" w:type="dxa"/>
            <w:vAlign w:val="center"/>
          </w:tcPr>
          <w:p w14:paraId="2BD0F9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Nacionalidade:</w:t>
            </w:r>
          </w:p>
        </w:tc>
        <w:tc>
          <w:tcPr>
            <w:tcW w:w="2331" w:type="dxa"/>
          </w:tcPr>
          <w:p w14:paraId="0AF3B9F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3312BCA"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Estado Civil:</w:t>
            </w:r>
          </w:p>
        </w:tc>
        <w:tc>
          <w:tcPr>
            <w:tcW w:w="2331" w:type="dxa"/>
          </w:tcPr>
          <w:p w14:paraId="5069CB09"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3AFD" w14:paraId="76306797" w14:textId="77777777" w:rsidTr="002C7927">
        <w:tc>
          <w:tcPr>
            <w:tcW w:w="2547" w:type="dxa"/>
          </w:tcPr>
          <w:p w14:paraId="7B416654"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do Código do Banco:</w:t>
            </w:r>
          </w:p>
        </w:tc>
        <w:tc>
          <w:tcPr>
            <w:tcW w:w="2192" w:type="dxa"/>
          </w:tcPr>
          <w:p w14:paraId="16FF9CC7"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672E464C"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Nome do Banco:</w:t>
            </w:r>
          </w:p>
        </w:tc>
        <w:tc>
          <w:tcPr>
            <w:tcW w:w="2240" w:type="dxa"/>
          </w:tcPr>
          <w:p w14:paraId="754BC0CD"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624A4A11" w14:textId="77777777" w:rsidTr="002C7927">
        <w:tc>
          <w:tcPr>
            <w:tcW w:w="2547" w:type="dxa"/>
          </w:tcPr>
          <w:p w14:paraId="3A02F41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da Agência:</w:t>
            </w:r>
          </w:p>
        </w:tc>
        <w:tc>
          <w:tcPr>
            <w:tcW w:w="2192" w:type="dxa"/>
          </w:tcPr>
          <w:p w14:paraId="1E5A969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144F9A83" w14:textId="77777777" w:rsidR="002C7927" w:rsidRPr="000A3AFD" w:rsidRDefault="002C7927" w:rsidP="006C29C6">
            <w:pPr>
              <w:pStyle w:val="PargrafodaLista"/>
              <w:spacing w:line="360" w:lineRule="auto"/>
              <w:ind w:left="0" w:right="98"/>
              <w:jc w:val="both"/>
              <w:rPr>
                <w:rFonts w:ascii="Calibri" w:hAnsi="Calibri" w:cs="Times New Roman"/>
                <w:b/>
              </w:rPr>
            </w:pPr>
            <w:r w:rsidRPr="000A3AFD">
              <w:rPr>
                <w:rFonts w:ascii="Calibri" w:hAnsi="Calibri" w:cs="Times New Roman"/>
                <w:b/>
              </w:rPr>
              <w:t>Nº da Con</w:t>
            </w:r>
            <w:r w:rsidR="006C29C6" w:rsidRPr="000A3AFD">
              <w:rPr>
                <w:rFonts w:ascii="Calibri" w:hAnsi="Calibri" w:cs="Times New Roman"/>
                <w:b/>
              </w:rPr>
              <w:t>t</w:t>
            </w:r>
            <w:r w:rsidRPr="000A3AFD">
              <w:rPr>
                <w:rFonts w:ascii="Calibri" w:hAnsi="Calibri" w:cs="Times New Roman"/>
                <w:b/>
              </w:rPr>
              <w:t>a Corrente:</w:t>
            </w:r>
          </w:p>
        </w:tc>
        <w:tc>
          <w:tcPr>
            <w:tcW w:w="2240" w:type="dxa"/>
          </w:tcPr>
          <w:p w14:paraId="4CE758E6"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22E56466" w14:textId="77777777" w:rsidTr="002C7927">
        <w:tc>
          <w:tcPr>
            <w:tcW w:w="4739" w:type="dxa"/>
            <w:gridSpan w:val="2"/>
          </w:tcPr>
          <w:p w14:paraId="57085833"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Cidade/UF da Agência Bancária:</w:t>
            </w:r>
          </w:p>
        </w:tc>
        <w:tc>
          <w:tcPr>
            <w:tcW w:w="4584" w:type="dxa"/>
            <w:gridSpan w:val="2"/>
          </w:tcPr>
          <w:p w14:paraId="762C7730"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bookmarkStart w:id="1" w:name="_GoBack"/>
      <w:bookmarkEnd w:id="1"/>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sectPr w:rsidR="005D6B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F814B6" w:rsidRDefault="00F814B6">
      <w:pPr>
        <w:spacing w:line="240" w:lineRule="auto"/>
      </w:pPr>
      <w:r>
        <w:separator/>
      </w:r>
    </w:p>
  </w:endnote>
  <w:endnote w:type="continuationSeparator" w:id="0">
    <w:p w14:paraId="4E384F09" w14:textId="77777777" w:rsidR="00F814B6" w:rsidRDefault="00F814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F814B6" w:rsidRPr="00630223" w:rsidRDefault="00F814B6"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F814B6" w:rsidRPr="00630223" w:rsidRDefault="00F814B6"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F814B6" w:rsidRPr="00630223" w:rsidRDefault="00F814B6"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F814B6" w:rsidRPr="00630223" w:rsidRDefault="00F814B6"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F814B6" w:rsidRDefault="00F814B6" w:rsidP="003C55E5">
    <w:pPr>
      <w:pStyle w:val="Rodap"/>
    </w:pPr>
  </w:p>
  <w:p w14:paraId="7F01C6BC" w14:textId="77777777" w:rsidR="00F814B6" w:rsidRDefault="00F814B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F814B6" w:rsidRDefault="00F814B6">
      <w:pPr>
        <w:spacing w:line="240" w:lineRule="auto"/>
      </w:pPr>
      <w:r>
        <w:separator/>
      </w:r>
    </w:p>
  </w:footnote>
  <w:footnote w:type="continuationSeparator" w:id="0">
    <w:p w14:paraId="1C8EC43A" w14:textId="77777777" w:rsidR="00F814B6" w:rsidRDefault="00F814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F814B6" w:rsidRDefault="00F814B6">
    <w:pPr>
      <w:contextualSpacing w:val="0"/>
      <w:jc w:val="center"/>
      <w:rPr>
        <w:b/>
      </w:rPr>
    </w:pPr>
  </w:p>
  <w:p w14:paraId="1190EC93" w14:textId="77777777" w:rsidR="00F814B6" w:rsidRDefault="00F814B6"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F814B6" w:rsidRPr="00AF167F" w:rsidRDefault="00F814B6"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F814B6" w:rsidRPr="00AF167F" w:rsidRDefault="00F814B6"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F814B6" w:rsidRPr="00AF167F" w:rsidRDefault="00F814B6"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F814B6" w:rsidRDefault="00F814B6" w:rsidP="00630223">
    <w:pPr>
      <w:contextualSpacing w:val="0"/>
      <w:jc w:val="center"/>
      <w:rPr>
        <w:b/>
      </w:rPr>
    </w:pPr>
    <w:r w:rsidRPr="00AF167F">
      <w:rPr>
        <w:rFonts w:asciiTheme="majorHAnsi" w:hAnsiTheme="majorHAnsi"/>
        <w:b/>
        <w:sz w:val="18"/>
        <w:szCs w:val="18"/>
      </w:rPr>
      <w:t>UNIDADE DE LICITAÇÃO</w:t>
    </w:r>
  </w:p>
  <w:p w14:paraId="02085AA3" w14:textId="32A98633" w:rsidR="00F814B6" w:rsidRPr="00630223" w:rsidRDefault="00F814B6"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D92A28">
      <w:rPr>
        <w:rFonts w:asciiTheme="majorHAnsi" w:hAnsiTheme="majorHAnsi"/>
        <w:b/>
        <w:sz w:val="18"/>
        <w:szCs w:val="18"/>
      </w:rPr>
      <w:t>.046186/2020-00</w:t>
    </w:r>
    <w:r w:rsidRPr="00630223">
      <w:rPr>
        <w:rFonts w:asciiTheme="majorHAnsi" w:hAnsiTheme="majorHAnsi"/>
        <w:b/>
        <w:sz w:val="18"/>
        <w:szCs w:val="18"/>
      </w:rPr>
      <w:t xml:space="preserve"> </w:t>
    </w:r>
  </w:p>
  <w:p w14:paraId="1589C86E" w14:textId="0DD2F2EB" w:rsidR="00F814B6" w:rsidRPr="00630223" w:rsidRDefault="00F814B6" w:rsidP="00BD5735">
    <w:pPr>
      <w:spacing w:line="360" w:lineRule="auto"/>
      <w:contextualSpacing w:val="0"/>
      <w:jc w:val="both"/>
      <w:rPr>
        <w:rFonts w:asciiTheme="majorHAnsi" w:hAnsiTheme="majorHAnsi"/>
        <w:b/>
        <w:sz w:val="18"/>
        <w:szCs w:val="18"/>
      </w:rPr>
    </w:pPr>
    <w:r w:rsidRPr="00F814B6">
      <w:rPr>
        <w:rFonts w:asciiTheme="majorHAnsi" w:hAnsiTheme="majorHAnsi"/>
        <w:b/>
        <w:sz w:val="18"/>
        <w:szCs w:val="18"/>
      </w:rPr>
      <w:t>PREGÃO ELETRÔNICO (</w:t>
    </w:r>
    <w:r>
      <w:rPr>
        <w:rFonts w:asciiTheme="majorHAnsi" w:hAnsiTheme="majorHAnsi"/>
        <w:b/>
        <w:sz w:val="18"/>
        <w:szCs w:val="18"/>
      </w:rPr>
      <w:t>RP SIDEC 002</w:t>
    </w:r>
    <w:r w:rsidRPr="00F814B6">
      <w:rPr>
        <w:rFonts w:asciiTheme="majorHAnsi" w:hAnsiTheme="majorHAnsi"/>
        <w:b/>
        <w:sz w:val="18"/>
        <w:szCs w:val="18"/>
      </w:rPr>
      <w:t xml:space="preserve"> / 2021</w:t>
    </w:r>
    <w:r w:rsidRPr="00F814B6">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C23A1F"/>
    <w:multiLevelType w:val="hybridMultilevel"/>
    <w:tmpl w:val="1BC6CAFA"/>
    <w:lvl w:ilvl="0" w:tplc="5DA03782">
      <w:start w:val="1"/>
      <w:numFmt w:val="lowerLetter"/>
      <w:lvlText w:val="%1)"/>
      <w:lvlJc w:val="left"/>
      <w:pPr>
        <w:ind w:left="1202"/>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58449306">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2CED8">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CB5B8">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BAA356">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A956E">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EAC48">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C6F6A">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4C55C">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1A4894"/>
    <w:multiLevelType w:val="hybridMultilevel"/>
    <w:tmpl w:val="67D865E6"/>
    <w:lvl w:ilvl="0" w:tplc="8FE24418">
      <w:start w:val="3"/>
      <w:numFmt w:val="lowerLetter"/>
      <w:lvlText w:val="%1)"/>
      <w:lvlJc w:val="left"/>
      <w:pPr>
        <w:ind w:left="1061"/>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CB26F98E">
      <w:start w:val="1"/>
      <w:numFmt w:val="lowerLetter"/>
      <w:lvlText w:val="%2"/>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A336A">
      <w:start w:val="1"/>
      <w:numFmt w:val="lowerRoman"/>
      <w:lvlText w:val="%3"/>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6F3E8">
      <w:start w:val="1"/>
      <w:numFmt w:val="decimal"/>
      <w:lvlText w:val="%4"/>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E462B4">
      <w:start w:val="1"/>
      <w:numFmt w:val="lowerLetter"/>
      <w:lvlText w:val="%5"/>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28838">
      <w:start w:val="1"/>
      <w:numFmt w:val="lowerRoman"/>
      <w:lvlText w:val="%6"/>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68E4C">
      <w:start w:val="1"/>
      <w:numFmt w:val="decimal"/>
      <w:lvlText w:val="%7"/>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8E7D84">
      <w:start w:val="1"/>
      <w:numFmt w:val="lowerLetter"/>
      <w:lvlText w:val="%8"/>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50B6">
      <w:start w:val="1"/>
      <w:numFmt w:val="lowerRoman"/>
      <w:lvlText w:val="%9"/>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25B17DC"/>
    <w:multiLevelType w:val="hybridMultilevel"/>
    <w:tmpl w:val="BF1E9D64"/>
    <w:lvl w:ilvl="0" w:tplc="83E0B206">
      <w:start w:val="1"/>
      <w:numFmt w:val="lowerLetter"/>
      <w:lvlText w:val="%1)"/>
      <w:lvlJc w:val="left"/>
      <w:pPr>
        <w:ind w:left="1202"/>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D264CFBE">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C9D64">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AEE16">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905090">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05ED2">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38B16A">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B638A4">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4456D6">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7" w15:restartNumberingAfterBreak="0">
    <w:nsid w:val="3D1933DB"/>
    <w:multiLevelType w:val="hybridMultilevel"/>
    <w:tmpl w:val="00507592"/>
    <w:lvl w:ilvl="0" w:tplc="DBFE189A">
      <w:start w:val="1"/>
      <w:numFmt w:val="lowerLetter"/>
      <w:lvlText w:val="%1)"/>
      <w:lvlJc w:val="left"/>
      <w:pPr>
        <w:ind w:left="1202"/>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79120464">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04C6B2">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2E2D74">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9A9F68">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676EC">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C2495E">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2F754">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61A0A">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1"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2"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B1E472C"/>
    <w:multiLevelType w:val="multilevel"/>
    <w:tmpl w:val="DB606D7C"/>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44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32AE4"/>
    <w:multiLevelType w:val="multilevel"/>
    <w:tmpl w:val="6F987CC6"/>
    <w:lvl w:ilvl="0">
      <w:start w:val="1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44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9"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B8D50C6"/>
    <w:multiLevelType w:val="multilevel"/>
    <w:tmpl w:val="1D2A58AE"/>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144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ED90E4E"/>
    <w:multiLevelType w:val="hybridMultilevel"/>
    <w:tmpl w:val="BCA0E950"/>
    <w:lvl w:ilvl="0" w:tplc="21725BCE">
      <w:start w:val="1"/>
      <w:numFmt w:val="lowerLetter"/>
      <w:lvlText w:val="%1)"/>
      <w:lvlJc w:val="left"/>
      <w:pPr>
        <w:ind w:left="708"/>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58CACB74">
      <w:start w:val="1"/>
      <w:numFmt w:val="upperRoman"/>
      <w:lvlText w:val="%2."/>
      <w:lvlJc w:val="left"/>
      <w:pPr>
        <w:ind w:left="1486"/>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tplc="B4360DAA">
      <w:start w:val="1"/>
      <w:numFmt w:val="lowerRoman"/>
      <w:lvlText w:val="%3"/>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CA0BF2">
      <w:start w:val="1"/>
      <w:numFmt w:val="decimal"/>
      <w:lvlText w:val="%4"/>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BE1B52">
      <w:start w:val="1"/>
      <w:numFmt w:val="lowerLetter"/>
      <w:lvlText w:val="%5"/>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0E94CC">
      <w:start w:val="1"/>
      <w:numFmt w:val="lowerRoman"/>
      <w:lvlText w:val="%6"/>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8D080">
      <w:start w:val="1"/>
      <w:numFmt w:val="decimal"/>
      <w:lvlText w:val="%7"/>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E0ED2">
      <w:start w:val="1"/>
      <w:numFmt w:val="lowerLetter"/>
      <w:lvlText w:val="%8"/>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C2E30">
      <w:start w:val="1"/>
      <w:numFmt w:val="lowerRoman"/>
      <w:lvlText w:val="%9"/>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3"/>
  </w:num>
  <w:num w:numId="3">
    <w:abstractNumId w:val="19"/>
  </w:num>
  <w:num w:numId="4">
    <w:abstractNumId w:val="9"/>
  </w:num>
  <w:num w:numId="5">
    <w:abstractNumId w:val="8"/>
  </w:num>
  <w:num w:numId="6">
    <w:abstractNumId w:val="6"/>
  </w:num>
  <w:num w:numId="7">
    <w:abstractNumId w:val="18"/>
  </w:num>
  <w:num w:numId="8">
    <w:abstractNumId w:val="11"/>
  </w:num>
  <w:num w:numId="9">
    <w:abstractNumId w:val="10"/>
  </w:num>
  <w:num w:numId="10">
    <w:abstractNumId w:val="17"/>
  </w:num>
  <w:num w:numId="11">
    <w:abstractNumId w:val="1"/>
  </w:num>
  <w:num w:numId="12">
    <w:abstractNumId w:val="5"/>
  </w:num>
  <w:num w:numId="13">
    <w:abstractNumId w:val="0"/>
  </w:num>
  <w:num w:numId="14">
    <w:abstractNumId w:val="1"/>
    <w:lvlOverride w:ilvl="0">
      <w:startOverride w:val="8"/>
    </w:lvlOverride>
    <w:lvlOverride w:ilvl="1">
      <w:startOverride w:val="1"/>
    </w:lvlOverride>
  </w:num>
  <w:num w:numId="15">
    <w:abstractNumId w:val="1"/>
    <w:lvlOverride w:ilvl="0">
      <w:startOverride w:val="20"/>
    </w:lvlOverride>
    <w:lvlOverride w:ilvl="1">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num>
  <w:num w:numId="19">
    <w:abstractNumId w:val="3"/>
  </w:num>
  <w:num w:numId="20">
    <w:abstractNumId w:val="14"/>
  </w:num>
  <w:num w:numId="21">
    <w:abstractNumId w:val="21"/>
  </w:num>
  <w:num w:numId="22">
    <w:abstractNumId w:val="2"/>
  </w:num>
  <w:num w:numId="23">
    <w:abstractNumId w:val="20"/>
  </w:num>
  <w:num w:numId="24">
    <w:abstractNumId w:val="7"/>
  </w:num>
  <w:num w:numId="25">
    <w:abstractNumId w:val="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ADA"/>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37915"/>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37E85"/>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8CE"/>
    <w:rsid w:val="00A25E63"/>
    <w:rsid w:val="00A25FA9"/>
    <w:rsid w:val="00A260B4"/>
    <w:rsid w:val="00A457FF"/>
    <w:rsid w:val="00A46F7C"/>
    <w:rsid w:val="00A47559"/>
    <w:rsid w:val="00A5525D"/>
    <w:rsid w:val="00A60A42"/>
    <w:rsid w:val="00A729E7"/>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451"/>
    <w:rsid w:val="00C0297C"/>
    <w:rsid w:val="00C15238"/>
    <w:rsid w:val="00C15F54"/>
    <w:rsid w:val="00C21356"/>
    <w:rsid w:val="00C26CBF"/>
    <w:rsid w:val="00C315E4"/>
    <w:rsid w:val="00C32031"/>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2A28"/>
    <w:rsid w:val="00D9519E"/>
    <w:rsid w:val="00DA0D17"/>
    <w:rsid w:val="00DB62BA"/>
    <w:rsid w:val="00DC1CA1"/>
    <w:rsid w:val="00DC2C87"/>
    <w:rsid w:val="00DC369A"/>
    <w:rsid w:val="00DD5AE6"/>
    <w:rsid w:val="00DE35EC"/>
    <w:rsid w:val="00DF37EE"/>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EF3F9B"/>
    <w:rsid w:val="00F02DE7"/>
    <w:rsid w:val="00F15647"/>
    <w:rsid w:val="00F22902"/>
    <w:rsid w:val="00F2374B"/>
    <w:rsid w:val="00F275BF"/>
    <w:rsid w:val="00F31B95"/>
    <w:rsid w:val="00F36C13"/>
    <w:rsid w:val="00F37AC0"/>
    <w:rsid w:val="00F43B20"/>
    <w:rsid w:val="00F47F2B"/>
    <w:rsid w:val="00F51CDC"/>
    <w:rsid w:val="00F64D96"/>
    <w:rsid w:val="00F67F43"/>
    <w:rsid w:val="00F80558"/>
    <w:rsid w:val="00F80D72"/>
    <w:rsid w:val="00F814B6"/>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table" w:customStyle="1" w:styleId="TableNormal1">
    <w:name w:val="Table Normal1"/>
    <w:uiPriority w:val="2"/>
    <w:semiHidden/>
    <w:unhideWhenUsed/>
    <w:qFormat/>
    <w:rsid w:val="00337915"/>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25F6C-F843-48B2-89CE-E921E3BC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83</Pages>
  <Words>25420</Words>
  <Characters>137272</Characters>
  <Application>Microsoft Office Word</Application>
  <DocSecurity>0</DocSecurity>
  <Lines>1143</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77</cp:revision>
  <dcterms:created xsi:type="dcterms:W3CDTF">2019-12-03T14:38:00Z</dcterms:created>
  <dcterms:modified xsi:type="dcterms:W3CDTF">2021-01-06T19:55:00Z</dcterms:modified>
</cp:coreProperties>
</file>