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05AC3ED2"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C53473">
        <w:rPr>
          <w:rFonts w:ascii="Calibri" w:hAnsi="Calibri" w:cs="Times New Roman"/>
          <w:b/>
        </w:rPr>
        <w:t>Menor Preço</w:t>
      </w:r>
      <w:r w:rsidR="00EE6336" w:rsidRPr="00C53473">
        <w:rPr>
          <w:rFonts w:ascii="Calibri" w:hAnsi="Calibri" w:cs="Times New Roman"/>
          <w:b/>
        </w:rPr>
        <w:t xml:space="preserve"> </w:t>
      </w:r>
      <w:r w:rsidRPr="00C53473">
        <w:rPr>
          <w:rFonts w:ascii="Calibri" w:hAnsi="Calibri" w:cs="Times New Roman"/>
          <w:b/>
        </w:rPr>
        <w:t>Por Item e</w:t>
      </w:r>
      <w:r w:rsidR="00EE6336" w:rsidRPr="00C53473">
        <w:rPr>
          <w:rFonts w:ascii="Calibri" w:hAnsi="Calibri" w:cs="Times New Roman"/>
          <w:b/>
        </w:rPr>
        <w:t xml:space="preserve"> Menor Preço </w:t>
      </w:r>
      <w:r w:rsidRPr="00C53473">
        <w:rPr>
          <w:rFonts w:ascii="Calibri" w:hAnsi="Calibri" w:cs="Times New Roman"/>
          <w:b/>
        </w:rPr>
        <w:t>Por Lote</w:t>
      </w:r>
      <w:r w:rsidR="00947E21" w:rsidRPr="00C53473">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30D1B1A5" w14:textId="77777777" w:rsidR="00F26B1A" w:rsidRDefault="00F26B1A"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720D22F8" w:rsidR="004A0DB2" w:rsidRPr="00C53473" w:rsidRDefault="004A0DB2" w:rsidP="00241C65">
      <w:pPr>
        <w:spacing w:line="360" w:lineRule="auto"/>
        <w:contextualSpacing w:val="0"/>
        <w:jc w:val="both"/>
        <w:rPr>
          <w:rFonts w:ascii="Calibri" w:hAnsi="Calibri" w:cs="Times New Roman"/>
          <w:b/>
        </w:rPr>
      </w:pPr>
      <w:r w:rsidRPr="00C53473">
        <w:rPr>
          <w:rFonts w:ascii="Calibri" w:hAnsi="Calibri" w:cs="Times New Roman"/>
          <w:b/>
        </w:rPr>
        <w:t>ABERTURA DAS PROPOSTAS E DISPUTA DE LANCES:</w:t>
      </w:r>
      <w:r w:rsidRPr="00C53473">
        <w:rPr>
          <w:rFonts w:ascii="Calibri" w:hAnsi="Calibri" w:cs="Times New Roman"/>
        </w:rPr>
        <w:t xml:space="preserve">  </w:t>
      </w:r>
      <w:r w:rsidR="00F26B1A" w:rsidRPr="00C53473">
        <w:rPr>
          <w:rFonts w:ascii="Calibri" w:hAnsi="Calibri" w:cs="Times New Roman"/>
        </w:rPr>
        <w:t xml:space="preserve">                               </w:t>
      </w:r>
      <w:r w:rsidRPr="00C53473">
        <w:rPr>
          <w:rFonts w:ascii="Calibri" w:hAnsi="Calibri" w:cs="Times New Roman"/>
        </w:rPr>
        <w:t xml:space="preserve">  </w:t>
      </w:r>
      <w:r w:rsidR="00C53473">
        <w:rPr>
          <w:rFonts w:ascii="Calibri" w:hAnsi="Calibri" w:cs="Times New Roman"/>
          <w:b/>
        </w:rPr>
        <w:t>26 / 01</w:t>
      </w:r>
      <w:r w:rsidRPr="00C53473">
        <w:rPr>
          <w:rFonts w:ascii="Calibri" w:hAnsi="Calibri" w:cs="Times New Roman"/>
          <w:b/>
        </w:rPr>
        <w:t xml:space="preserve"> / 20</w:t>
      </w:r>
      <w:r w:rsidR="00C53473">
        <w:rPr>
          <w:rFonts w:ascii="Calibri" w:hAnsi="Calibri" w:cs="Times New Roman"/>
          <w:b/>
        </w:rPr>
        <w:t>21 às 15</w:t>
      </w:r>
      <w:r w:rsidRPr="00C53473">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7798E6FF" w14:textId="77777777" w:rsidR="00F26B1A" w:rsidRDefault="00F26B1A"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3FE2BF98" w14:textId="77777777" w:rsidR="00F26B1A" w:rsidRDefault="00F26B1A" w:rsidP="00241C65">
      <w:pPr>
        <w:spacing w:line="360" w:lineRule="auto"/>
        <w:contextualSpacing w:val="0"/>
        <w:jc w:val="both"/>
        <w:rPr>
          <w:rFonts w:ascii="Calibri" w:hAnsi="Calibri" w:cs="Times New Roman"/>
          <w:b/>
        </w:rPr>
      </w:pP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066EB2" w:rsidRDefault="00BC3852" w:rsidP="00241C65">
            <w:pPr>
              <w:spacing w:line="360" w:lineRule="auto"/>
              <w:ind w:left="500"/>
              <w:contextualSpacing w:val="0"/>
              <w:jc w:val="both"/>
              <w:rPr>
                <w:rFonts w:ascii="Calibri" w:hAnsi="Calibri" w:cs="Times New Roman"/>
              </w:rPr>
            </w:pPr>
            <w:r w:rsidRPr="00066EB2">
              <w:rPr>
                <w:rFonts w:ascii="Calibri" w:hAnsi="Calibri" w:cs="Times New Roman"/>
              </w:rPr>
              <w:t>ANEXO V</w:t>
            </w:r>
            <w:r w:rsidR="00355B6B" w:rsidRPr="00066EB2">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77777777" w:rsidR="00BC3852" w:rsidRPr="00066EB2" w:rsidRDefault="00BC3852" w:rsidP="00241C65">
            <w:pPr>
              <w:spacing w:line="360" w:lineRule="auto"/>
              <w:ind w:left="500"/>
              <w:contextualSpacing w:val="0"/>
              <w:jc w:val="both"/>
              <w:rPr>
                <w:rFonts w:ascii="Calibri" w:hAnsi="Calibri" w:cs="Times New Roman"/>
              </w:rPr>
            </w:pPr>
            <w:r w:rsidRPr="00066EB2">
              <w:rPr>
                <w:rFonts w:ascii="Calibri" w:hAnsi="Calibri" w:cs="Times New Roman"/>
              </w:rPr>
              <w:t>Modelo de Declaração de Sustentabilidade Ambiental</w:t>
            </w:r>
          </w:p>
        </w:tc>
      </w:tr>
      <w:tr w:rsidR="004A0DB2" w:rsidRPr="000A3AFD" w14:paraId="28EBED7C" w14:textId="77777777" w:rsidTr="00744686">
        <w:trPr>
          <w:trHeight w:val="269"/>
        </w:trPr>
        <w:tc>
          <w:tcPr>
            <w:tcW w:w="1975" w:type="dxa"/>
            <w:shd w:val="clear" w:color="auto" w:fill="auto"/>
            <w:tcMar>
              <w:top w:w="100" w:type="dxa"/>
              <w:left w:w="100" w:type="dxa"/>
              <w:bottom w:w="100" w:type="dxa"/>
              <w:right w:w="100" w:type="dxa"/>
            </w:tcMar>
          </w:tcPr>
          <w:p w14:paraId="0CC9562C" w14:textId="32CB8181" w:rsidR="004A0DB2" w:rsidRPr="00066EB2" w:rsidRDefault="004A0DB2" w:rsidP="00241C65">
            <w:pPr>
              <w:spacing w:line="360" w:lineRule="auto"/>
              <w:ind w:left="500"/>
              <w:contextualSpacing w:val="0"/>
              <w:jc w:val="both"/>
              <w:rPr>
                <w:rFonts w:ascii="Calibri" w:hAnsi="Calibri" w:cs="Times New Roman"/>
              </w:rPr>
            </w:pPr>
            <w:r w:rsidRPr="00066EB2">
              <w:rPr>
                <w:rFonts w:ascii="Calibri" w:hAnsi="Calibri" w:cs="Times New Roman"/>
              </w:rPr>
              <w:t>ANEXO V</w:t>
            </w:r>
            <w:r w:rsidR="00D77706" w:rsidRPr="00066EB2">
              <w:rPr>
                <w:rFonts w:ascii="Calibri" w:hAnsi="Calibri" w:cs="Times New Roman"/>
              </w:rPr>
              <w:t>I</w:t>
            </w:r>
            <w:r w:rsidR="00355B6B" w:rsidRPr="00066EB2">
              <w:rPr>
                <w:rFonts w:ascii="Calibri" w:hAnsi="Calibri" w:cs="Times New Roman"/>
              </w:rPr>
              <w:t>I</w:t>
            </w:r>
          </w:p>
        </w:tc>
        <w:tc>
          <w:tcPr>
            <w:tcW w:w="6946" w:type="dxa"/>
            <w:shd w:val="clear" w:color="auto" w:fill="auto"/>
            <w:tcMar>
              <w:top w:w="100" w:type="dxa"/>
              <w:left w:w="100" w:type="dxa"/>
              <w:bottom w:w="100" w:type="dxa"/>
              <w:right w:w="100" w:type="dxa"/>
            </w:tcMar>
          </w:tcPr>
          <w:p w14:paraId="22FB9766" w14:textId="77777777" w:rsidR="004A0DB2" w:rsidRPr="00066EB2" w:rsidRDefault="004A0DB2" w:rsidP="00241C65">
            <w:pPr>
              <w:spacing w:line="360" w:lineRule="auto"/>
              <w:ind w:left="500"/>
              <w:contextualSpacing w:val="0"/>
              <w:jc w:val="both"/>
              <w:rPr>
                <w:rFonts w:ascii="Calibri" w:hAnsi="Calibri" w:cs="Times New Roman"/>
              </w:rPr>
            </w:pPr>
            <w:r w:rsidRPr="00066EB2">
              <w:rPr>
                <w:rFonts w:ascii="Calibri" w:hAnsi="Calibri" w:cs="Times New Roman"/>
              </w:rPr>
              <w:t>Minuta de Contrato de Comodato</w:t>
            </w:r>
          </w:p>
        </w:tc>
      </w:tr>
      <w:tr w:rsidR="002764D0" w:rsidRPr="000A3AFD" w14:paraId="2E9A7CD1" w14:textId="77777777" w:rsidTr="00744686">
        <w:trPr>
          <w:trHeight w:val="269"/>
        </w:trPr>
        <w:tc>
          <w:tcPr>
            <w:tcW w:w="1975" w:type="dxa"/>
            <w:shd w:val="clear" w:color="auto" w:fill="auto"/>
            <w:tcMar>
              <w:top w:w="100" w:type="dxa"/>
              <w:left w:w="100" w:type="dxa"/>
              <w:bottom w:w="100" w:type="dxa"/>
              <w:right w:w="100" w:type="dxa"/>
            </w:tcMar>
          </w:tcPr>
          <w:p w14:paraId="7E02882F" w14:textId="77777777" w:rsidR="002764D0" w:rsidRPr="00066EB2" w:rsidRDefault="002764D0"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422F609F" w14:textId="77777777" w:rsidR="002764D0" w:rsidRPr="00066EB2" w:rsidRDefault="002764D0" w:rsidP="00241C65">
            <w:pPr>
              <w:spacing w:line="360" w:lineRule="auto"/>
              <w:ind w:left="500"/>
              <w:contextualSpacing w:val="0"/>
              <w:jc w:val="both"/>
              <w:rPr>
                <w:rFonts w:ascii="Calibri" w:hAnsi="Calibri" w:cs="Times New Roman"/>
              </w:rPr>
            </w:pPr>
            <w:r w:rsidRPr="00066EB2">
              <w:rPr>
                <w:rFonts w:ascii="Calibri" w:hAnsi="Calibri" w:cs="Times New Roman"/>
              </w:rPr>
              <w:t>Minuta de Contrato de Compra e Venda com Garantia</w:t>
            </w:r>
          </w:p>
        </w:tc>
      </w:tr>
      <w:tr w:rsidR="00AF5612" w:rsidRPr="000A3AFD" w14:paraId="73EEC8CB" w14:textId="77777777" w:rsidTr="00744686">
        <w:trPr>
          <w:trHeight w:val="269"/>
        </w:trPr>
        <w:tc>
          <w:tcPr>
            <w:tcW w:w="1975" w:type="dxa"/>
            <w:shd w:val="clear" w:color="auto" w:fill="auto"/>
            <w:tcMar>
              <w:top w:w="100" w:type="dxa"/>
              <w:left w:w="100" w:type="dxa"/>
              <w:bottom w:w="100" w:type="dxa"/>
              <w:right w:w="100" w:type="dxa"/>
            </w:tcMar>
          </w:tcPr>
          <w:p w14:paraId="260D0876" w14:textId="77777777" w:rsidR="00AF5612" w:rsidRPr="00066EB2" w:rsidRDefault="00AF5612"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5D0A6C6F" w14:textId="2A9A1839" w:rsidR="00AF5612" w:rsidRPr="00066EB2" w:rsidRDefault="00AF5612" w:rsidP="00241C65">
            <w:pPr>
              <w:spacing w:line="360" w:lineRule="auto"/>
              <w:ind w:left="500"/>
              <w:contextualSpacing w:val="0"/>
              <w:jc w:val="both"/>
              <w:rPr>
                <w:rFonts w:ascii="Calibri" w:hAnsi="Calibri" w:cs="Times New Roman"/>
              </w:rPr>
            </w:pPr>
            <w:r w:rsidRPr="00066EB2">
              <w:rPr>
                <w:rFonts w:ascii="Calibri" w:hAnsi="Calibri" w:cs="Times New Roman"/>
              </w:rPr>
              <w:t>Minuta de Contrato de Fornecimento</w:t>
            </w:r>
          </w:p>
        </w:tc>
      </w:tr>
      <w:tr w:rsidR="00191970" w:rsidRPr="000A3AFD" w14:paraId="08FA2244" w14:textId="77777777" w:rsidTr="00744686">
        <w:trPr>
          <w:trHeight w:val="269"/>
        </w:trPr>
        <w:tc>
          <w:tcPr>
            <w:tcW w:w="1975" w:type="dxa"/>
            <w:shd w:val="clear" w:color="auto" w:fill="auto"/>
            <w:tcMar>
              <w:top w:w="100" w:type="dxa"/>
              <w:left w:w="100" w:type="dxa"/>
              <w:bottom w:w="100" w:type="dxa"/>
              <w:right w:w="100" w:type="dxa"/>
            </w:tcMar>
          </w:tcPr>
          <w:p w14:paraId="77B33B95" w14:textId="77777777" w:rsidR="00191970" w:rsidRPr="00066EB2" w:rsidRDefault="00191970"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3201C548" w14:textId="77777777" w:rsidR="00191970" w:rsidRPr="00066EB2" w:rsidRDefault="00D52267" w:rsidP="00241C65">
            <w:pPr>
              <w:spacing w:line="360" w:lineRule="auto"/>
              <w:ind w:left="500"/>
              <w:contextualSpacing w:val="0"/>
              <w:jc w:val="both"/>
              <w:rPr>
                <w:rFonts w:ascii="Calibri" w:hAnsi="Calibri" w:cs="Times New Roman"/>
              </w:rPr>
            </w:pPr>
            <w:r w:rsidRPr="00066EB2">
              <w:rPr>
                <w:rFonts w:ascii="Calibri" w:hAnsi="Calibri" w:cs="Times New Roman"/>
              </w:rPr>
              <w:t xml:space="preserve">Modelo de </w:t>
            </w:r>
            <w:r w:rsidR="00191970" w:rsidRPr="00066EB2">
              <w:rPr>
                <w:rFonts w:ascii="Calibri" w:hAnsi="Calibri" w:cs="Times New Roman"/>
              </w:rPr>
              <w:t>Declaração de Vedação ao Nepotismo – p/ serviços</w:t>
            </w:r>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F26B1A">
      <w:pPr>
        <w:pBdr>
          <w:top w:val="single" w:sz="4" w:space="1" w:color="auto"/>
          <w:left w:val="single" w:sz="4" w:space="4" w:color="auto"/>
          <w:bottom w:val="single" w:sz="4" w:space="1" w:color="auto"/>
          <w:right w:val="single" w:sz="4" w:space="4" w:color="auto"/>
        </w:pBdr>
        <w:spacing w:line="360" w:lineRule="auto"/>
        <w:ind w:right="402"/>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65E6879F"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w:t>
      </w:r>
      <w:r w:rsidR="00EE6336">
        <w:rPr>
          <w:rFonts w:ascii="Calibri" w:hAnsi="Calibri" w:cs="Times New Roman"/>
        </w:rPr>
        <w:t xml:space="preserve">para uso na eletrocirurgia </w:t>
      </w:r>
      <w:r w:rsidR="00543DBB" w:rsidRPr="000A3AFD">
        <w:rPr>
          <w:rFonts w:ascii="Calibri" w:hAnsi="Calibri" w:cs="Times New Roman"/>
        </w:rPr>
        <w:t xml:space="preserve">tipo </w:t>
      </w:r>
      <w:r w:rsidR="00543DBB" w:rsidRPr="000A3AFD">
        <w:rPr>
          <w:rFonts w:ascii="Calibri" w:hAnsi="Calibri" w:cs="Times New Roman"/>
          <w:b/>
        </w:rPr>
        <w:t>(</w:t>
      </w:r>
      <w:r w:rsidR="00EE6336" w:rsidRPr="00EE6336">
        <w:rPr>
          <w:rFonts w:ascii="Calibri" w:hAnsi="Calibri" w:cs="Times New Roman"/>
          <w:b/>
        </w:rPr>
        <w:t>CANETAS, ELETRODOS E PINÇAS BIPOLARES</w:t>
      </w:r>
      <w:r w:rsidRPr="000A3AFD">
        <w:rPr>
          <w:rFonts w:ascii="Calibri" w:hAnsi="Calibri" w:cs="Times New Roman"/>
          <w:b/>
        </w:rPr>
        <w:t>)</w:t>
      </w:r>
      <w:r w:rsidR="00F31B95" w:rsidRPr="000A3AFD">
        <w:rPr>
          <w:rFonts w:ascii="Calibri" w:hAnsi="Calibri" w:cs="Times New Roman"/>
          <w:b/>
        </w:rPr>
        <w:t xml:space="preserve">, CONFORME ESPECIFICAÇÕES E QUANTIDADES </w:t>
      </w:r>
      <w:r w:rsidR="00F31B95" w:rsidRPr="00EE6336">
        <w:rPr>
          <w:rFonts w:ascii="Calibri" w:hAnsi="Calibri" w:cs="Times New Roman"/>
          <w:b/>
        </w:rPr>
        <w:t>CONSTANTE</w:t>
      </w:r>
      <w:r w:rsidRPr="00EE6336">
        <w:rPr>
          <w:rFonts w:ascii="Calibri" w:hAnsi="Calibri" w:cs="Times New Roman"/>
          <w:b/>
        </w:rPr>
        <w:t>S</w:t>
      </w:r>
      <w:r w:rsidR="00F31B95" w:rsidRPr="00EE6336">
        <w:rPr>
          <w:rFonts w:ascii="Calibri" w:hAnsi="Calibri" w:cs="Times New Roman"/>
          <w:b/>
        </w:rPr>
        <w:t xml:space="preserve"> DO </w:t>
      </w:r>
      <w:r w:rsidR="00AF5612" w:rsidRPr="00EE6336">
        <w:rPr>
          <w:rFonts w:ascii="Calibri" w:hAnsi="Calibri" w:cs="Times New Roman"/>
          <w:b/>
        </w:rPr>
        <w:t>ENCARTE A</w:t>
      </w:r>
      <w:r w:rsidR="00F31B95" w:rsidRPr="00EE6336">
        <w:rPr>
          <w:rFonts w:ascii="Calibri" w:hAnsi="Calibri" w:cs="Times New Roman"/>
          <w:b/>
        </w:rPr>
        <w:t xml:space="preserve"> DO TERMO</w:t>
      </w:r>
      <w:r w:rsidR="00F31B95" w:rsidRPr="000A3AFD">
        <w:rPr>
          <w:rFonts w:ascii="Calibri" w:hAnsi="Calibri" w:cs="Times New Roman"/>
          <w:b/>
        </w:rPr>
        <w:t xml:space="preserve">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066EB2" w:rsidRDefault="006A4FCB" w:rsidP="00066EB2">
      <w:pPr>
        <w:rPr>
          <w:rFonts w:asciiTheme="majorHAnsi" w:hAnsiTheme="majorHAnsi"/>
        </w:rPr>
      </w:pPr>
      <w:r w:rsidRPr="00066EB2">
        <w:rPr>
          <w:rFonts w:asciiTheme="majorHAnsi" w:hAnsiTheme="majorHAnsi"/>
        </w:rPr>
        <w:lastRenderedPageBreak/>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w:t>
      </w:r>
      <w:r w:rsidR="00986FE4" w:rsidRPr="000A3AFD">
        <w:rPr>
          <w:rFonts w:ascii="Calibri" w:hAnsi="Calibri"/>
          <w:b/>
          <w:bCs/>
          <w:color w:val="000000"/>
          <w:shd w:val="clear" w:color="auto" w:fill="FFFFFF"/>
        </w:rPr>
        <w:lastRenderedPageBreak/>
        <w:t>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lastRenderedPageBreak/>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4DF79211" w:rsidR="00EE0451" w:rsidRPr="00F26B1A"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w:t>
      </w:r>
      <w:r w:rsidR="00543DBB" w:rsidRPr="00F26B1A">
        <w:rPr>
          <w:rFonts w:ascii="Calibri" w:hAnsi="Calibri" w:cs="Times New Roman"/>
        </w:rPr>
        <w:t>pequeno porte e sociedades cooperativas, a assinalação do campo “não” impedirá o prosseguimento no certame exclusivamente em relação àqueles assinalados;</w:t>
      </w:r>
      <w:r w:rsidR="00C56595" w:rsidRPr="00F26B1A">
        <w:rPr>
          <w:rFonts w:ascii="Calibri" w:hAnsi="Calibri" w:cs="Times New Roman"/>
        </w:rPr>
        <w:t xml:space="preserve"> </w:t>
      </w:r>
    </w:p>
    <w:p w14:paraId="72BC2EA0" w14:textId="2DAB6839" w:rsidR="00EE0451" w:rsidRPr="00F26B1A" w:rsidRDefault="00286EE6" w:rsidP="00241C65">
      <w:pPr>
        <w:spacing w:line="360" w:lineRule="auto"/>
        <w:contextualSpacing w:val="0"/>
        <w:jc w:val="both"/>
        <w:rPr>
          <w:rFonts w:ascii="Calibri" w:hAnsi="Calibri" w:cs="Times New Roman"/>
        </w:rPr>
      </w:pPr>
      <w:r w:rsidRPr="00F26B1A">
        <w:rPr>
          <w:rFonts w:ascii="Calibri" w:hAnsi="Calibri" w:cs="Times New Roman"/>
        </w:rPr>
        <w:t>7</w:t>
      </w:r>
      <w:r w:rsidR="00543DBB" w:rsidRPr="00F26B1A">
        <w:rPr>
          <w:rFonts w:ascii="Calibri" w:hAnsi="Calibri" w:cs="Times New Roman"/>
        </w:rPr>
        <w:t>.3.</w:t>
      </w:r>
      <w:r w:rsidRPr="00F26B1A">
        <w:rPr>
          <w:rFonts w:ascii="Calibri" w:hAnsi="Calibri" w:cs="Times New Roman"/>
        </w:rPr>
        <w:t>1.2</w:t>
      </w:r>
      <w:r w:rsidR="00543DBB" w:rsidRPr="00F26B1A">
        <w:rPr>
          <w:rFonts w:ascii="Calibri" w:hAnsi="Calibri" w:cs="Times New Roman"/>
        </w:rPr>
        <w:t xml:space="preserve">. Nos itens não exclusivos, a assinalação do campo “não” apenas produzirá o efeito de </w:t>
      </w:r>
      <w:r w:rsidR="00725793" w:rsidRPr="00F26B1A">
        <w:rPr>
          <w:rFonts w:ascii="Calibri" w:hAnsi="Calibri" w:cs="Times New Roman"/>
        </w:rPr>
        <w:t>a</w:t>
      </w:r>
      <w:r w:rsidR="00543DBB" w:rsidRPr="00F26B1A">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F26B1A">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23CA2894" w:rsidR="00EE0451" w:rsidRPr="00F26B1A"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w:t>
      </w:r>
      <w:r w:rsidR="00543DBB" w:rsidRPr="00F26B1A">
        <w:rPr>
          <w:rFonts w:ascii="Calibri" w:hAnsi="Calibri" w:cs="Times New Roman"/>
        </w:rPr>
        <w:t>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F26B1A">
        <w:rPr>
          <w:rFonts w:ascii="Calibri" w:hAnsi="Calibri" w:cs="Times New Roman"/>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6B37552F" w:rsidR="00EE0451" w:rsidRPr="00F26B1A"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F26B1A">
        <w:rPr>
          <w:rFonts w:ascii="Calibri" w:hAnsi="Calibri" w:cs="Times New Roman"/>
          <w:b/>
          <w:sz w:val="20"/>
          <w:szCs w:val="20"/>
        </w:rPr>
        <w:t>8</w:t>
      </w:r>
      <w:r w:rsidR="00543DBB" w:rsidRPr="00F26B1A">
        <w:rPr>
          <w:rFonts w:ascii="Calibri" w:hAnsi="Calibri" w:cs="Times New Roman"/>
          <w:b/>
          <w:sz w:val="20"/>
          <w:szCs w:val="20"/>
        </w:rPr>
        <w:t xml:space="preserve">. DA </w:t>
      </w:r>
      <w:r w:rsidR="00154554" w:rsidRPr="00F26B1A">
        <w:rPr>
          <w:rFonts w:ascii="Calibri" w:hAnsi="Calibri" w:cs="Times New Roman"/>
          <w:b/>
          <w:sz w:val="20"/>
          <w:szCs w:val="20"/>
        </w:rPr>
        <w:t xml:space="preserve">APRESENTAÇÃO DA </w:t>
      </w:r>
      <w:r w:rsidR="00543DBB" w:rsidRPr="00F26B1A">
        <w:rPr>
          <w:rFonts w:ascii="Calibri" w:hAnsi="Calibri" w:cs="Times New Roman"/>
          <w:b/>
          <w:sz w:val="20"/>
          <w:szCs w:val="20"/>
        </w:rPr>
        <w:t>PROPOSTA</w:t>
      </w:r>
      <w:r w:rsidR="00154554" w:rsidRPr="00F26B1A">
        <w:rPr>
          <w:rFonts w:ascii="Calibri" w:hAnsi="Calibri" w:cs="Times New Roman"/>
          <w:b/>
          <w:sz w:val="20"/>
          <w:szCs w:val="20"/>
        </w:rPr>
        <w:t xml:space="preserve"> E DOS DOCUMENTOS DE HABILITAÇÃO</w:t>
      </w:r>
      <w:r w:rsidR="00543DBB" w:rsidRPr="00F26B1A">
        <w:rPr>
          <w:rFonts w:ascii="Calibri" w:hAnsi="Calibri" w:cs="Times New Roman"/>
          <w:b/>
          <w:sz w:val="20"/>
          <w:szCs w:val="20"/>
        </w:rPr>
        <w:t xml:space="preserve"> E PR</w:t>
      </w:r>
      <w:r w:rsidR="00F26B1A">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07BC5BD7" w:rsidR="00D17B7F" w:rsidRPr="00F26B1A" w:rsidRDefault="00CD4F7A" w:rsidP="00241C65">
      <w:pPr>
        <w:spacing w:line="360" w:lineRule="auto"/>
        <w:contextualSpacing w:val="0"/>
        <w:jc w:val="both"/>
        <w:rPr>
          <w:rFonts w:ascii="Calibri" w:hAnsi="Calibri" w:cs="Times New Roman"/>
        </w:rPr>
      </w:pPr>
      <w:r w:rsidRPr="00F26B1A">
        <w:rPr>
          <w:rFonts w:ascii="Calibri" w:hAnsi="Calibri" w:cs="Times New Roman"/>
        </w:rPr>
        <w:t>8</w:t>
      </w:r>
      <w:r w:rsidR="00543DBB" w:rsidRPr="00F26B1A">
        <w:rPr>
          <w:rFonts w:ascii="Calibri" w:hAnsi="Calibri" w:cs="Times New Roman"/>
        </w:rPr>
        <w:t>.6.1.valor unitário</w:t>
      </w:r>
      <w:r w:rsidR="00986A99" w:rsidRPr="00F26B1A">
        <w:rPr>
          <w:rFonts w:ascii="Calibri" w:hAnsi="Calibri" w:cs="Times New Roman"/>
        </w:rPr>
        <w:t>.</w:t>
      </w:r>
      <w:r w:rsidR="00543DBB" w:rsidRPr="00F26B1A">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lastRenderedPageBreak/>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601C0046"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5C7B010C" w:rsidR="00EE0451" w:rsidRPr="000A3AFD" w:rsidRDefault="00543DBB" w:rsidP="00241C65">
      <w:pPr>
        <w:spacing w:line="360" w:lineRule="auto"/>
        <w:contextualSpacing w:val="0"/>
        <w:jc w:val="both"/>
        <w:rPr>
          <w:rFonts w:ascii="Calibri" w:hAnsi="Calibri" w:cs="Times New Roman"/>
        </w:rPr>
      </w:pPr>
      <w:r w:rsidRPr="00F26B1A">
        <w:rPr>
          <w:rFonts w:ascii="Calibri" w:hAnsi="Calibri" w:cs="Times New Roman"/>
        </w:rPr>
        <w:t xml:space="preserve">e) </w:t>
      </w:r>
      <w:r w:rsidR="00704454" w:rsidRPr="00F26B1A">
        <w:rPr>
          <w:rFonts w:ascii="Calibri" w:hAnsi="Calibri" w:cs="Times New Roman"/>
        </w:rPr>
        <w:t xml:space="preserve">os preços cotados de desconto </w:t>
      </w:r>
      <w:r w:rsidRPr="00F26B1A">
        <w:rPr>
          <w:rFonts w:ascii="Calibri" w:hAnsi="Calibri" w:cs="Times New Roman"/>
        </w:rPr>
        <w:t>devem</w:t>
      </w:r>
      <w:r w:rsidRPr="000A3AFD">
        <w:rPr>
          <w:rFonts w:ascii="Calibri" w:hAnsi="Calibri" w:cs="Times New Roman"/>
        </w:rPr>
        <w:t xml:space="preserve">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0EBCCA02" w14:textId="6AA8F0CC" w:rsidR="00D17B7F" w:rsidRPr="00365592" w:rsidRDefault="00D17B7F" w:rsidP="00241C65">
      <w:pPr>
        <w:spacing w:line="360" w:lineRule="auto"/>
        <w:jc w:val="both"/>
        <w:rPr>
          <w:rFonts w:ascii="Calibri" w:hAnsi="Calibri" w:cs="Times New Roman"/>
        </w:rPr>
      </w:pPr>
      <w:r w:rsidRPr="00365592">
        <w:rPr>
          <w:rFonts w:ascii="Calibri" w:hAnsi="Calibri" w:cs="Times New Roman"/>
        </w:rPr>
        <w:t>k) para for</w:t>
      </w:r>
      <w:r w:rsidR="00481EA6" w:rsidRPr="00365592">
        <w:rPr>
          <w:rFonts w:ascii="Calibri" w:hAnsi="Calibri" w:cs="Times New Roman"/>
        </w:rPr>
        <w:t xml:space="preserve">mulação da proposta de preços, </w:t>
      </w:r>
      <w:r w:rsidR="00725793" w:rsidRPr="00365592">
        <w:rPr>
          <w:rFonts w:ascii="Calibri" w:hAnsi="Calibri" w:cs="Times New Roman"/>
        </w:rPr>
        <w:t>a</w:t>
      </w:r>
      <w:r w:rsidRPr="00365592">
        <w:rPr>
          <w:rFonts w:ascii="Calibri" w:hAnsi="Calibri" w:cs="Times New Roman"/>
        </w:rPr>
        <w:t xml:space="preserve"> licitante deverá observar os valores consignados na</w:t>
      </w:r>
      <w:r w:rsidRPr="00365592">
        <w:rPr>
          <w:rFonts w:ascii="Calibri" w:hAnsi="Calibri" w:cs="Times New Roman"/>
          <w:i/>
        </w:rPr>
        <w:t xml:space="preserve"> Tabela SIGTAP/SUS, </w:t>
      </w:r>
      <w:r w:rsidRPr="00365592">
        <w:rPr>
          <w:rFonts w:ascii="Calibri" w:hAnsi="Calibri" w:cs="Times New Roman"/>
        </w:rPr>
        <w:t xml:space="preserve">na medida que correspondem aos preços unitários máximos que o </w:t>
      </w:r>
      <w:proofErr w:type="spellStart"/>
      <w:r w:rsidR="00F8363F" w:rsidRPr="00365592">
        <w:rPr>
          <w:rFonts w:ascii="Calibri" w:hAnsi="Calibri" w:cs="Times New Roman"/>
        </w:rPr>
        <w:t>HU-Ufma</w:t>
      </w:r>
      <w:proofErr w:type="spellEnd"/>
      <w:r w:rsidR="00F8363F" w:rsidRPr="00365592">
        <w:rPr>
          <w:rFonts w:ascii="Calibri" w:hAnsi="Calibri" w:cs="Times New Roman"/>
        </w:rPr>
        <w:t>/</w:t>
      </w:r>
      <w:proofErr w:type="spellStart"/>
      <w:r w:rsidR="00F8363F" w:rsidRPr="00365592">
        <w:rPr>
          <w:rFonts w:ascii="Calibri" w:hAnsi="Calibri" w:cs="Times New Roman"/>
        </w:rPr>
        <w:t>Ebserh</w:t>
      </w:r>
      <w:proofErr w:type="spellEnd"/>
      <w:r w:rsidR="00F8363F" w:rsidRPr="00365592">
        <w:rPr>
          <w:rFonts w:ascii="Calibri" w:hAnsi="Calibri" w:cs="Times New Roman"/>
        </w:rPr>
        <w:t xml:space="preserve"> </w:t>
      </w:r>
      <w:r w:rsidRPr="00365592">
        <w:rPr>
          <w:rFonts w:ascii="Calibri" w:hAnsi="Calibri" w:cs="Times New Roman"/>
        </w:rPr>
        <w:t xml:space="preserve">se dispõe a pagar </w:t>
      </w:r>
      <w:r w:rsidR="00AF5612" w:rsidRPr="00365592">
        <w:rPr>
          <w:rFonts w:ascii="Calibri" w:hAnsi="Calibri" w:cs="Times New Roman"/>
        </w:rPr>
        <w:t xml:space="preserve">para os itens elencados </w:t>
      </w:r>
      <w:r w:rsidRPr="00365592">
        <w:rPr>
          <w:rFonts w:ascii="Calibri" w:hAnsi="Calibri" w:cs="Times New Roman"/>
        </w:rPr>
        <w:t xml:space="preserve">na presente </w:t>
      </w:r>
      <w:r w:rsidR="00AF5612" w:rsidRPr="00365592">
        <w:rPr>
          <w:rFonts w:ascii="Calibri" w:hAnsi="Calibri" w:cs="Times New Roman"/>
        </w:rPr>
        <w:t>lici</w:t>
      </w:r>
      <w:r w:rsidRPr="00365592">
        <w:rPr>
          <w:rFonts w:ascii="Calibri" w:hAnsi="Calibri" w:cs="Times New Roman"/>
        </w:rPr>
        <w:t xml:space="preserve">tação, </w:t>
      </w:r>
      <w:r w:rsidR="00AF5612" w:rsidRPr="00365592">
        <w:rPr>
          <w:rFonts w:ascii="Calibri" w:hAnsi="Calibri" w:cs="Times New Roman"/>
        </w:rPr>
        <w:t>quando cabível</w:t>
      </w:r>
      <w:r w:rsidRPr="00365592">
        <w:rPr>
          <w:rFonts w:ascii="Calibri" w:hAnsi="Calibri" w:cs="Times New Roman"/>
        </w:rPr>
        <w:t>.</w:t>
      </w:r>
    </w:p>
    <w:p w14:paraId="1F5077F9" w14:textId="4E484CB6" w:rsidR="00182F06" w:rsidRPr="000A3AFD" w:rsidRDefault="00326812" w:rsidP="00241C65">
      <w:pPr>
        <w:spacing w:line="360" w:lineRule="auto"/>
        <w:contextualSpacing w:val="0"/>
        <w:jc w:val="both"/>
        <w:rPr>
          <w:rFonts w:ascii="Calibri" w:hAnsi="Calibri" w:cs="Times New Roman"/>
          <w:b/>
        </w:rPr>
      </w:pPr>
      <w:r w:rsidRPr="00E3559D">
        <w:rPr>
          <w:rFonts w:ascii="Calibri" w:hAnsi="Calibri" w:cs="Times New Roman"/>
          <w:b/>
        </w:rPr>
        <w:t>8</w:t>
      </w:r>
      <w:r w:rsidR="00543DBB" w:rsidRPr="00E3559D">
        <w:rPr>
          <w:rFonts w:ascii="Calibri" w:hAnsi="Calibri" w:cs="Times New Roman"/>
          <w:b/>
        </w:rPr>
        <w:t>.</w:t>
      </w:r>
      <w:r w:rsidR="008E2399" w:rsidRPr="00E3559D">
        <w:rPr>
          <w:rFonts w:ascii="Calibri" w:hAnsi="Calibri" w:cs="Times New Roman"/>
          <w:b/>
        </w:rPr>
        <w:t>20</w:t>
      </w:r>
      <w:r w:rsidR="00543DBB" w:rsidRPr="00E3559D">
        <w:rPr>
          <w:rFonts w:ascii="Calibri" w:hAnsi="Calibri" w:cs="Times New Roman"/>
          <w:b/>
        </w:rPr>
        <w:t xml:space="preserve">.  </w:t>
      </w:r>
      <w:r w:rsidR="00182F06" w:rsidRPr="00E3559D">
        <w:rPr>
          <w:rFonts w:ascii="Calibri" w:hAnsi="Calibri" w:cs="Times New Roman"/>
          <w:b/>
        </w:rPr>
        <w:t>Além da proposta, a licitante deverá encaminhar</w:t>
      </w:r>
      <w:r w:rsidR="00E3559D" w:rsidRPr="00E3559D">
        <w:rPr>
          <w:rFonts w:ascii="Calibri" w:hAnsi="Calibri" w:cs="Times New Roman"/>
          <w:b/>
        </w:rPr>
        <w:t xml:space="preserve">: </w:t>
      </w:r>
      <w:r w:rsidR="00AF5612" w:rsidRPr="00E3559D">
        <w:rPr>
          <w:rFonts w:ascii="Calibri" w:hAnsi="Calibri" w:cs="Times New Roman"/>
          <w:b/>
        </w:rPr>
        <w:t>D</w:t>
      </w:r>
      <w:r w:rsidR="00182F06" w:rsidRPr="00E3559D">
        <w:rPr>
          <w:rFonts w:ascii="Calibri" w:hAnsi="Calibri" w:cs="Times New Roman"/>
          <w:b/>
        </w:rPr>
        <w:t xml:space="preserve">eclaração de </w:t>
      </w:r>
      <w:r w:rsidR="00AF5612" w:rsidRPr="00E3559D">
        <w:rPr>
          <w:rFonts w:ascii="Calibri" w:hAnsi="Calibri" w:cs="Times New Roman"/>
          <w:b/>
        </w:rPr>
        <w:t>S</w:t>
      </w:r>
      <w:r w:rsidR="00182F06" w:rsidRPr="00E3559D">
        <w:rPr>
          <w:rFonts w:ascii="Calibri" w:hAnsi="Calibri" w:cs="Times New Roman"/>
          <w:b/>
        </w:rPr>
        <w:t xml:space="preserve">ustentabilidade </w:t>
      </w:r>
      <w:r w:rsidR="00AF5612" w:rsidRPr="00E3559D">
        <w:rPr>
          <w:rFonts w:ascii="Calibri" w:hAnsi="Calibri" w:cs="Times New Roman"/>
          <w:b/>
        </w:rPr>
        <w:t>A</w:t>
      </w:r>
      <w:r w:rsidR="00182F06" w:rsidRPr="00E3559D">
        <w:rPr>
          <w:rFonts w:ascii="Calibri" w:hAnsi="Calibri" w:cs="Times New Roman"/>
          <w:b/>
        </w:rPr>
        <w:t>mbiental</w:t>
      </w:r>
      <w:r w:rsidR="00E3559D" w:rsidRPr="00E3559D">
        <w:rPr>
          <w:rFonts w:ascii="Calibri" w:hAnsi="Calibri" w:cs="Times New Roman"/>
          <w:b/>
        </w:rPr>
        <w:t xml:space="preserve"> (Encarte B); Formulário de Informações da Licitante (Anexo III</w:t>
      </w:r>
      <w:proofErr w:type="gramStart"/>
      <w:r w:rsidR="00E3559D" w:rsidRPr="00E3559D">
        <w:rPr>
          <w:rFonts w:ascii="Calibri" w:hAnsi="Calibri" w:cs="Times New Roman"/>
          <w:b/>
        </w:rPr>
        <w:t>);  Declaração</w:t>
      </w:r>
      <w:proofErr w:type="gramEnd"/>
      <w:r w:rsidR="00E3559D" w:rsidRPr="00E3559D">
        <w:rPr>
          <w:rFonts w:ascii="Calibri" w:hAnsi="Calibri" w:cs="Times New Roman"/>
          <w:b/>
        </w:rPr>
        <w:t xml:space="preserve"> de Empresa Optante pelo Simples (Anexo IV) e</w:t>
      </w:r>
      <w:r w:rsidR="00AF5612" w:rsidRPr="00E3559D">
        <w:rPr>
          <w:rFonts w:ascii="Calibri" w:hAnsi="Calibri" w:cs="Times New Roman"/>
        </w:rPr>
        <w:t xml:space="preserve"> </w:t>
      </w:r>
      <w:r w:rsidR="00AF5612" w:rsidRPr="00E3559D">
        <w:rPr>
          <w:rFonts w:ascii="Calibri" w:hAnsi="Calibri" w:cs="Times New Roman"/>
          <w:b/>
        </w:rPr>
        <w:t xml:space="preserve">Declaração da Política de Transações com Partes Relacionadas da  </w:t>
      </w:r>
      <w:proofErr w:type="spellStart"/>
      <w:r w:rsidR="00AF5612" w:rsidRPr="00E3559D">
        <w:rPr>
          <w:rFonts w:ascii="Calibri" w:hAnsi="Calibri" w:cs="Times New Roman"/>
          <w:b/>
        </w:rPr>
        <w:t>Ebserh</w:t>
      </w:r>
      <w:proofErr w:type="spellEnd"/>
      <w:r w:rsidR="00E3559D" w:rsidRPr="00E3559D">
        <w:rPr>
          <w:rFonts w:ascii="Calibri" w:hAnsi="Calibri" w:cs="Times New Roman"/>
          <w:b/>
        </w:rPr>
        <w:t xml:space="preserve"> (Anexo V)</w:t>
      </w:r>
      <w:r w:rsidR="00182F06" w:rsidRPr="00E3559D">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2F517C55" w:rsidR="00EE0451" w:rsidRPr="00F26B1A"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w:t>
      </w:r>
      <w:r w:rsidR="00E736A1" w:rsidRPr="00F26B1A">
        <w:rPr>
          <w:rFonts w:ascii="Calibri" w:hAnsi="Calibri" w:cs="Times New Roman"/>
        </w:rPr>
        <w:t>imediatamente informad</w:t>
      </w:r>
      <w:r w:rsidR="00CB14CC" w:rsidRPr="00F26B1A">
        <w:rPr>
          <w:rFonts w:ascii="Calibri" w:hAnsi="Calibri" w:cs="Times New Roman"/>
        </w:rPr>
        <w:t>a</w:t>
      </w:r>
      <w:r w:rsidR="00543DBB" w:rsidRPr="00F26B1A">
        <w:rPr>
          <w:rFonts w:ascii="Calibri" w:hAnsi="Calibri" w:cs="Times New Roman"/>
        </w:rPr>
        <w:t xml:space="preserve"> do seu recebimento, horário de registro e do valor do menor lance registrado, vedada a identificação d</w:t>
      </w:r>
      <w:r w:rsidR="00725793" w:rsidRPr="00F26B1A">
        <w:rPr>
          <w:rFonts w:ascii="Calibri" w:hAnsi="Calibri" w:cs="Times New Roman"/>
        </w:rPr>
        <w:t>a</w:t>
      </w:r>
      <w:r w:rsidR="00543DBB" w:rsidRPr="00F26B1A">
        <w:rPr>
          <w:rFonts w:ascii="Calibri" w:hAnsi="Calibri" w:cs="Times New Roman"/>
        </w:rPr>
        <w:t xml:space="preserve"> licitante.</w:t>
      </w:r>
    </w:p>
    <w:p w14:paraId="050AFEA0" w14:textId="618B16F6" w:rsidR="00CC6097" w:rsidRPr="00F26B1A" w:rsidRDefault="00AB526F" w:rsidP="00CC6097">
      <w:pPr>
        <w:spacing w:line="360" w:lineRule="auto"/>
        <w:contextualSpacing w:val="0"/>
        <w:jc w:val="both"/>
        <w:rPr>
          <w:rFonts w:ascii="Calibri" w:hAnsi="Calibri" w:cs="Times New Roman"/>
          <w:color w:val="FF0000"/>
        </w:rPr>
      </w:pPr>
      <w:r w:rsidRPr="00F26B1A">
        <w:rPr>
          <w:rFonts w:ascii="Calibri" w:hAnsi="Calibri" w:cs="Times New Roman"/>
        </w:rPr>
        <w:t>10</w:t>
      </w:r>
      <w:r w:rsidR="00CC6097" w:rsidRPr="00F26B1A">
        <w:rPr>
          <w:rFonts w:ascii="Calibri" w:hAnsi="Calibri" w:cs="Times New Roman"/>
        </w:rPr>
        <w:t xml:space="preserve">.2. Na fase de lances, quando houver o </w:t>
      </w:r>
      <w:r w:rsidR="00CC6097" w:rsidRPr="00F26B1A">
        <w:rPr>
          <w:rFonts w:ascii="Calibri" w:hAnsi="Calibri" w:cs="Times New Roman"/>
          <w:b/>
        </w:rPr>
        <w:t>agrupamento de itens</w:t>
      </w:r>
      <w:r w:rsidR="00CC6097" w:rsidRPr="00F26B1A">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sidR="00CC6097" w:rsidRPr="00F26B1A">
        <w:rPr>
          <w:rFonts w:ascii="Calibri" w:hAnsi="Calibri" w:cs="Times New Roman"/>
          <w:b/>
        </w:rPr>
        <w:t>valor global do grupo</w:t>
      </w:r>
      <w:r w:rsidR="00CC6097" w:rsidRPr="00F26B1A">
        <w:rPr>
          <w:rFonts w:ascii="Calibri" w:hAnsi="Calibri" w:cs="Times New Roman"/>
        </w:rPr>
        <w:t xml:space="preserve">. Os lances serão ofertados por item e pelo </w:t>
      </w:r>
      <w:r w:rsidR="00CC6097" w:rsidRPr="00F26B1A">
        <w:rPr>
          <w:rFonts w:ascii="Calibri" w:hAnsi="Calibri" w:cs="Times New Roman"/>
          <w:b/>
        </w:rPr>
        <w:t xml:space="preserve">valor unitário (demais itens) </w:t>
      </w:r>
      <w:r w:rsidR="00CC6097" w:rsidRPr="00F26B1A">
        <w:rPr>
          <w:rFonts w:ascii="Calibri" w:hAnsi="Calibri" w:cs="Times New Roman"/>
        </w:rPr>
        <w:t xml:space="preserve">do mesmo. </w:t>
      </w:r>
    </w:p>
    <w:p w14:paraId="43413B10" w14:textId="28F1E126" w:rsidR="00EE0451" w:rsidRPr="00F26B1A" w:rsidRDefault="004A0DB2" w:rsidP="00CC6097">
      <w:pPr>
        <w:spacing w:line="360" w:lineRule="auto"/>
        <w:contextualSpacing w:val="0"/>
        <w:jc w:val="both"/>
        <w:rPr>
          <w:rFonts w:ascii="Calibri" w:hAnsi="Calibri" w:cs="Times New Roman"/>
        </w:rPr>
      </w:pPr>
      <w:r w:rsidRPr="00F26B1A">
        <w:rPr>
          <w:rFonts w:ascii="Calibri" w:hAnsi="Calibri" w:cs="Times New Roman"/>
        </w:rPr>
        <w:t>1</w:t>
      </w:r>
      <w:r w:rsidR="00AA262F" w:rsidRPr="00F26B1A">
        <w:rPr>
          <w:rFonts w:ascii="Calibri" w:hAnsi="Calibri" w:cs="Times New Roman"/>
        </w:rPr>
        <w:t>0</w:t>
      </w:r>
      <w:r w:rsidR="00543DBB" w:rsidRPr="00F26B1A">
        <w:rPr>
          <w:rFonts w:ascii="Calibri" w:hAnsi="Calibri" w:cs="Times New Roman"/>
        </w:rPr>
        <w:t xml:space="preserve">.3. </w:t>
      </w:r>
      <w:r w:rsidR="00725793" w:rsidRPr="00F26B1A">
        <w:rPr>
          <w:rFonts w:ascii="Calibri" w:hAnsi="Calibri" w:cs="Times New Roman"/>
        </w:rPr>
        <w:t>A</w:t>
      </w:r>
      <w:r w:rsidR="00543DBB" w:rsidRPr="00F26B1A">
        <w:rPr>
          <w:rFonts w:ascii="Calibri" w:hAnsi="Calibri" w:cs="Times New Roman"/>
        </w:rPr>
        <w:t>s licitantes poderão oferecer lances sucessivos, observando o horário fixado e as regras estabelecidas neste Edital.</w:t>
      </w:r>
    </w:p>
    <w:p w14:paraId="3883BAF1" w14:textId="3B0A5CF2" w:rsidR="00EE0451"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AA262F" w:rsidRPr="00F26B1A">
        <w:rPr>
          <w:rFonts w:ascii="Calibri" w:hAnsi="Calibri" w:cs="Times New Roman"/>
        </w:rPr>
        <w:t>0</w:t>
      </w:r>
      <w:r w:rsidR="00543DBB" w:rsidRPr="00F26B1A">
        <w:rPr>
          <w:rFonts w:ascii="Calibri" w:hAnsi="Calibri" w:cs="Times New Roman"/>
        </w:rPr>
        <w:t xml:space="preserve">.4. </w:t>
      </w:r>
      <w:r w:rsidR="00725793" w:rsidRPr="00F26B1A">
        <w:rPr>
          <w:rFonts w:ascii="Calibri" w:hAnsi="Calibri" w:cs="Times New Roman"/>
        </w:rPr>
        <w:t>A</w:t>
      </w:r>
      <w:r w:rsidR="00543DBB" w:rsidRPr="00F26B1A">
        <w:rPr>
          <w:rFonts w:ascii="Calibri" w:hAnsi="Calibri" w:cs="Times New Roman"/>
        </w:rPr>
        <w:t xml:space="preserve"> licitante somente poderá oferecer </w:t>
      </w:r>
      <w:r w:rsidR="00415C5A" w:rsidRPr="00F26B1A">
        <w:rPr>
          <w:rFonts w:ascii="Calibri" w:hAnsi="Calibri" w:cs="Times New Roman"/>
        </w:rPr>
        <w:t xml:space="preserve">valor </w:t>
      </w:r>
      <w:r w:rsidR="00543DBB" w:rsidRPr="00F26B1A">
        <w:rPr>
          <w:rFonts w:ascii="Calibri" w:hAnsi="Calibri" w:cs="Times New Roman"/>
        </w:rPr>
        <w:t xml:space="preserve">inferior ao último </w:t>
      </w:r>
      <w:r w:rsidR="00415C5A" w:rsidRPr="00F26B1A">
        <w:rPr>
          <w:rFonts w:ascii="Calibri" w:hAnsi="Calibri" w:cs="Times New Roman"/>
        </w:rPr>
        <w:t>por ele</w:t>
      </w:r>
      <w:r w:rsidR="00543DBB" w:rsidRPr="00F26B1A">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3A75FF16"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w:t>
      </w:r>
      <w:r w:rsidRPr="00F26B1A">
        <w:rPr>
          <w:rFonts w:ascii="Calibri" w:hAnsi="Calibri"/>
          <w:iCs/>
        </w:rPr>
        <w:t xml:space="preserve">itens anteriores, o sistema ordenará os lances segundo a ordem </w:t>
      </w:r>
      <w:r w:rsidR="00E5320A" w:rsidRPr="00F26B1A">
        <w:rPr>
          <w:rFonts w:ascii="Calibri" w:hAnsi="Calibri"/>
          <w:iCs/>
        </w:rPr>
        <w:t>crescente de valores</w:t>
      </w:r>
      <w:r w:rsidRPr="00F26B1A">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lastRenderedPageBreak/>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62950969" w:rsidR="00E736A1" w:rsidRPr="00F26B1A"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w:t>
      </w:r>
      <w:r w:rsidR="00543DBB" w:rsidRPr="00F26B1A">
        <w:rPr>
          <w:rFonts w:ascii="Calibri" w:hAnsi="Calibri" w:cs="Times New Roman"/>
        </w:rPr>
        <w:t xml:space="preserve">Licitação, deverá ser por ele encaminhada contraproposta diretamente </w:t>
      </w:r>
      <w:r w:rsidR="00725793" w:rsidRPr="00F26B1A">
        <w:rPr>
          <w:rFonts w:ascii="Calibri" w:hAnsi="Calibri" w:cs="Times New Roman"/>
        </w:rPr>
        <w:t>à</w:t>
      </w:r>
      <w:r w:rsidR="00543DBB" w:rsidRPr="00F26B1A">
        <w:rPr>
          <w:rFonts w:ascii="Calibri" w:hAnsi="Calibri" w:cs="Times New Roman"/>
        </w:rPr>
        <w:t xml:space="preserve"> licitante que tenha apresentado o lance de </w:t>
      </w:r>
      <w:r w:rsidR="00D9519E" w:rsidRPr="00F26B1A">
        <w:rPr>
          <w:rFonts w:ascii="Calibri" w:hAnsi="Calibri" w:cs="Times New Roman"/>
        </w:rPr>
        <w:t>menor valor</w:t>
      </w:r>
      <w:r w:rsidR="00543DBB" w:rsidRPr="00F26B1A">
        <w:rPr>
          <w:rFonts w:ascii="Calibri" w:hAnsi="Calibri" w:cs="Times New Roman"/>
        </w:rPr>
        <w:t>, para que seja obtido preço melhor, observado o critério de julgamento, não se admitindo negociar condições diferentes daquelas previstas neste Edital.</w:t>
      </w:r>
    </w:p>
    <w:p w14:paraId="11E5B873" w14:textId="723A712A" w:rsidR="00563A3A"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AA262F" w:rsidRPr="00F26B1A">
        <w:rPr>
          <w:rFonts w:ascii="Calibri" w:hAnsi="Calibri" w:cs="Times New Roman"/>
        </w:rPr>
        <w:t>0</w:t>
      </w:r>
      <w:r w:rsidR="00543DBB" w:rsidRPr="00F26B1A">
        <w:rPr>
          <w:rFonts w:ascii="Calibri" w:hAnsi="Calibri" w:cs="Times New Roman"/>
        </w:rPr>
        <w:t>.</w:t>
      </w:r>
      <w:r w:rsidR="001A2312" w:rsidRPr="00F26B1A">
        <w:rPr>
          <w:rFonts w:ascii="Calibri" w:hAnsi="Calibri" w:cs="Times New Roman"/>
        </w:rPr>
        <w:t>22</w:t>
      </w:r>
      <w:r w:rsidR="00543DBB" w:rsidRPr="00F26B1A">
        <w:rPr>
          <w:rFonts w:ascii="Calibri" w:hAnsi="Calibri" w:cs="Times New Roman"/>
        </w:rPr>
        <w:t xml:space="preserve">. O Agente de Licitação poderá anunciar </w:t>
      </w:r>
      <w:r w:rsidR="00725793" w:rsidRPr="00F26B1A">
        <w:rPr>
          <w:rFonts w:ascii="Calibri" w:hAnsi="Calibri" w:cs="Times New Roman"/>
        </w:rPr>
        <w:t>a</w:t>
      </w:r>
      <w:r w:rsidR="00543DBB" w:rsidRPr="00F26B1A">
        <w:rPr>
          <w:rFonts w:ascii="Calibri" w:hAnsi="Calibri" w:cs="Times New Roman"/>
        </w:rPr>
        <w:t xml:space="preserve"> licitante vencedor</w:t>
      </w:r>
      <w:r w:rsidR="00725793" w:rsidRPr="00F26B1A">
        <w:rPr>
          <w:rFonts w:ascii="Calibri" w:hAnsi="Calibri" w:cs="Times New Roman"/>
        </w:rPr>
        <w:t>a</w:t>
      </w:r>
      <w:r w:rsidR="00543DBB" w:rsidRPr="00F26B1A">
        <w:rPr>
          <w:rFonts w:ascii="Calibri" w:hAnsi="Calibri" w:cs="Times New Roman"/>
        </w:rPr>
        <w:t xml:space="preserve"> imediatamente após o encerramento da etapa de lances da sessão pública ou, 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w:t>
      </w:r>
      <w:r w:rsidR="00543DBB" w:rsidRPr="000A3AFD">
        <w:rPr>
          <w:rFonts w:ascii="Calibri" w:hAnsi="Calibri" w:cs="Times New Roman"/>
        </w:rPr>
        <w:lastRenderedPageBreak/>
        <w:t>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47144E6B" w:rsidR="00EE0451"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666B7" w:rsidRPr="00F26B1A">
        <w:rPr>
          <w:rFonts w:ascii="Calibri" w:hAnsi="Calibri" w:cs="Times New Roman"/>
        </w:rPr>
        <w:t>1</w:t>
      </w:r>
      <w:r w:rsidR="00543DBB" w:rsidRPr="00F26B1A">
        <w:rPr>
          <w:rFonts w:ascii="Calibri" w:hAnsi="Calibri" w:cs="Times New Roman"/>
        </w:rPr>
        <w:t>.3.</w:t>
      </w:r>
      <w:r w:rsidR="00543DBB" w:rsidRPr="00F26B1A">
        <w:rPr>
          <w:rFonts w:ascii="Calibri" w:hAnsi="Calibri" w:cs="Times New Roman"/>
          <w:b/>
        </w:rPr>
        <w:t xml:space="preserve"> </w:t>
      </w:r>
      <w:r w:rsidR="00725793" w:rsidRPr="00F26B1A">
        <w:rPr>
          <w:rFonts w:ascii="Calibri" w:hAnsi="Calibri" w:cs="Times New Roman"/>
        </w:rPr>
        <w:t>A</w:t>
      </w:r>
      <w:r w:rsidR="00543DBB" w:rsidRPr="00F26B1A">
        <w:rPr>
          <w:rFonts w:ascii="Calibri" w:hAnsi="Calibri" w:cs="Times New Roman"/>
        </w:rPr>
        <w:t xml:space="preserve"> licitante qualificad</w:t>
      </w:r>
      <w:r w:rsidR="00725793" w:rsidRPr="00F26B1A">
        <w:rPr>
          <w:rFonts w:ascii="Calibri" w:hAnsi="Calibri" w:cs="Times New Roman"/>
        </w:rPr>
        <w:t>a</w:t>
      </w:r>
      <w:r w:rsidR="00543DBB" w:rsidRPr="00F26B1A">
        <w:rPr>
          <w:rFonts w:ascii="Calibri" w:hAnsi="Calibri" w:cs="Times New Roman"/>
        </w:rPr>
        <w:t xml:space="preserve"> como produtor</w:t>
      </w:r>
      <w:r w:rsidR="00725793" w:rsidRPr="00F26B1A">
        <w:rPr>
          <w:rFonts w:ascii="Calibri" w:hAnsi="Calibri" w:cs="Times New Roman"/>
        </w:rPr>
        <w:t>a</w:t>
      </w:r>
      <w:r w:rsidR="00543DBB" w:rsidRPr="00F26B1A">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543DBB" w:rsidRPr="00F26B1A">
        <w:rPr>
          <w:rFonts w:ascii="Calibri" w:hAnsi="Calibri" w:cs="Times New Roman"/>
          <w:color w:val="FF0000"/>
        </w:rPr>
        <w:t>.</w:t>
      </w:r>
      <w:r w:rsidR="00C56595" w:rsidRPr="00C56595">
        <w:rPr>
          <w:rFonts w:ascii="Calibri" w:hAnsi="Calibri" w:cs="Times New Roman"/>
          <w:color w:val="FF0000"/>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F26B1A"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w:t>
      </w:r>
      <w:r w:rsidR="00543DBB" w:rsidRPr="00F26B1A">
        <w:rPr>
          <w:rFonts w:ascii="Calibri" w:hAnsi="Calibri" w:cs="Times New Roman"/>
        </w:rPr>
        <w:t xml:space="preserve">formulada antes de findo o prazo estabelecido e </w:t>
      </w:r>
      <w:r w:rsidR="000F7923" w:rsidRPr="00F26B1A">
        <w:rPr>
          <w:rFonts w:ascii="Calibri" w:hAnsi="Calibri" w:cs="Times New Roman"/>
        </w:rPr>
        <w:t xml:space="preserve">formalmente </w:t>
      </w:r>
      <w:r w:rsidR="00543DBB" w:rsidRPr="00F26B1A">
        <w:rPr>
          <w:rFonts w:ascii="Calibri" w:hAnsi="Calibri" w:cs="Times New Roman"/>
        </w:rPr>
        <w:t>aceita pelo Agente de Licitação.</w:t>
      </w:r>
    </w:p>
    <w:p w14:paraId="2188E00F" w14:textId="3E61A584" w:rsidR="00EE0451"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A7B5C" w:rsidRPr="00F26B1A">
        <w:rPr>
          <w:rFonts w:ascii="Calibri" w:hAnsi="Calibri" w:cs="Times New Roman"/>
        </w:rPr>
        <w:t>1</w:t>
      </w:r>
      <w:r w:rsidR="00543DBB" w:rsidRPr="00F26B1A">
        <w:rPr>
          <w:rFonts w:ascii="Calibri" w:hAnsi="Calibri" w:cs="Times New Roman"/>
        </w:rPr>
        <w:t>.5.</w:t>
      </w:r>
      <w:r w:rsidR="00543DBB" w:rsidRPr="00F26B1A">
        <w:rPr>
          <w:rFonts w:ascii="Calibri" w:hAnsi="Calibri" w:cs="Times New Roman"/>
          <w:b/>
        </w:rPr>
        <w:t xml:space="preserve"> </w:t>
      </w:r>
      <w:r w:rsidR="00543DBB" w:rsidRPr="00F26B1A">
        <w:rPr>
          <w:rFonts w:ascii="Calibri" w:hAnsi="Calibri" w:cs="Times New Roman"/>
        </w:rPr>
        <w:t>Se a proposta ou o lance de menor valor não</w:t>
      </w:r>
      <w:r w:rsidR="00543DBB" w:rsidRPr="000A3AFD">
        <w:rPr>
          <w:rFonts w:ascii="Calibri" w:hAnsi="Calibri" w:cs="Times New Roman"/>
        </w:rPr>
        <w:t xml:space="preserve">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Default="00241C65" w:rsidP="00241C65">
      <w:pPr>
        <w:spacing w:line="360" w:lineRule="auto"/>
        <w:contextualSpacing w:val="0"/>
        <w:jc w:val="both"/>
        <w:rPr>
          <w:rFonts w:ascii="Calibri" w:hAnsi="Calibri" w:cs="Times New Roman"/>
        </w:rPr>
      </w:pPr>
    </w:p>
    <w:p w14:paraId="43177E90" w14:textId="77777777" w:rsidR="00F26B1A" w:rsidRDefault="00F26B1A" w:rsidP="00241C65">
      <w:pPr>
        <w:spacing w:line="360" w:lineRule="auto"/>
        <w:contextualSpacing w:val="0"/>
        <w:jc w:val="both"/>
        <w:rPr>
          <w:rFonts w:ascii="Calibri" w:hAnsi="Calibri" w:cs="Times New Roman"/>
        </w:rPr>
      </w:pPr>
    </w:p>
    <w:p w14:paraId="775F35CC" w14:textId="77777777" w:rsidR="00F26B1A" w:rsidRPr="000A3AFD" w:rsidRDefault="00F26B1A"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F26B1A"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w:t>
      </w:r>
      <w:r w:rsidR="00543DBB" w:rsidRPr="00F26B1A">
        <w:rPr>
          <w:rFonts w:ascii="Calibri" w:hAnsi="Calibri" w:cs="Times New Roman"/>
        </w:rPr>
        <w:t>direito de solicitar amostras dos produtos ofertados para avaliação técnica que será realizada pela Comissão de Padronização de Materiais de uso em saúde.</w:t>
      </w:r>
    </w:p>
    <w:p w14:paraId="42E8C49D" w14:textId="65E4CE54" w:rsidR="00EE0451" w:rsidRPr="00F26B1A"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A7B5C" w:rsidRPr="00F26B1A">
        <w:rPr>
          <w:rFonts w:ascii="Calibri" w:hAnsi="Calibri" w:cs="Times New Roman"/>
        </w:rPr>
        <w:t>2</w:t>
      </w:r>
      <w:r w:rsidR="00543DBB" w:rsidRPr="00F26B1A">
        <w:rPr>
          <w:rFonts w:ascii="Calibri" w:hAnsi="Calibri" w:cs="Times New Roman"/>
        </w:rPr>
        <w:t xml:space="preserve">.2. </w:t>
      </w:r>
      <w:r w:rsidR="00543DBB" w:rsidRPr="00F26B1A">
        <w:rPr>
          <w:rFonts w:ascii="Calibri" w:hAnsi="Calibri" w:cs="Times New Roman"/>
          <w:b/>
        </w:rPr>
        <w:t>As amostras</w:t>
      </w:r>
      <w:r w:rsidR="00543DBB" w:rsidRPr="00F26B1A">
        <w:rPr>
          <w:rFonts w:ascii="Calibri" w:hAnsi="Calibri" w:cs="Times New Roman"/>
        </w:rPr>
        <w:t xml:space="preserve">, </w:t>
      </w:r>
      <w:r w:rsidR="00543DBB" w:rsidRPr="00F26B1A">
        <w:rPr>
          <w:rFonts w:ascii="Calibri" w:hAnsi="Calibri" w:cs="Times New Roman"/>
          <w:b/>
        </w:rPr>
        <w:t>quando solicitadas</w:t>
      </w:r>
      <w:r w:rsidR="00543DBB" w:rsidRPr="00F26B1A">
        <w:rPr>
          <w:rFonts w:ascii="Calibri" w:hAnsi="Calibri" w:cs="Times New Roman"/>
        </w:rPr>
        <w:t xml:space="preserve">, serão enviadas/postadas ao </w:t>
      </w:r>
      <w:proofErr w:type="spellStart"/>
      <w:r w:rsidR="00F8363F" w:rsidRPr="00F26B1A">
        <w:rPr>
          <w:rFonts w:ascii="Calibri" w:hAnsi="Calibri" w:cs="Times New Roman"/>
          <w:b/>
        </w:rPr>
        <w:t>HU-Ufma</w:t>
      </w:r>
      <w:proofErr w:type="spellEnd"/>
      <w:r w:rsidR="00F8363F" w:rsidRPr="00F26B1A">
        <w:rPr>
          <w:rFonts w:ascii="Calibri" w:hAnsi="Calibri" w:cs="Times New Roman"/>
          <w:b/>
        </w:rPr>
        <w:t>/</w:t>
      </w:r>
      <w:proofErr w:type="spellStart"/>
      <w:r w:rsidR="00F8363F" w:rsidRPr="00F26B1A">
        <w:rPr>
          <w:rFonts w:ascii="Calibri" w:hAnsi="Calibri" w:cs="Times New Roman"/>
          <w:b/>
        </w:rPr>
        <w:t>Ebserh</w:t>
      </w:r>
      <w:proofErr w:type="spellEnd"/>
      <w:r w:rsidR="00543DBB" w:rsidRPr="00F26B1A">
        <w:rPr>
          <w:rFonts w:ascii="Calibri" w:hAnsi="Calibri" w:cs="Times New Roman"/>
        </w:rPr>
        <w:t xml:space="preserve">, endereçadas à Unidade de Licitação/ </w:t>
      </w:r>
      <w:proofErr w:type="spellStart"/>
      <w:r w:rsidR="00F8363F" w:rsidRPr="00F26B1A">
        <w:rPr>
          <w:rFonts w:ascii="Calibri" w:hAnsi="Calibri" w:cs="Times New Roman"/>
          <w:b/>
        </w:rPr>
        <w:t>HU-Ufma</w:t>
      </w:r>
      <w:proofErr w:type="spellEnd"/>
      <w:r w:rsidR="00F8363F" w:rsidRPr="00F26B1A">
        <w:rPr>
          <w:rFonts w:ascii="Calibri" w:hAnsi="Calibri" w:cs="Times New Roman"/>
          <w:b/>
        </w:rPr>
        <w:t>/</w:t>
      </w:r>
      <w:proofErr w:type="spellStart"/>
      <w:r w:rsidR="00F8363F" w:rsidRPr="00F26B1A">
        <w:rPr>
          <w:rFonts w:ascii="Calibri" w:hAnsi="Calibri" w:cs="Times New Roman"/>
          <w:b/>
        </w:rPr>
        <w:t>Ebserh</w:t>
      </w:r>
      <w:proofErr w:type="spellEnd"/>
      <w:r w:rsidR="00F8363F" w:rsidRPr="00F26B1A">
        <w:rPr>
          <w:rFonts w:ascii="Calibri" w:hAnsi="Calibri" w:cs="Times New Roman"/>
          <w:b/>
        </w:rPr>
        <w:t xml:space="preserve"> </w:t>
      </w:r>
      <w:r w:rsidR="00543DBB" w:rsidRPr="00F26B1A">
        <w:rPr>
          <w:rFonts w:ascii="Calibri" w:hAnsi="Calibri" w:cs="Times New Roman"/>
        </w:rPr>
        <w:t xml:space="preserve">(Rua Barão de Itapary, 227, Centro, São Luís/MA, CEP: 65.020-070, das </w:t>
      </w:r>
      <w:r w:rsidR="00136BF1" w:rsidRPr="00F26B1A">
        <w:rPr>
          <w:rFonts w:ascii="Calibri" w:hAnsi="Calibri" w:cs="Times New Roman"/>
        </w:rPr>
        <w:t>0</w:t>
      </w:r>
      <w:r w:rsidR="00543DBB" w:rsidRPr="00F26B1A">
        <w:rPr>
          <w:rFonts w:ascii="Calibri" w:hAnsi="Calibri" w:cs="Times New Roman"/>
        </w:rPr>
        <w:t xml:space="preserve">8:00 às 12:00h e das 14:00 às 18:00h), a título de doação, </w:t>
      </w:r>
      <w:r w:rsidR="00543DBB" w:rsidRPr="00F26B1A">
        <w:rPr>
          <w:rFonts w:ascii="Calibri" w:hAnsi="Calibri" w:cs="Times New Roman"/>
          <w:b/>
        </w:rPr>
        <w:t>no prazo máximo de 03 (três) dias úteis</w:t>
      </w:r>
      <w:r w:rsidR="00543DBB" w:rsidRPr="00F26B1A">
        <w:rPr>
          <w:rFonts w:ascii="Calibri" w:hAnsi="Calibri" w:cs="Times New Roman"/>
        </w:rPr>
        <w:t xml:space="preserve">, </w:t>
      </w:r>
      <w:r w:rsidR="00543DBB" w:rsidRPr="00F26B1A">
        <w:rPr>
          <w:rFonts w:ascii="Calibri" w:hAnsi="Calibri" w:cs="Times New Roman"/>
          <w:b/>
        </w:rPr>
        <w:t>após o comunicado de convocação no sistema Comprasnet,</w:t>
      </w:r>
      <w:r w:rsidR="00543DBB" w:rsidRPr="00F26B1A">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A7B5C" w:rsidRPr="00F26B1A">
        <w:rPr>
          <w:rFonts w:ascii="Calibri" w:hAnsi="Calibri" w:cs="Times New Roman"/>
        </w:rPr>
        <w:t>2</w:t>
      </w:r>
      <w:r w:rsidR="00543DBB" w:rsidRPr="00F26B1A">
        <w:rPr>
          <w:rFonts w:ascii="Calibri" w:hAnsi="Calibri" w:cs="Times New Roman"/>
        </w:rPr>
        <w:t>.</w:t>
      </w:r>
      <w:r w:rsidR="005D2EBD" w:rsidRPr="00F26B1A">
        <w:rPr>
          <w:rFonts w:ascii="Calibri" w:hAnsi="Calibri" w:cs="Times New Roman"/>
        </w:rPr>
        <w:t>2.1</w:t>
      </w:r>
      <w:r w:rsidR="00543DBB" w:rsidRPr="00F26B1A">
        <w:rPr>
          <w:rFonts w:ascii="Calibri" w:hAnsi="Calibri" w:cs="Times New Roman"/>
        </w:rPr>
        <w:t>. O prazo estabelecido poderá ser prorrogado mediante solicitação justificada</w:t>
      </w:r>
      <w:r w:rsidR="00543DBB" w:rsidRPr="000A3AFD">
        <w:rPr>
          <w:rFonts w:ascii="Calibri" w:hAnsi="Calibri" w:cs="Times New Roman"/>
        </w:rPr>
        <w:t xml:space="preserve">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F26B1A"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F26B1A">
        <w:rPr>
          <w:rFonts w:ascii="Calibri" w:hAnsi="Calibri" w:cs="Times New Roman"/>
        </w:rPr>
        <w:t>4</w:t>
      </w:r>
      <w:r w:rsidR="00543DBB" w:rsidRPr="00F26B1A">
        <w:rPr>
          <w:rFonts w:ascii="Calibri" w:hAnsi="Calibri" w:cs="Times New Roman"/>
        </w:rPr>
        <w:t>.</w:t>
      </w:r>
      <w:r w:rsidR="00FC0336" w:rsidRPr="00F26B1A">
        <w:rPr>
          <w:rFonts w:ascii="Calibri" w:hAnsi="Calibri" w:cs="Times New Roman"/>
        </w:rPr>
        <w:t>4</w:t>
      </w:r>
      <w:r w:rsidR="00543DBB" w:rsidRPr="00F26B1A">
        <w:rPr>
          <w:rFonts w:ascii="Calibri" w:hAnsi="Calibri" w:cs="Times New Roman"/>
        </w:rPr>
        <w:t xml:space="preserve">. As amostras serão encaminhadas pela Comissão de Padronização de Materiais de uso em Saúde aos setores clínicos, cirúrgicos e ambulatoriais, </w:t>
      </w:r>
      <w:r w:rsidR="00543DBB" w:rsidRPr="00F26B1A">
        <w:rPr>
          <w:rFonts w:ascii="Calibri" w:hAnsi="Calibri" w:cs="Times New Roman"/>
          <w:b/>
        </w:rPr>
        <w:t>sendo avaliados</w:t>
      </w:r>
      <w:r w:rsidR="00543DBB" w:rsidRPr="00F26B1A">
        <w:rPr>
          <w:rFonts w:ascii="Calibri" w:hAnsi="Calibri" w:cs="Times New Roman"/>
        </w:rPr>
        <w:t>: tipo de embalagem, dados de identificação, registro no Ministério da Saúde e de acordo com as legislações vigentes da ANVISA, ABNT e/ou INMETRO;</w:t>
      </w:r>
    </w:p>
    <w:p w14:paraId="27CAD74B" w14:textId="22B572D5" w:rsidR="00EE0451"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A7B5C" w:rsidRPr="00F26B1A">
        <w:rPr>
          <w:rFonts w:ascii="Calibri" w:hAnsi="Calibri" w:cs="Times New Roman"/>
        </w:rPr>
        <w:t>2</w:t>
      </w:r>
      <w:r w:rsidR="00543DBB" w:rsidRPr="00F26B1A">
        <w:rPr>
          <w:rFonts w:ascii="Calibri" w:hAnsi="Calibri" w:cs="Times New Roman"/>
        </w:rPr>
        <w:t>.</w:t>
      </w:r>
      <w:r w:rsidR="005D2EBD" w:rsidRPr="00F26B1A">
        <w:rPr>
          <w:rFonts w:ascii="Calibri" w:hAnsi="Calibri" w:cs="Times New Roman"/>
        </w:rPr>
        <w:t>4</w:t>
      </w:r>
      <w:r w:rsidR="00543DBB" w:rsidRPr="00F26B1A">
        <w:rPr>
          <w:rFonts w:ascii="Calibri" w:hAnsi="Calibri" w:cs="Times New Roman"/>
        </w:rPr>
        <w:t>.</w:t>
      </w:r>
      <w:r w:rsidR="00FC0336" w:rsidRPr="00F26B1A">
        <w:rPr>
          <w:rFonts w:ascii="Calibri" w:hAnsi="Calibri" w:cs="Times New Roman"/>
        </w:rPr>
        <w:t>5</w:t>
      </w:r>
      <w:r w:rsidR="00543DBB" w:rsidRPr="00F26B1A">
        <w:rPr>
          <w:rFonts w:ascii="Calibri" w:hAnsi="Calibri" w:cs="Times New Roman"/>
        </w:rPr>
        <w:t>.</w:t>
      </w:r>
      <w:r w:rsidR="00543DBB" w:rsidRPr="00F26B1A">
        <w:rPr>
          <w:rFonts w:ascii="Calibri" w:hAnsi="Calibri" w:cs="Times New Roman"/>
          <w:b/>
        </w:rPr>
        <w:t xml:space="preserve"> </w:t>
      </w:r>
      <w:r w:rsidR="00543DBB" w:rsidRPr="00F26B1A">
        <w:rPr>
          <w:rFonts w:ascii="Calibri" w:hAnsi="Calibri" w:cs="Times New Roman"/>
        </w:rPr>
        <w:t xml:space="preserve">As amostras entregues em desacordo com as especificações constantes do </w:t>
      </w:r>
      <w:r w:rsidR="00543DBB" w:rsidRPr="00F26B1A">
        <w:rPr>
          <w:rFonts w:ascii="Calibri" w:hAnsi="Calibri" w:cs="Times New Roman"/>
          <w:b/>
        </w:rPr>
        <w:t>ENCARTE A</w:t>
      </w:r>
      <w:r w:rsidR="00B206BB" w:rsidRPr="00F26B1A">
        <w:rPr>
          <w:rFonts w:ascii="Calibri" w:hAnsi="Calibri" w:cs="Times New Roman"/>
          <w:b/>
        </w:rPr>
        <w:t xml:space="preserve"> do Termo de Referência </w:t>
      </w:r>
      <w:r w:rsidR="00543DBB" w:rsidRPr="00F26B1A">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w:t>
      </w:r>
      <w:r w:rsidR="00543DBB" w:rsidRPr="00F26B1A">
        <w:rPr>
          <w:rFonts w:ascii="Calibri" w:hAnsi="Calibri" w:cs="Times New Roman"/>
        </w:rPr>
        <w:t>responsabilidade da Comissão de Padronização de Materiais de uso em saúde</w:t>
      </w:r>
      <w:r w:rsidR="00B206BB" w:rsidRPr="00F26B1A">
        <w:rPr>
          <w:rFonts w:ascii="Calibri" w:hAnsi="Calibri" w:cs="Times New Roman"/>
        </w:rPr>
        <w:t xml:space="preserve"> ou do setor requisitante dos materiais</w:t>
      </w:r>
      <w:r w:rsidR="00543DBB" w:rsidRPr="00F26B1A">
        <w:rPr>
          <w:rFonts w:ascii="Calibri" w:hAnsi="Calibri" w:cs="Times New Roman"/>
        </w:rPr>
        <w:t xml:space="preserve">, baseado </w:t>
      </w:r>
      <w:r w:rsidR="00543DBB" w:rsidRPr="000A3AFD">
        <w:rPr>
          <w:rFonts w:ascii="Calibri" w:hAnsi="Calibri" w:cs="Times New Roman"/>
        </w:rPr>
        <w:t>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Default="00241C65" w:rsidP="00241C65">
      <w:pPr>
        <w:spacing w:line="360" w:lineRule="auto"/>
        <w:contextualSpacing w:val="0"/>
        <w:jc w:val="both"/>
        <w:rPr>
          <w:rFonts w:ascii="Calibri" w:hAnsi="Calibri" w:cs="Times New Roman"/>
        </w:rPr>
      </w:pPr>
    </w:p>
    <w:p w14:paraId="26030E07" w14:textId="77777777" w:rsidR="00F26B1A" w:rsidRDefault="00F26B1A" w:rsidP="00241C65">
      <w:pPr>
        <w:spacing w:line="360" w:lineRule="auto"/>
        <w:contextualSpacing w:val="0"/>
        <w:jc w:val="both"/>
        <w:rPr>
          <w:rFonts w:ascii="Calibri" w:hAnsi="Calibri" w:cs="Times New Roman"/>
        </w:rPr>
      </w:pPr>
    </w:p>
    <w:p w14:paraId="5E3DE24E" w14:textId="77777777" w:rsidR="00F26B1A" w:rsidRDefault="00F26B1A" w:rsidP="00241C65">
      <w:pPr>
        <w:spacing w:line="360" w:lineRule="auto"/>
        <w:contextualSpacing w:val="0"/>
        <w:jc w:val="both"/>
        <w:rPr>
          <w:rFonts w:ascii="Calibri" w:hAnsi="Calibri" w:cs="Times New Roman"/>
        </w:rPr>
      </w:pPr>
    </w:p>
    <w:p w14:paraId="071FBA48" w14:textId="77777777" w:rsidR="00F26B1A" w:rsidRPr="000A3AFD" w:rsidRDefault="00F26B1A"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73B0A6A8" w:rsidR="00444116" w:rsidRPr="00F26B1A"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w:t>
      </w:r>
      <w:r w:rsidR="00543DBB" w:rsidRPr="00F26B1A">
        <w:rPr>
          <w:rFonts w:ascii="Calibri" w:hAnsi="Calibri" w:cs="Times New Roman"/>
        </w:rPr>
        <w:t xml:space="preserve">critério de </w:t>
      </w:r>
      <w:r w:rsidR="00543DBB" w:rsidRPr="00F26B1A">
        <w:rPr>
          <w:rFonts w:ascii="Calibri" w:hAnsi="Calibri" w:cs="Times New Roman"/>
          <w:b/>
        </w:rPr>
        <w:t xml:space="preserve">MENOR PREÇO GLOBAL </w:t>
      </w:r>
      <w:r w:rsidR="005D2EBD" w:rsidRPr="00F26B1A">
        <w:rPr>
          <w:rFonts w:ascii="Calibri" w:hAnsi="Calibri" w:cs="Times New Roman"/>
          <w:b/>
        </w:rPr>
        <w:t>para o Lote 01 (itens 0</w:t>
      </w:r>
      <w:r w:rsidR="00F26B1A" w:rsidRPr="00F26B1A">
        <w:rPr>
          <w:rFonts w:ascii="Calibri" w:hAnsi="Calibri" w:cs="Times New Roman"/>
          <w:b/>
        </w:rPr>
        <w:t xml:space="preserve">8 </w:t>
      </w:r>
      <w:r w:rsidR="005D2EBD" w:rsidRPr="00F26B1A">
        <w:rPr>
          <w:rFonts w:ascii="Calibri" w:hAnsi="Calibri" w:cs="Times New Roman"/>
          <w:b/>
        </w:rPr>
        <w:t xml:space="preserve">a </w:t>
      </w:r>
      <w:r w:rsidR="00F26B1A" w:rsidRPr="00F26B1A">
        <w:rPr>
          <w:rFonts w:ascii="Calibri" w:hAnsi="Calibri" w:cs="Times New Roman"/>
          <w:b/>
        </w:rPr>
        <w:t>13</w:t>
      </w:r>
      <w:r w:rsidR="005D2EBD" w:rsidRPr="00F26B1A">
        <w:rPr>
          <w:rFonts w:ascii="Calibri" w:hAnsi="Calibri" w:cs="Times New Roman"/>
          <w:b/>
        </w:rPr>
        <w:t xml:space="preserve">); </w:t>
      </w:r>
      <w:r w:rsidR="00543DBB" w:rsidRPr="00F26B1A">
        <w:rPr>
          <w:rFonts w:ascii="Calibri" w:hAnsi="Calibri" w:cs="Times New Roman"/>
          <w:b/>
        </w:rPr>
        <w:t>E/OU MENOR PREÇO POR ITEM</w:t>
      </w:r>
      <w:r w:rsidR="005D2EBD" w:rsidRPr="00F26B1A">
        <w:rPr>
          <w:rFonts w:ascii="Calibri" w:hAnsi="Calibri" w:cs="Times New Roman"/>
          <w:b/>
        </w:rPr>
        <w:t xml:space="preserve"> PARA OS DEMAIS</w:t>
      </w:r>
      <w:r w:rsidR="00543DBB" w:rsidRPr="00F26B1A">
        <w:rPr>
          <w:rFonts w:ascii="Calibri" w:hAnsi="Calibri" w:cs="Times New Roman"/>
        </w:rPr>
        <w:t>, desde que atendidos os requisitos do Edital</w:t>
      </w:r>
      <w:r w:rsidR="005D2EBD" w:rsidRPr="00F26B1A">
        <w:rPr>
          <w:rFonts w:ascii="Calibri" w:hAnsi="Calibri" w:cs="Times New Roman"/>
        </w:rPr>
        <w:t xml:space="preserve"> e </w:t>
      </w:r>
      <w:r w:rsidR="00444116" w:rsidRPr="00F26B1A">
        <w:rPr>
          <w:rFonts w:ascii="Calibri" w:eastAsia="Times New Roman" w:hAnsi="Calibri" w:cs="Times New Roman"/>
          <w:color w:val="000000"/>
        </w:rPr>
        <w:t>observado o</w:t>
      </w:r>
      <w:r w:rsidR="00F26B1A" w:rsidRPr="00F26B1A">
        <w:rPr>
          <w:rFonts w:ascii="Calibri" w:eastAsia="Times New Roman" w:hAnsi="Calibri" w:cs="Times New Roman"/>
          <w:color w:val="000000"/>
        </w:rPr>
        <w:t>s valores unitários</w:t>
      </w:r>
      <w:r w:rsidR="00444116" w:rsidRPr="00F26B1A">
        <w:rPr>
          <w:rFonts w:ascii="Calibri" w:eastAsia="Times New Roman" w:hAnsi="Calibri" w:cs="Times New Roman"/>
          <w:color w:val="000000"/>
        </w:rPr>
        <w:t>, sendo aceito até duas casas decimais, com valor unitário exato (sem dízimas).</w:t>
      </w:r>
    </w:p>
    <w:p w14:paraId="3448903A" w14:textId="0A4CFAC5" w:rsidR="00EE0451" w:rsidRPr="00F26B1A"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36F0E" w:rsidRPr="00F26B1A">
        <w:rPr>
          <w:rFonts w:ascii="Calibri" w:hAnsi="Calibri" w:cs="Times New Roman"/>
        </w:rPr>
        <w:t>3</w:t>
      </w:r>
      <w:r w:rsidR="00543DBB" w:rsidRPr="00F26B1A">
        <w:rPr>
          <w:rFonts w:ascii="Calibri" w:hAnsi="Calibri" w:cs="Times New Roman"/>
        </w:rPr>
        <w:t xml:space="preserve">.2. Constatada que a proposta de menor preço atende às exigências fixadas neste Edital, o Agente de Licitação examinará as exigências de habilitação, conforme descritos no </w:t>
      </w:r>
      <w:r w:rsidR="00543DBB" w:rsidRPr="00F26B1A">
        <w:rPr>
          <w:rFonts w:ascii="Calibri" w:hAnsi="Calibri" w:cs="Times New Roman"/>
          <w:b/>
        </w:rPr>
        <w:t>item 1</w:t>
      </w:r>
      <w:r w:rsidR="00307B8D" w:rsidRPr="00F26B1A">
        <w:rPr>
          <w:rFonts w:ascii="Calibri" w:hAnsi="Calibri" w:cs="Times New Roman"/>
          <w:b/>
        </w:rPr>
        <w:t>5</w:t>
      </w:r>
      <w:r w:rsidR="00543DBB" w:rsidRPr="00F26B1A">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F26B1A">
        <w:rPr>
          <w:rFonts w:ascii="Calibri" w:hAnsi="Calibri" w:cs="Times New Roman"/>
        </w:rPr>
        <w:t>1</w:t>
      </w:r>
      <w:r w:rsidR="00336F0E" w:rsidRPr="00F26B1A">
        <w:rPr>
          <w:rFonts w:ascii="Calibri" w:hAnsi="Calibri" w:cs="Times New Roman"/>
        </w:rPr>
        <w:t>3</w:t>
      </w:r>
      <w:r w:rsidR="00543DBB" w:rsidRPr="00F26B1A">
        <w:rPr>
          <w:rFonts w:ascii="Calibri" w:hAnsi="Calibri" w:cs="Times New Roman"/>
        </w:rPr>
        <w:t xml:space="preserve">.3. Não sendo aceitável a proposta ou caso </w:t>
      </w:r>
      <w:r w:rsidR="00725793" w:rsidRPr="00F26B1A">
        <w:rPr>
          <w:rFonts w:ascii="Calibri" w:hAnsi="Calibri" w:cs="Times New Roman"/>
        </w:rPr>
        <w:t>a</w:t>
      </w:r>
      <w:r w:rsidR="00543DBB" w:rsidRPr="00F26B1A">
        <w:rPr>
          <w:rFonts w:ascii="Calibri" w:hAnsi="Calibri" w:cs="Times New Roman"/>
        </w:rPr>
        <w:t xml:space="preserve"> licitante não atenda</w:t>
      </w:r>
      <w:r w:rsidR="00543DBB" w:rsidRPr="000A3AFD">
        <w:rPr>
          <w:rFonts w:ascii="Calibri" w:hAnsi="Calibri" w:cs="Times New Roman"/>
        </w:rPr>
        <w:t xml:space="preserve">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F26B1A"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estimados </w:t>
      </w:r>
      <w:r w:rsidRPr="00F26B1A">
        <w:rPr>
          <w:rFonts w:ascii="Calibri" w:hAnsi="Calibri" w:cs="Times New Roman"/>
        </w:rPr>
        <w:t>foram obtidos por meio de Pesquisa de Preços realizada pela Unid</w:t>
      </w:r>
      <w:r w:rsidR="00A457FF" w:rsidRPr="00F26B1A">
        <w:rPr>
          <w:rFonts w:ascii="Calibri" w:hAnsi="Calibri" w:cs="Times New Roman"/>
        </w:rPr>
        <w:t xml:space="preserve">ade de Compras do </w:t>
      </w:r>
      <w:proofErr w:type="spellStart"/>
      <w:r w:rsidR="00F8363F" w:rsidRPr="00F26B1A">
        <w:rPr>
          <w:rFonts w:ascii="Calibri" w:hAnsi="Calibri" w:cs="Times New Roman"/>
        </w:rPr>
        <w:t>HU-Ufma</w:t>
      </w:r>
      <w:proofErr w:type="spellEnd"/>
      <w:r w:rsidR="00F8363F" w:rsidRPr="00F26B1A">
        <w:rPr>
          <w:rFonts w:ascii="Calibri" w:hAnsi="Calibri" w:cs="Times New Roman"/>
        </w:rPr>
        <w:t>/</w:t>
      </w:r>
      <w:proofErr w:type="spellStart"/>
      <w:r w:rsidR="00F8363F" w:rsidRPr="00F26B1A">
        <w:rPr>
          <w:rFonts w:ascii="Calibri" w:hAnsi="Calibri" w:cs="Times New Roman"/>
        </w:rPr>
        <w:t>Ebserh</w:t>
      </w:r>
      <w:proofErr w:type="spellEnd"/>
      <w:r w:rsidR="00A457FF" w:rsidRPr="00F26B1A">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F26B1A">
        <w:rPr>
          <w:rFonts w:ascii="Calibri" w:hAnsi="Calibri" w:cs="Times New Roman"/>
        </w:rPr>
        <w:t xml:space="preserve">14.2. O </w:t>
      </w:r>
      <w:proofErr w:type="spellStart"/>
      <w:r w:rsidR="00F8363F" w:rsidRPr="00F26B1A">
        <w:rPr>
          <w:rFonts w:ascii="Calibri" w:hAnsi="Calibri" w:cs="Times New Roman"/>
        </w:rPr>
        <w:t>HU-Ufma</w:t>
      </w:r>
      <w:proofErr w:type="spellEnd"/>
      <w:r w:rsidR="00F8363F" w:rsidRPr="00F26B1A">
        <w:rPr>
          <w:rFonts w:ascii="Calibri" w:hAnsi="Calibri" w:cs="Times New Roman"/>
        </w:rPr>
        <w:t>/</w:t>
      </w:r>
      <w:proofErr w:type="spellStart"/>
      <w:r w:rsidR="00F8363F" w:rsidRPr="00F26B1A">
        <w:rPr>
          <w:rFonts w:ascii="Calibri" w:hAnsi="Calibri" w:cs="Times New Roman"/>
        </w:rPr>
        <w:t>Ebserh</w:t>
      </w:r>
      <w:proofErr w:type="spellEnd"/>
      <w:r w:rsidR="00F8363F" w:rsidRPr="00F26B1A">
        <w:rPr>
          <w:rFonts w:ascii="Calibri" w:hAnsi="Calibri" w:cs="Times New Roman"/>
        </w:rPr>
        <w:t xml:space="preserve"> </w:t>
      </w:r>
      <w:r w:rsidRPr="00F26B1A">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F26B1A">
        <w:rPr>
          <w:rFonts w:ascii="Calibri" w:hAnsi="Calibri" w:cs="Times New Roman"/>
        </w:rPr>
        <w:t>Ebserh</w:t>
      </w:r>
      <w:proofErr w:type="spellEnd"/>
      <w:r w:rsidRPr="00F26B1A">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463D0E57" w:rsidR="0082587E" w:rsidRDefault="0082587E" w:rsidP="0082587E">
      <w:pPr>
        <w:spacing w:line="360" w:lineRule="auto"/>
        <w:jc w:val="both"/>
        <w:rPr>
          <w:rFonts w:ascii="Calibri" w:hAnsi="Calibri" w:cs="Times New Roman"/>
        </w:rPr>
      </w:pPr>
      <w:r w:rsidRPr="00F26B1A">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F26B1A">
        <w:rPr>
          <w:rFonts w:ascii="Calibri" w:hAnsi="Calibri" w:cs="Times New Roman"/>
          <w:b/>
        </w:rPr>
        <w:t>1</w:t>
      </w:r>
      <w:r w:rsidR="00E3206F" w:rsidRPr="00F26B1A">
        <w:rPr>
          <w:rFonts w:ascii="Calibri" w:hAnsi="Calibri" w:cs="Times New Roman"/>
          <w:b/>
        </w:rPr>
        <w:t>5</w:t>
      </w:r>
      <w:r w:rsidR="00543DBB" w:rsidRPr="00F26B1A">
        <w:rPr>
          <w:rFonts w:ascii="Calibri" w:hAnsi="Calibri" w:cs="Times New Roman"/>
          <w:b/>
        </w:rPr>
        <w:t>.4.4. Qualificação Técnica</w:t>
      </w:r>
      <w:r w:rsidR="00543DBB" w:rsidRPr="000A3AFD">
        <w:rPr>
          <w:rFonts w:ascii="Calibri" w:hAnsi="Calibri" w:cs="Times New Roman"/>
          <w:b/>
        </w:rPr>
        <w:t xml:space="preserve"> </w:t>
      </w:r>
    </w:p>
    <w:p w14:paraId="0F1276C6" w14:textId="19376541" w:rsidR="00072BCA" w:rsidRPr="00F26B1A"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F26B1A">
        <w:rPr>
          <w:rFonts w:ascii="Calibri" w:hAnsi="Calibri" w:cs="Times New Roman"/>
          <w:b/>
        </w:rPr>
        <w:t>relacionadas</w:t>
      </w:r>
      <w:proofErr w:type="gramEnd"/>
      <w:r w:rsidRPr="00F26B1A">
        <w:rPr>
          <w:rFonts w:ascii="Calibri" w:hAnsi="Calibri" w:cs="Times New Roman"/>
          <w:b/>
        </w:rPr>
        <w:t xml:space="preserve"> no Item </w:t>
      </w:r>
      <w:r w:rsidR="00D42470">
        <w:rPr>
          <w:rFonts w:ascii="Calibri" w:hAnsi="Calibri" w:cs="Times New Roman"/>
          <w:b/>
        </w:rPr>
        <w:t>05</w:t>
      </w:r>
      <w:r w:rsidRPr="00F26B1A">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37176126"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w:t>
      </w:r>
      <w:r w:rsidR="00543DBB" w:rsidRPr="00D42470">
        <w:rPr>
          <w:rFonts w:ascii="Calibri" w:hAnsi="Calibri" w:cs="Times New Roman"/>
        </w:rPr>
        <w:t xml:space="preserve">em substituição aos documentos requeridos no presente Edital e seus anexos, </w:t>
      </w:r>
      <w:r w:rsidR="00543DBB" w:rsidRPr="00D42470">
        <w:rPr>
          <w:rFonts w:ascii="Calibri" w:hAnsi="Calibri" w:cs="Times New Roman"/>
          <w:b/>
        </w:rPr>
        <w:t xml:space="preserve">exceto </w:t>
      </w:r>
      <w:r w:rsidR="00D42470" w:rsidRPr="00D42470">
        <w:rPr>
          <w:rFonts w:ascii="Calibri" w:hAnsi="Calibri" w:cs="Times New Roman"/>
          <w:b/>
        </w:rPr>
        <w:t xml:space="preserve">quando indicado no </w:t>
      </w:r>
      <w:r w:rsidR="00072BCA" w:rsidRPr="00D42470">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w:t>
      </w:r>
      <w:r w:rsidR="00543DBB" w:rsidRPr="000A3AFD">
        <w:rPr>
          <w:rFonts w:ascii="Calibri" w:hAnsi="Calibri" w:cs="Times New Roman"/>
        </w:rPr>
        <w:lastRenderedPageBreak/>
        <w:t xml:space="preserve">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D42470">
        <w:rPr>
          <w:rFonts w:ascii="Calibri" w:hAnsi="Calibri" w:cs="Times New Roman"/>
        </w:rPr>
        <w:t>1</w:t>
      </w:r>
      <w:r w:rsidR="00E3206F" w:rsidRPr="00D42470">
        <w:rPr>
          <w:rFonts w:ascii="Calibri" w:hAnsi="Calibri" w:cs="Times New Roman"/>
        </w:rPr>
        <w:t>5</w:t>
      </w:r>
      <w:r w:rsidR="00543DBB" w:rsidRPr="00D42470">
        <w:rPr>
          <w:rFonts w:ascii="Calibri" w:hAnsi="Calibri" w:cs="Times New Roman"/>
        </w:rPr>
        <w:t xml:space="preserve">.10. Caso </w:t>
      </w:r>
      <w:r w:rsidR="00BC65FA" w:rsidRPr="00D42470">
        <w:rPr>
          <w:rFonts w:ascii="Calibri" w:hAnsi="Calibri" w:cs="Times New Roman"/>
        </w:rPr>
        <w:t>a</w:t>
      </w:r>
      <w:r w:rsidR="00543DBB" w:rsidRPr="00D42470">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w:t>
      </w:r>
      <w:r w:rsidR="001F7374" w:rsidRPr="00D42470">
        <w:rPr>
          <w:rFonts w:ascii="Calibri" w:hAnsi="Calibri" w:cs="Times New Roman"/>
        </w:rPr>
        <w:t>.</w:t>
      </w:r>
      <w:r w:rsidR="00543DBB" w:rsidRPr="00D42470">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221E19D9" w:rsidR="00EE0451" w:rsidRPr="00D42470"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.1.  Poderão utilizar-se das Atas de Registro de Preços</w:t>
      </w:r>
      <w:r w:rsidR="00543DBB" w:rsidRPr="00D42470">
        <w:rPr>
          <w:rFonts w:ascii="Calibri" w:hAnsi="Calibri" w:cs="Times New Roman"/>
        </w:rPr>
        <w:t xml:space="preserve">, decorrentes deste certame, Órgão Gerenciador e Órgãos Participantes (Hospitais Universitários da rede </w:t>
      </w:r>
      <w:proofErr w:type="spellStart"/>
      <w:r w:rsidR="00017F66" w:rsidRPr="00D42470">
        <w:rPr>
          <w:rFonts w:ascii="Calibri" w:hAnsi="Calibri" w:cs="Times New Roman"/>
        </w:rPr>
        <w:t>Ebserh</w:t>
      </w:r>
      <w:proofErr w:type="spellEnd"/>
      <w:r w:rsidR="00543DBB" w:rsidRPr="00D42470">
        <w:rPr>
          <w:rFonts w:ascii="Calibri" w:hAnsi="Calibri" w:cs="Times New Roman"/>
        </w:rPr>
        <w:t xml:space="preserve">), devidamente relacionados no Anexo II do Edital, respeitadas, no que couber, as condições e as regras estabelecidas na Lei nº 13.303/2016, no Decreto 9.488/2018 e </w:t>
      </w:r>
      <w:r w:rsidR="00310D8C" w:rsidRPr="00D42470">
        <w:rPr>
          <w:rFonts w:ascii="Calibri" w:hAnsi="Calibri" w:cs="Times New Roman"/>
        </w:rPr>
        <w:t xml:space="preserve">no </w:t>
      </w:r>
      <w:r w:rsidR="00543DBB" w:rsidRPr="00D42470">
        <w:rPr>
          <w:rFonts w:ascii="Calibri" w:hAnsi="Calibri" w:cs="Times New Roman"/>
        </w:rPr>
        <w:t>instrumento convocatório relativas às compras pelo Sistema de Registro de Preços.</w:t>
      </w:r>
    </w:p>
    <w:p w14:paraId="5A8BFDA4" w14:textId="45C90671" w:rsidR="00EE0451" w:rsidRPr="00D42470" w:rsidRDefault="00180B33" w:rsidP="00241C65">
      <w:pPr>
        <w:spacing w:line="360" w:lineRule="auto"/>
        <w:contextualSpacing w:val="0"/>
        <w:jc w:val="both"/>
        <w:rPr>
          <w:rFonts w:ascii="Calibri" w:hAnsi="Calibri" w:cs="Times New Roman"/>
        </w:rPr>
      </w:pPr>
      <w:r w:rsidRPr="00D42470">
        <w:rPr>
          <w:rFonts w:ascii="Calibri" w:hAnsi="Calibri" w:cs="Times New Roman"/>
        </w:rPr>
        <w:lastRenderedPageBreak/>
        <w:t>1</w:t>
      </w:r>
      <w:r w:rsidR="00E3206F" w:rsidRPr="00D42470">
        <w:rPr>
          <w:rFonts w:ascii="Calibri" w:hAnsi="Calibri" w:cs="Times New Roman"/>
        </w:rPr>
        <w:t>6</w:t>
      </w:r>
      <w:r w:rsidR="00543DBB" w:rsidRPr="00D42470">
        <w:rPr>
          <w:rFonts w:ascii="Calibri" w:hAnsi="Calibri" w:cs="Times New Roman"/>
        </w:rPr>
        <w:t xml:space="preserve">.2. A adesão dos Órgãos Participantes (Hospitais Universitários da rede </w:t>
      </w:r>
      <w:proofErr w:type="spellStart"/>
      <w:r w:rsidR="00017F66" w:rsidRPr="00D42470">
        <w:rPr>
          <w:rFonts w:ascii="Calibri" w:hAnsi="Calibri" w:cs="Times New Roman"/>
        </w:rPr>
        <w:t>Ebserh</w:t>
      </w:r>
      <w:proofErr w:type="spellEnd"/>
      <w:r w:rsidR="00543DBB" w:rsidRPr="00D42470">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D42470">
          <w:rPr>
            <w:rStyle w:val="Hyperlink"/>
            <w:rFonts w:ascii="Calibri" w:hAnsi="Calibri" w:cs="Times New Roman"/>
          </w:rPr>
          <w:t>www.comprasnet.gov.br</w:t>
        </w:r>
      </w:hyperlink>
      <w:r w:rsidR="00310D8C" w:rsidRPr="00D42470">
        <w:rPr>
          <w:rFonts w:ascii="Calibri" w:hAnsi="Calibri" w:cs="Times New Roman"/>
        </w:rPr>
        <w:t>,</w:t>
      </w:r>
      <w:r w:rsidR="00543DBB" w:rsidRPr="00D42470">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D42470">
        <w:rPr>
          <w:rFonts w:ascii="Calibri" w:hAnsi="Calibri" w:cs="Times New Roman"/>
        </w:rPr>
        <w:t>1</w:t>
      </w:r>
      <w:r w:rsidR="00E3206F" w:rsidRPr="00D42470">
        <w:rPr>
          <w:rFonts w:ascii="Calibri" w:hAnsi="Calibri" w:cs="Times New Roman"/>
        </w:rPr>
        <w:t>6</w:t>
      </w:r>
      <w:r w:rsidR="00543DBB" w:rsidRPr="00D42470">
        <w:rPr>
          <w:rFonts w:ascii="Calibri" w:hAnsi="Calibri" w:cs="Times New Roman"/>
        </w:rPr>
        <w:t>.3. Cabe ainda ao Órgão Participante o encaminhamento prévio ao Órgão Gerenciador de sua</w:t>
      </w:r>
      <w:r w:rsidR="00543DBB" w:rsidRPr="000A3AFD">
        <w:rPr>
          <w:rFonts w:ascii="Calibri" w:hAnsi="Calibri" w:cs="Times New Roman"/>
        </w:rPr>
        <w:t xml:space="preserve">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lastRenderedPageBreak/>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35BB9101"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D42470">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Default="00241C65" w:rsidP="00241C65">
      <w:pPr>
        <w:spacing w:line="360" w:lineRule="auto"/>
        <w:contextualSpacing w:val="0"/>
        <w:jc w:val="both"/>
        <w:rPr>
          <w:rFonts w:ascii="Calibri" w:hAnsi="Calibri" w:cs="Times New Roman"/>
          <w:highlight w:val="white"/>
        </w:rPr>
      </w:pPr>
    </w:p>
    <w:p w14:paraId="77B6A94E" w14:textId="77777777" w:rsidR="00D42470" w:rsidRDefault="00D42470" w:rsidP="00241C65">
      <w:pPr>
        <w:spacing w:line="360" w:lineRule="auto"/>
        <w:contextualSpacing w:val="0"/>
        <w:jc w:val="both"/>
        <w:rPr>
          <w:rFonts w:ascii="Calibri" w:hAnsi="Calibri" w:cs="Times New Roman"/>
          <w:highlight w:val="white"/>
        </w:rPr>
      </w:pPr>
    </w:p>
    <w:p w14:paraId="3589FC4A" w14:textId="77777777" w:rsidR="00D42470" w:rsidRPr="000A3AFD" w:rsidRDefault="00D42470"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w:t>
      </w:r>
      <w:r w:rsidR="00C15F54" w:rsidRPr="000A3AFD">
        <w:rPr>
          <w:rFonts w:ascii="Calibri" w:hAnsi="Calibri" w:cs="Times New Roman"/>
          <w:b/>
        </w:rPr>
        <w:lastRenderedPageBreak/>
        <w:t xml:space="preserve">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267506" w:rsidRDefault="00180B33" w:rsidP="00241C65">
      <w:pPr>
        <w:spacing w:line="360" w:lineRule="auto"/>
        <w:contextualSpacing w:val="0"/>
        <w:jc w:val="both"/>
        <w:rPr>
          <w:rFonts w:ascii="Calibri" w:hAnsi="Calibri" w:cs="Times New Roman"/>
        </w:rPr>
      </w:pPr>
      <w:r w:rsidRPr="00267506">
        <w:rPr>
          <w:rFonts w:ascii="Calibri" w:hAnsi="Calibri" w:cs="Times New Roman"/>
        </w:rPr>
        <w:t>2</w:t>
      </w:r>
      <w:r w:rsidR="00884A39" w:rsidRPr="00267506">
        <w:rPr>
          <w:rFonts w:ascii="Calibri" w:hAnsi="Calibri" w:cs="Times New Roman"/>
        </w:rPr>
        <w:t>1</w:t>
      </w:r>
      <w:r w:rsidR="00543DBB" w:rsidRPr="00267506">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267506" w:rsidRDefault="00180B33" w:rsidP="00576362">
      <w:pPr>
        <w:spacing w:line="360" w:lineRule="auto"/>
        <w:contextualSpacing w:val="0"/>
        <w:jc w:val="both"/>
        <w:rPr>
          <w:rFonts w:ascii="Calibri" w:hAnsi="Calibri" w:cs="Times New Roman"/>
        </w:rPr>
      </w:pPr>
      <w:r w:rsidRPr="00267506">
        <w:rPr>
          <w:rFonts w:ascii="Calibri" w:hAnsi="Calibri" w:cs="Times New Roman"/>
        </w:rPr>
        <w:t>2</w:t>
      </w:r>
      <w:r w:rsidR="00884A39" w:rsidRPr="00267506">
        <w:rPr>
          <w:rFonts w:ascii="Calibri" w:hAnsi="Calibri" w:cs="Times New Roman"/>
        </w:rPr>
        <w:t>1</w:t>
      </w:r>
      <w:r w:rsidR="00543DBB" w:rsidRPr="00267506">
        <w:rPr>
          <w:rFonts w:ascii="Calibri" w:hAnsi="Calibri" w:cs="Times New Roman"/>
        </w:rPr>
        <w:t>.6. É permitida a subcontratação de bens/serviços de natureza acessória e instrumental, pelos quais a CONTRATADA manter-se-á integralmente responsável</w:t>
      </w:r>
      <w:r w:rsidR="00576362" w:rsidRPr="00267506">
        <w:rPr>
          <w:rFonts w:ascii="Calibri" w:hAnsi="Calibri" w:cs="Times New Roman"/>
        </w:rPr>
        <w:t>, com autorização expressa do Contratante.</w:t>
      </w:r>
    </w:p>
    <w:p w14:paraId="25896F10" w14:textId="112C5932" w:rsidR="00576362" w:rsidRPr="00267506" w:rsidRDefault="00576362" w:rsidP="00576362">
      <w:pPr>
        <w:spacing w:line="360" w:lineRule="auto"/>
        <w:contextualSpacing w:val="0"/>
        <w:jc w:val="both"/>
        <w:rPr>
          <w:rFonts w:ascii="Calibri" w:hAnsi="Calibri" w:cs="Times New Roman"/>
        </w:rPr>
      </w:pPr>
      <w:r w:rsidRPr="00267506">
        <w:rPr>
          <w:rFonts w:ascii="Calibri" w:hAnsi="Calibri" w:cs="Times New Roman"/>
        </w:rPr>
        <w:t xml:space="preserve">21.6.1. </w:t>
      </w:r>
      <w:r w:rsidRPr="00267506">
        <w:rPr>
          <w:rFonts w:ascii="Calibri" w:hAnsi="Calibri"/>
        </w:rPr>
        <w:t xml:space="preserve">A CONTRATADA deverá providenciar e apresentar à Fiscalização além da cópia do contrato celebrado, os mesmos documentos </w:t>
      </w:r>
      <w:proofErr w:type="gramStart"/>
      <w:r w:rsidRPr="00267506">
        <w:rPr>
          <w:rFonts w:ascii="Calibri" w:hAnsi="Calibri"/>
        </w:rPr>
        <w:t>da(</w:t>
      </w:r>
      <w:proofErr w:type="gramEnd"/>
      <w:r w:rsidRPr="00267506">
        <w:rPr>
          <w:rFonts w:ascii="Calibri" w:hAnsi="Calibri"/>
        </w:rPr>
        <w:t>s) SUBCONTRATADA(S) que foram dela exigidos para fins de habilitação</w:t>
      </w:r>
      <w:r w:rsidRPr="00267506">
        <w:rPr>
          <w:rFonts w:ascii="Calibri" w:hAnsi="Calibri" w:cs="Times New Roman"/>
        </w:rPr>
        <w:t>.</w:t>
      </w:r>
    </w:p>
    <w:p w14:paraId="30B6AC2C" w14:textId="77777777" w:rsidR="00EE0451" w:rsidRPr="00267506" w:rsidRDefault="00180B33" w:rsidP="00241C65">
      <w:pPr>
        <w:spacing w:line="360" w:lineRule="auto"/>
        <w:contextualSpacing w:val="0"/>
        <w:jc w:val="both"/>
        <w:rPr>
          <w:rFonts w:ascii="Calibri" w:hAnsi="Calibri" w:cs="Times New Roman"/>
        </w:rPr>
      </w:pPr>
      <w:r w:rsidRPr="00267506">
        <w:rPr>
          <w:rFonts w:ascii="Calibri" w:hAnsi="Calibri" w:cs="Times New Roman"/>
        </w:rPr>
        <w:t>2</w:t>
      </w:r>
      <w:r w:rsidR="00884A39" w:rsidRPr="00267506">
        <w:rPr>
          <w:rFonts w:ascii="Calibri" w:hAnsi="Calibri" w:cs="Times New Roman"/>
        </w:rPr>
        <w:t>1</w:t>
      </w:r>
      <w:r w:rsidR="00543DBB" w:rsidRPr="00267506">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267506">
        <w:rPr>
          <w:rFonts w:ascii="Calibri" w:hAnsi="Calibri" w:cs="Times New Roman"/>
        </w:rPr>
        <w:t>,</w:t>
      </w:r>
      <w:r w:rsidR="00543DBB" w:rsidRPr="00267506">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267506">
        <w:rPr>
          <w:rFonts w:ascii="Calibri" w:hAnsi="Calibri" w:cs="Times New Roman"/>
        </w:rPr>
        <w:t xml:space="preserve">21.7.1. </w:t>
      </w:r>
      <w:r w:rsidRPr="00267506">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2965658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267506">
        <w:rPr>
          <w:rFonts w:ascii="Calibri" w:hAnsi="Calibri" w:cs="Times New Roman"/>
        </w:rPr>
        <w:t>Ordem de Fornecimento, sem justificativa aceitável</w:t>
      </w:r>
      <w:r w:rsidRPr="000A3AFD">
        <w:rPr>
          <w:rFonts w:ascii="Calibri" w:hAnsi="Calibri" w:cs="Times New Roman"/>
        </w:rPr>
        <w:t xml:space="preserve">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267506"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267506">
        <w:rPr>
          <w:rFonts w:ascii="Calibri" w:eastAsia="Times New Roman" w:hAnsi="Calibri" w:cs="Times New Roman"/>
        </w:rPr>
        <w:t>Autorização de Fornecimento em Consignação ou Ordem de Fornecimento</w:t>
      </w:r>
      <w:r w:rsidR="00FC7198" w:rsidRPr="00267506">
        <w:rPr>
          <w:rFonts w:ascii="Calibri" w:eastAsia="Times New Roman" w:hAnsi="Calibri" w:cs="Times New Roman"/>
        </w:rPr>
        <w:t>, que será entregue e/ou encaminhada à(s</w:t>
      </w:r>
      <w:r w:rsidR="00502832" w:rsidRPr="00267506">
        <w:rPr>
          <w:rFonts w:ascii="Calibri" w:eastAsia="Times New Roman" w:hAnsi="Calibri" w:cs="Times New Roman"/>
        </w:rPr>
        <w:t>) licitante(s) vencedor</w:t>
      </w:r>
      <w:r w:rsidR="00BC65FA" w:rsidRPr="00267506">
        <w:rPr>
          <w:rFonts w:ascii="Calibri" w:eastAsia="Times New Roman" w:hAnsi="Calibri" w:cs="Times New Roman"/>
        </w:rPr>
        <w:t>a</w:t>
      </w:r>
      <w:r w:rsidR="001821D6" w:rsidRPr="00267506">
        <w:rPr>
          <w:rFonts w:ascii="Calibri" w:eastAsia="Times New Roman" w:hAnsi="Calibri" w:cs="Times New Roman"/>
        </w:rPr>
        <w:t>(s), nos termos da legislação vigente e conforme as disposições contidas neste Edital e seus anexos.</w:t>
      </w:r>
    </w:p>
    <w:p w14:paraId="01E330A0" w14:textId="5E7B0A11" w:rsidR="001821D6" w:rsidRPr="00267506" w:rsidRDefault="00233CEE" w:rsidP="00241C65">
      <w:pPr>
        <w:spacing w:line="360" w:lineRule="auto"/>
        <w:contextualSpacing w:val="0"/>
        <w:jc w:val="both"/>
        <w:rPr>
          <w:rFonts w:ascii="Calibri" w:eastAsia="Times New Roman" w:hAnsi="Calibri" w:cs="Times New Roman"/>
        </w:rPr>
      </w:pPr>
      <w:r w:rsidRPr="00267506">
        <w:rPr>
          <w:rFonts w:ascii="Calibri" w:eastAsia="Times New Roman" w:hAnsi="Calibri" w:cs="Times New Roman"/>
        </w:rPr>
        <w:t>2</w:t>
      </w:r>
      <w:r w:rsidR="00884A39" w:rsidRPr="00267506">
        <w:rPr>
          <w:rFonts w:ascii="Calibri" w:eastAsia="Times New Roman" w:hAnsi="Calibri" w:cs="Times New Roman"/>
        </w:rPr>
        <w:t>3</w:t>
      </w:r>
      <w:r w:rsidR="001821D6" w:rsidRPr="00267506">
        <w:rPr>
          <w:rFonts w:ascii="Calibri" w:eastAsia="Times New Roman" w:hAnsi="Calibri" w:cs="Times New Roman"/>
        </w:rPr>
        <w:t xml:space="preserve">.2. O Contratante emitirá a </w:t>
      </w:r>
      <w:r w:rsidR="00267506">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267506">
        <w:rPr>
          <w:rFonts w:ascii="Calibri" w:eastAsia="Times New Roman" w:hAnsi="Calibri" w:cs="Times New Roman"/>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1BF2715D"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0EDD185D"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2C044302"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7D670526"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B609744" w14:textId="77777777" w:rsidR="00EE0451" w:rsidRPr="000A3AFD" w:rsidRDefault="001821D6" w:rsidP="00241C65">
      <w:pPr>
        <w:spacing w:line="360" w:lineRule="auto"/>
        <w:contextualSpacing w:val="0"/>
        <w:jc w:val="both"/>
        <w:rPr>
          <w:rFonts w:ascii="Calibri" w:hAnsi="Calibri" w:cs="Times New Roman"/>
          <w:b/>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w:t>
      </w:r>
      <w:r w:rsidRPr="00267506">
        <w:rPr>
          <w:rFonts w:ascii="Calibri" w:eastAsia="Times New Roman" w:hAnsi="Calibri" w:cs="Times New Roman"/>
          <w:color w:val="000000"/>
        </w:rPr>
        <w:t>de Sustentabilidade Ambiental, na forma do modelo constante no Encarte B do Termo de Referência - Anexo I, após</w:t>
      </w:r>
      <w:r w:rsidRPr="000A3AFD">
        <w:rPr>
          <w:rFonts w:ascii="Calibri" w:eastAsia="Times New Roman" w:hAnsi="Calibri" w:cs="Times New Roman"/>
          <w:color w:val="000000"/>
        </w:rPr>
        <w:t xml:space="preserve"> a abertura da sessão e conforme instruções dadas pelo pregoeiro.</w:t>
      </w:r>
      <w:r w:rsidR="00543DBB" w:rsidRPr="000A3AFD">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w:t>
      </w:r>
      <w:r w:rsidR="00543DBB" w:rsidRPr="00267506">
        <w:rPr>
          <w:rFonts w:ascii="Calibri" w:hAnsi="Calibri" w:cs="Times New Roman"/>
        </w:rPr>
        <w:t xml:space="preserve">Brasil (RFB), devidamente atestada pela Comissão de Acompanhamento, Recebimento e Aceite de Material Médico-Hospitalar </w:t>
      </w:r>
      <w:r w:rsidR="003E62F2" w:rsidRPr="00267506">
        <w:rPr>
          <w:rFonts w:ascii="Calibri" w:hAnsi="Calibri" w:cs="Times New Roman"/>
        </w:rPr>
        <w:t xml:space="preserve">ou pelo setor requisitante dos materiais </w:t>
      </w:r>
      <w:r w:rsidR="00543DBB" w:rsidRPr="00267506">
        <w:rPr>
          <w:rFonts w:ascii="Calibri" w:hAnsi="Calibri" w:cs="Times New Roman"/>
        </w:rPr>
        <w:t xml:space="preserve">e pela Unidade de Almoxarifado do </w:t>
      </w:r>
      <w:proofErr w:type="spellStart"/>
      <w:r w:rsidR="00380CDF" w:rsidRPr="00267506">
        <w:rPr>
          <w:rFonts w:ascii="Calibri" w:hAnsi="Calibri" w:cs="Times New Roman"/>
        </w:rPr>
        <w:t>HU-Ufma</w:t>
      </w:r>
      <w:proofErr w:type="spellEnd"/>
      <w:r w:rsidR="00380CDF" w:rsidRPr="00267506">
        <w:rPr>
          <w:rFonts w:ascii="Calibri" w:hAnsi="Calibri" w:cs="Times New Roman"/>
        </w:rPr>
        <w:t>/</w:t>
      </w:r>
      <w:proofErr w:type="spellStart"/>
      <w:r w:rsidR="00380CDF" w:rsidRPr="00267506">
        <w:rPr>
          <w:rFonts w:ascii="Calibri" w:hAnsi="Calibri" w:cs="Times New Roman"/>
        </w:rPr>
        <w:t>Ebserh</w:t>
      </w:r>
      <w:proofErr w:type="spellEnd"/>
      <w:r w:rsidR="00543DBB" w:rsidRPr="00267506">
        <w:rPr>
          <w:rFonts w:ascii="Calibri" w:hAnsi="Calibri" w:cs="Times New Roman"/>
        </w:rPr>
        <w:t>, de acordo com</w:t>
      </w:r>
      <w:r w:rsidR="00543DBB" w:rsidRPr="000A3AFD">
        <w:rPr>
          <w:rFonts w:ascii="Calibri" w:hAnsi="Calibri" w:cs="Times New Roman"/>
        </w:rPr>
        <w:t xml:space="preserve">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w:t>
      </w:r>
      <w:r w:rsidR="00543DBB" w:rsidRPr="000A3AFD">
        <w:rPr>
          <w:rFonts w:ascii="Calibri" w:hAnsi="Calibri" w:cs="Times New Roman"/>
        </w:rPr>
        <w:lastRenderedPageBreak/>
        <w:t xml:space="preserve">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.3. A Autoridade competente poderá revogar a presente licitação por razões de interesse público, derivadas de fatos supervenientes devidamente comprovados, pertinentes e suficientes para justificar </w:t>
      </w:r>
      <w:r w:rsidR="00543DBB" w:rsidRPr="000A3AFD">
        <w:rPr>
          <w:rFonts w:ascii="Calibri" w:hAnsi="Calibri" w:cs="Times New Roman"/>
        </w:rPr>
        <w:lastRenderedPageBreak/>
        <w:t>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267506">
        <w:rPr>
          <w:rFonts w:ascii="Calibri" w:hAnsi="Calibri" w:cs="Times New Roman"/>
        </w:rPr>
        <w:t>3</w:t>
      </w:r>
      <w:r w:rsidR="00C648CB" w:rsidRPr="00267506">
        <w:rPr>
          <w:rFonts w:ascii="Calibri" w:hAnsi="Calibri" w:cs="Times New Roman"/>
        </w:rPr>
        <w:t>1</w:t>
      </w:r>
      <w:r w:rsidR="00543DBB" w:rsidRPr="00267506">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6FD992D6" w14:textId="77777777" w:rsidR="000E0B7A" w:rsidRPr="000E0B7A" w:rsidRDefault="000E0B7A" w:rsidP="000E0B7A">
      <w:pPr>
        <w:widowControl w:val="0"/>
        <w:autoSpaceDE w:val="0"/>
        <w:autoSpaceDN w:val="0"/>
        <w:spacing w:line="240" w:lineRule="auto"/>
        <w:contextualSpacing w:val="0"/>
        <w:rPr>
          <w:rFonts w:ascii="Calibri" w:eastAsia="Calibri" w:hAnsi="Calibri" w:cs="Calibri"/>
          <w:b/>
          <w:sz w:val="24"/>
          <w:szCs w:val="24"/>
          <w:lang w:val="pt-PT" w:eastAsia="en-US"/>
        </w:rPr>
      </w:pPr>
    </w:p>
    <w:p w14:paraId="08E30386" w14:textId="77777777" w:rsidR="000E0B7A" w:rsidRPr="000E0B7A" w:rsidRDefault="000E0B7A" w:rsidP="000E0B7A">
      <w:pPr>
        <w:widowControl w:val="0"/>
        <w:numPr>
          <w:ilvl w:val="0"/>
          <w:numId w:val="20"/>
        </w:numPr>
        <w:tabs>
          <w:tab w:val="left" w:pos="822"/>
        </w:tabs>
        <w:autoSpaceDE w:val="0"/>
        <w:autoSpaceDN w:val="0"/>
        <w:spacing w:before="199" w:line="240" w:lineRule="auto"/>
        <w:ind w:hanging="361"/>
        <w:contextualSpacing w:val="0"/>
        <w:rPr>
          <w:rFonts w:ascii="Calibri" w:eastAsia="Calibri" w:hAnsi="Calibri" w:cs="Calibri"/>
          <w:b/>
          <w:sz w:val="24"/>
          <w:lang w:val="pt-PT" w:eastAsia="en-US"/>
        </w:rPr>
      </w:pPr>
      <w:r w:rsidRPr="000E0B7A">
        <w:rPr>
          <w:rFonts w:ascii="Calibri" w:eastAsia="Calibri" w:hAnsi="Calibri" w:cs="Calibri"/>
          <w:b/>
          <w:sz w:val="24"/>
          <w:lang w:val="pt-PT" w:eastAsia="en-US"/>
        </w:rPr>
        <w:t>DO OBJETO</w:t>
      </w:r>
    </w:p>
    <w:p w14:paraId="080ACED3" w14:textId="025F9F5B" w:rsidR="000E0B7A" w:rsidRPr="000E0B7A" w:rsidRDefault="000E0B7A" w:rsidP="00A20AB0">
      <w:pPr>
        <w:widowControl w:val="0"/>
        <w:numPr>
          <w:ilvl w:val="1"/>
          <w:numId w:val="20"/>
        </w:numPr>
        <w:tabs>
          <w:tab w:val="left" w:pos="1182"/>
        </w:tabs>
        <w:autoSpaceDE w:val="0"/>
        <w:autoSpaceDN w:val="0"/>
        <w:spacing w:before="146" w:line="240" w:lineRule="auto"/>
        <w:ind w:left="1181"/>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Constitui o objeto desta licitação os produtos para saúde, do tipo: </w:t>
      </w:r>
      <w:r w:rsidRPr="000E0B7A">
        <w:rPr>
          <w:rFonts w:ascii="Calibri" w:eastAsia="Calibri" w:hAnsi="Calibri" w:cs="Calibri"/>
          <w:b/>
          <w:sz w:val="24"/>
          <w:lang w:val="pt-PT" w:eastAsia="en-US"/>
        </w:rPr>
        <w:t xml:space="preserve">MATERIAL </w:t>
      </w:r>
      <w:r>
        <w:rPr>
          <w:rFonts w:ascii="Calibri" w:eastAsia="Calibri" w:hAnsi="Calibri" w:cs="Calibri"/>
          <w:b/>
          <w:sz w:val="24"/>
          <w:lang w:val="pt-PT" w:eastAsia="en-US"/>
        </w:rPr>
        <w:t xml:space="preserve"> </w:t>
      </w:r>
      <w:r w:rsidRPr="000E0B7A">
        <w:rPr>
          <w:rFonts w:ascii="Calibri" w:eastAsia="Calibri" w:hAnsi="Calibri" w:cs="Calibri"/>
          <w:b/>
          <w:sz w:val="24"/>
          <w:lang w:val="pt-PT" w:eastAsia="en-US"/>
        </w:rPr>
        <w:t>HOSPITALAR DE USO NA ELETROCIRURGIA: CANETAS, ELETRODOS E PINÇAS BIPOLARES</w:t>
      </w:r>
      <w:r w:rsidRPr="000E0B7A">
        <w:rPr>
          <w:rFonts w:ascii="Calibri" w:eastAsia="Calibri" w:hAnsi="Calibri" w:cs="Calibri"/>
          <w:sz w:val="24"/>
          <w:lang w:val="pt-PT" w:eastAsia="en-US"/>
        </w:rPr>
        <w:t>, para atender ao Hospital Universitário da Universidade Federal do Maranhão – HU-UFMA, um complexo hospitalar da Empresa Brasileira de</w:t>
      </w:r>
      <w:r w:rsidRPr="000E0B7A">
        <w:rPr>
          <w:rFonts w:ascii="Calibri" w:eastAsia="Calibri" w:hAnsi="Calibri" w:cs="Calibri"/>
          <w:spacing w:val="-39"/>
          <w:sz w:val="24"/>
          <w:lang w:val="pt-PT" w:eastAsia="en-US"/>
        </w:rPr>
        <w:t xml:space="preserve"> </w:t>
      </w:r>
      <w:r w:rsidRPr="000E0B7A">
        <w:rPr>
          <w:rFonts w:ascii="Calibri" w:eastAsia="Calibri" w:hAnsi="Calibri" w:cs="Calibri"/>
          <w:sz w:val="24"/>
          <w:lang w:val="pt-PT" w:eastAsia="en-US"/>
        </w:rPr>
        <w:t>Serviços Hospitalares – EBSERH, pelo período de 12(doze) meses, de acordo com as especificações, quantitativos e condições de fornecimento constantes deste instrumento e seus</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anexos;</w:t>
      </w:r>
    </w:p>
    <w:p w14:paraId="21AD2F66" w14:textId="77777777" w:rsidR="000E0B7A" w:rsidRPr="000E0B7A" w:rsidRDefault="000E0B7A" w:rsidP="00365592">
      <w:pPr>
        <w:widowControl w:val="0"/>
        <w:numPr>
          <w:ilvl w:val="1"/>
          <w:numId w:val="20"/>
        </w:numPr>
        <w:tabs>
          <w:tab w:val="left" w:pos="1180"/>
        </w:tabs>
        <w:autoSpaceDE w:val="0"/>
        <w:autoSpaceDN w:val="0"/>
        <w:spacing w:before="121"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Trata-se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licitação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materiais</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consumo,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classificados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como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bens</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 xml:space="preserve">natureza comum, por meio do </w:t>
      </w:r>
      <w:r w:rsidRPr="000E0B7A">
        <w:rPr>
          <w:rFonts w:ascii="Calibri" w:eastAsia="Calibri" w:hAnsi="Calibri" w:cs="Calibri"/>
          <w:i/>
          <w:sz w:val="24"/>
          <w:lang w:val="pt-PT" w:eastAsia="en-US"/>
        </w:rPr>
        <w:t xml:space="preserve">Sistema de Registro de Preços </w:t>
      </w:r>
      <w:r w:rsidRPr="000E0B7A">
        <w:rPr>
          <w:rFonts w:ascii="Calibri" w:eastAsia="Calibri" w:hAnsi="Calibri" w:cs="Calibri"/>
          <w:sz w:val="24"/>
          <w:lang w:val="pt-PT" w:eastAsia="en-US"/>
        </w:rPr>
        <w:t>consignados em ata para eventuais aquisições futuras, de forma contínua e parcelada, nos termos preconizados pelo Regulamento Interno de Licitações e Contratos da EBSERH, conforme previsto pelo Art. 40 da Lei nº 13.303, de 30 de junho de 2016; combinado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art.</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11,</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Lei</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n</w:t>
      </w:r>
      <w:r w:rsidRPr="000E0B7A">
        <w:rPr>
          <w:rFonts w:ascii="Calibri" w:eastAsia="Calibri" w:hAnsi="Calibri" w:cs="Calibri"/>
          <w:strike/>
          <w:sz w:val="24"/>
          <w:lang w:val="pt-PT" w:eastAsia="en-US"/>
        </w:rPr>
        <w:t>º</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10.520/2002,</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Decreto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Federal</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nº</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10.024/2019 e o Decreto Federal nº 7.892/2013, e ainda, em observância à Lei Complementar nº 123/2006, combinada com o Decreto Federal nº</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8.538/2015.</w:t>
      </w:r>
    </w:p>
    <w:p w14:paraId="0C001F1E" w14:textId="77777777" w:rsidR="000E0B7A" w:rsidRPr="000E0B7A" w:rsidRDefault="000E0B7A" w:rsidP="000E0B7A">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7BB68B2D" w14:textId="77777777" w:rsidR="000E0B7A" w:rsidRPr="000E0B7A" w:rsidRDefault="000E0B7A" w:rsidP="000E0B7A">
      <w:pPr>
        <w:widowControl w:val="0"/>
        <w:autoSpaceDE w:val="0"/>
        <w:autoSpaceDN w:val="0"/>
        <w:spacing w:line="240" w:lineRule="auto"/>
        <w:contextualSpacing w:val="0"/>
        <w:rPr>
          <w:rFonts w:ascii="Calibri" w:eastAsia="Calibri" w:hAnsi="Calibri" w:cs="Calibri"/>
          <w:sz w:val="23"/>
          <w:szCs w:val="24"/>
          <w:lang w:val="pt-PT" w:eastAsia="en-US"/>
        </w:rPr>
      </w:pPr>
    </w:p>
    <w:p w14:paraId="25062FEA" w14:textId="77777777" w:rsidR="000E0B7A" w:rsidRPr="000E0B7A" w:rsidRDefault="000E0B7A" w:rsidP="000E0B7A">
      <w:pPr>
        <w:widowControl w:val="0"/>
        <w:numPr>
          <w:ilvl w:val="0"/>
          <w:numId w:val="20"/>
        </w:numPr>
        <w:tabs>
          <w:tab w:val="left" w:pos="822"/>
        </w:tabs>
        <w:autoSpaceDE w:val="0"/>
        <w:autoSpaceDN w:val="0"/>
        <w:spacing w:before="52" w:line="240" w:lineRule="auto"/>
        <w:ind w:hanging="361"/>
        <w:contextualSpacing w:val="0"/>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 JUSTIFICATIVA</w:t>
      </w:r>
    </w:p>
    <w:p w14:paraId="7968F381" w14:textId="77777777" w:rsidR="000E0B7A" w:rsidRPr="000E0B7A" w:rsidRDefault="000E0B7A" w:rsidP="00365592">
      <w:pPr>
        <w:widowControl w:val="0"/>
        <w:numPr>
          <w:ilvl w:val="1"/>
          <w:numId w:val="20"/>
        </w:numPr>
        <w:tabs>
          <w:tab w:val="left" w:pos="1181"/>
          <w:tab w:val="left" w:pos="1182"/>
          <w:tab w:val="right" w:pos="9581"/>
        </w:tabs>
        <w:autoSpaceDE w:val="0"/>
        <w:autoSpaceDN w:val="0"/>
        <w:spacing w:before="148" w:line="240" w:lineRule="auto"/>
        <w:ind w:left="1181" w:right="-23"/>
        <w:contextualSpacing w:val="0"/>
        <w:jc w:val="both"/>
        <w:rPr>
          <w:rFonts w:ascii="Calibri" w:eastAsia="Calibri" w:hAnsi="Calibri" w:cs="Calibri"/>
          <w:b/>
          <w:sz w:val="20"/>
          <w:lang w:val="pt-PT" w:eastAsia="en-US"/>
        </w:rPr>
      </w:pPr>
      <w:r w:rsidRPr="000E0B7A">
        <w:rPr>
          <w:rFonts w:ascii="Calibri" w:eastAsia="Calibri" w:hAnsi="Calibri" w:cs="Calibri"/>
          <w:sz w:val="24"/>
          <w:lang w:val="pt-PT"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0E0B7A">
        <w:rPr>
          <w:rFonts w:ascii="Calibri" w:eastAsia="Calibri" w:hAnsi="Calibri" w:cs="Calibri"/>
          <w:i/>
          <w:sz w:val="24"/>
          <w:lang w:val="pt-PT" w:eastAsia="en-US"/>
        </w:rPr>
        <w:t xml:space="preserve">Sistema Único de Saúde </w:t>
      </w:r>
      <w:r w:rsidRPr="000E0B7A">
        <w:rPr>
          <w:rFonts w:ascii="Calibri" w:eastAsia="Calibri" w:hAnsi="Calibri" w:cs="Calibri"/>
          <w:sz w:val="24"/>
          <w:lang w:val="pt-PT" w:eastAsia="en-US"/>
        </w:rPr>
        <w:t>–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w:t>
      </w:r>
      <w:r w:rsidRPr="000E0B7A">
        <w:rPr>
          <w:rFonts w:ascii="Calibri" w:eastAsia="Calibri" w:hAnsi="Calibri" w:cs="Calibri"/>
          <w:position w:val="2"/>
          <w:sz w:val="24"/>
          <w:lang w:val="pt-PT" w:eastAsia="en-US"/>
        </w:rPr>
        <w:t xml:space="preserve"> rede de atendimento do </w:t>
      </w:r>
      <w:r w:rsidRPr="000E0B7A">
        <w:rPr>
          <w:rFonts w:ascii="Calibri" w:eastAsia="Calibri" w:hAnsi="Calibri" w:cs="Calibri"/>
          <w:i/>
          <w:position w:val="2"/>
          <w:sz w:val="24"/>
          <w:lang w:val="pt-PT" w:eastAsia="en-US"/>
        </w:rPr>
        <w:t>Sistema Único de Saúde</w:t>
      </w:r>
      <w:r w:rsidRPr="000E0B7A">
        <w:rPr>
          <w:rFonts w:ascii="Calibri" w:eastAsia="Calibri" w:hAnsi="Calibri" w:cs="Calibri"/>
          <w:i/>
          <w:spacing w:val="-4"/>
          <w:position w:val="2"/>
          <w:sz w:val="24"/>
          <w:lang w:val="pt-PT" w:eastAsia="en-US"/>
        </w:rPr>
        <w:t xml:space="preserve"> </w:t>
      </w:r>
      <w:r w:rsidRPr="000E0B7A">
        <w:rPr>
          <w:rFonts w:ascii="Calibri" w:eastAsia="Calibri" w:hAnsi="Calibri" w:cs="Calibri"/>
          <w:position w:val="2"/>
          <w:sz w:val="24"/>
          <w:lang w:val="pt-PT" w:eastAsia="en-US"/>
        </w:rPr>
        <w:t>-</w:t>
      </w:r>
      <w:r w:rsidRPr="000E0B7A">
        <w:rPr>
          <w:rFonts w:ascii="Calibri" w:eastAsia="Calibri" w:hAnsi="Calibri" w:cs="Calibri"/>
          <w:spacing w:val="1"/>
          <w:position w:val="2"/>
          <w:sz w:val="24"/>
          <w:lang w:val="pt-PT" w:eastAsia="en-US"/>
        </w:rPr>
        <w:t xml:space="preserve"> </w:t>
      </w:r>
      <w:r w:rsidRPr="000E0B7A">
        <w:rPr>
          <w:rFonts w:ascii="Calibri" w:eastAsia="Calibri" w:hAnsi="Calibri" w:cs="Calibri"/>
          <w:position w:val="2"/>
          <w:sz w:val="24"/>
          <w:lang w:val="pt-PT" w:eastAsia="en-US"/>
        </w:rPr>
        <w:t>SUS.</w:t>
      </w:r>
      <w:r w:rsidRPr="000E0B7A">
        <w:rPr>
          <w:rFonts w:ascii="Calibri" w:eastAsia="Calibri" w:hAnsi="Calibri" w:cs="Calibri"/>
          <w:position w:val="2"/>
          <w:sz w:val="24"/>
          <w:lang w:val="pt-PT" w:eastAsia="en-US"/>
        </w:rPr>
        <w:tab/>
      </w:r>
    </w:p>
    <w:p w14:paraId="4A52915A" w14:textId="77777777" w:rsidR="000E0B7A" w:rsidRPr="000E0B7A" w:rsidRDefault="000E0B7A" w:rsidP="000E0B7A">
      <w:pPr>
        <w:widowControl w:val="0"/>
        <w:autoSpaceDE w:val="0"/>
        <w:autoSpaceDN w:val="0"/>
        <w:spacing w:before="6" w:line="240" w:lineRule="auto"/>
        <w:contextualSpacing w:val="0"/>
        <w:rPr>
          <w:rFonts w:ascii="Calibri" w:eastAsia="Calibri" w:hAnsi="Calibri" w:cs="Calibri"/>
          <w:b/>
          <w:sz w:val="24"/>
          <w:szCs w:val="24"/>
          <w:lang w:val="pt-PT" w:eastAsia="en-US"/>
        </w:rPr>
      </w:pPr>
    </w:p>
    <w:p w14:paraId="5C9EFC57" w14:textId="77777777" w:rsidR="000E0B7A" w:rsidRPr="000E0B7A" w:rsidRDefault="000E0B7A" w:rsidP="00365592">
      <w:pPr>
        <w:widowControl w:val="0"/>
        <w:numPr>
          <w:ilvl w:val="1"/>
          <w:numId w:val="20"/>
        </w:numPr>
        <w:tabs>
          <w:tab w:val="left" w:pos="1182"/>
        </w:tabs>
        <w:autoSpaceDE w:val="0"/>
        <w:autoSpaceDN w:val="0"/>
        <w:spacing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Nesse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contexto,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aquisição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produtos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para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ocupa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um</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papel</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destaque dentro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complexo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sistema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compras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Hospitais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Universitários,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uma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vez</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 xml:space="preserve">que reúne extensos e diversificados conjuntos de materiais imprescindíveis para uma </w:t>
      </w:r>
      <w:r w:rsidRPr="000E0B7A">
        <w:rPr>
          <w:rFonts w:ascii="Calibri" w:eastAsia="Calibri" w:hAnsi="Calibri" w:cs="Calibri"/>
          <w:sz w:val="24"/>
          <w:lang w:val="pt-PT" w:eastAsia="en-US"/>
        </w:rPr>
        <w:lastRenderedPageBreak/>
        <w:t>assistência à saúde que prime pela qualidade e excelência dos serviços ofertados aos seus</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usuários.</w:t>
      </w:r>
    </w:p>
    <w:p w14:paraId="5A437CDB"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ANVISA;</w:t>
      </w:r>
    </w:p>
    <w:p w14:paraId="6A19C2EF"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Os quantitativos a serem adquiridos foram estabelecidos em função da média histórica de consumo e/ou da utilização provável, com base nas projeções de procedimentos cirúrgicos e ambulatoriais para o período, acrescidos de uma margem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segurança,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face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aspectos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imprevisibilidade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nos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tratamentos assistenciais, com a devida autorização e aprovação da autoridade competente deste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Órgão.</w:t>
      </w:r>
    </w:p>
    <w:p w14:paraId="795841CF"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humanizado.</w:t>
      </w:r>
    </w:p>
    <w:p w14:paraId="49E18D1F"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6CEFBFE4" w14:textId="77777777" w:rsidR="000E0B7A" w:rsidRPr="000E0B7A" w:rsidRDefault="000E0B7A" w:rsidP="000E0B7A">
      <w:pPr>
        <w:widowControl w:val="0"/>
        <w:autoSpaceDE w:val="0"/>
        <w:autoSpaceDN w:val="0"/>
        <w:spacing w:before="3" w:line="240" w:lineRule="auto"/>
        <w:contextualSpacing w:val="0"/>
        <w:rPr>
          <w:rFonts w:ascii="Calibri" w:eastAsia="Calibri" w:hAnsi="Calibri" w:cs="Calibri"/>
          <w:sz w:val="23"/>
          <w:szCs w:val="24"/>
          <w:lang w:val="pt-PT" w:eastAsia="en-US"/>
        </w:rPr>
      </w:pPr>
    </w:p>
    <w:p w14:paraId="44A181AB" w14:textId="77777777" w:rsidR="000E0B7A" w:rsidRPr="000E0B7A" w:rsidRDefault="000E0B7A" w:rsidP="000E0B7A">
      <w:pPr>
        <w:widowControl w:val="0"/>
        <w:numPr>
          <w:ilvl w:val="0"/>
          <w:numId w:val="20"/>
        </w:numPr>
        <w:tabs>
          <w:tab w:val="left" w:pos="822"/>
        </w:tabs>
        <w:autoSpaceDE w:val="0"/>
        <w:autoSpaceDN w:val="0"/>
        <w:spacing w:line="240" w:lineRule="auto"/>
        <w:ind w:hanging="361"/>
        <w:contextualSpacing w:val="0"/>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ESPECIFICAÇÕES, QUANTIDADES E VALORES ESTIMADOS DO</w:t>
      </w:r>
      <w:r w:rsidRPr="000E0B7A">
        <w:rPr>
          <w:rFonts w:ascii="Calibri" w:eastAsia="Calibri" w:hAnsi="Calibri" w:cs="Calibri"/>
          <w:b/>
          <w:bCs/>
          <w:spacing w:val="-5"/>
          <w:sz w:val="24"/>
          <w:szCs w:val="24"/>
          <w:lang w:val="pt-PT" w:eastAsia="en-US"/>
        </w:rPr>
        <w:t xml:space="preserve"> </w:t>
      </w:r>
      <w:r w:rsidRPr="000E0B7A">
        <w:rPr>
          <w:rFonts w:ascii="Calibri" w:eastAsia="Calibri" w:hAnsi="Calibri" w:cs="Calibri"/>
          <w:b/>
          <w:bCs/>
          <w:sz w:val="24"/>
          <w:szCs w:val="24"/>
          <w:lang w:val="pt-PT" w:eastAsia="en-US"/>
        </w:rPr>
        <w:t>OBJETO</w:t>
      </w:r>
    </w:p>
    <w:p w14:paraId="02F85012" w14:textId="77777777" w:rsidR="000E0B7A" w:rsidRPr="000E0B7A" w:rsidRDefault="000E0B7A" w:rsidP="00365592">
      <w:pPr>
        <w:widowControl w:val="0"/>
        <w:numPr>
          <w:ilvl w:val="1"/>
          <w:numId w:val="20"/>
        </w:numPr>
        <w:tabs>
          <w:tab w:val="left" w:pos="1182"/>
        </w:tabs>
        <w:autoSpaceDE w:val="0"/>
        <w:autoSpaceDN w:val="0"/>
        <w:spacing w:before="146" w:line="240" w:lineRule="auto"/>
        <w:ind w:left="1181" w:right="-23"/>
        <w:contextualSpacing w:val="0"/>
        <w:jc w:val="both"/>
        <w:rPr>
          <w:rFonts w:ascii="Calibri" w:eastAsia="Calibri" w:hAnsi="Calibri" w:cs="Calibri"/>
          <w:b/>
          <w:sz w:val="24"/>
          <w:lang w:val="pt-PT" w:eastAsia="en-US"/>
        </w:rPr>
      </w:pPr>
      <w:r w:rsidRPr="000E0B7A">
        <w:rPr>
          <w:rFonts w:ascii="Calibri" w:eastAsia="Calibri" w:hAnsi="Calibri" w:cs="Calibri"/>
          <w:sz w:val="24"/>
          <w:lang w:val="pt-PT" w:eastAsia="en-US"/>
        </w:rPr>
        <w:t>Trata-se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aquisição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parcelada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materiais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médico-hospitalares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padronizados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no HU-UFMA/EBSERH,</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conforme</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especificações</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técnicas</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quantitativos</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estimados</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 xml:space="preserve">no </w:t>
      </w:r>
      <w:r w:rsidRPr="000E0B7A">
        <w:rPr>
          <w:rFonts w:ascii="Calibri" w:eastAsia="Calibri" w:hAnsi="Calibri" w:cs="Calibri"/>
          <w:b/>
          <w:sz w:val="24"/>
          <w:lang w:val="pt-PT" w:eastAsia="en-US"/>
        </w:rPr>
        <w:t>ENCARTE A – REQUISIÇÃO DE MATERIAL: RM/SS –</w:t>
      </w:r>
      <w:r w:rsidRPr="000E0B7A">
        <w:rPr>
          <w:rFonts w:ascii="Calibri" w:eastAsia="Calibri" w:hAnsi="Calibri" w:cs="Calibri"/>
          <w:b/>
          <w:spacing w:val="3"/>
          <w:sz w:val="24"/>
          <w:lang w:val="pt-PT" w:eastAsia="en-US"/>
        </w:rPr>
        <w:t xml:space="preserve"> </w:t>
      </w:r>
      <w:r w:rsidRPr="000E0B7A">
        <w:rPr>
          <w:rFonts w:ascii="Calibri" w:eastAsia="Calibri" w:hAnsi="Calibri" w:cs="Calibri"/>
          <w:b/>
          <w:sz w:val="24"/>
          <w:lang w:val="pt-PT" w:eastAsia="en-US"/>
        </w:rPr>
        <w:t>254/2020.</w:t>
      </w:r>
    </w:p>
    <w:p w14:paraId="0B2478F1" w14:textId="77777777" w:rsidR="000E0B7A" w:rsidRPr="000E0B7A" w:rsidRDefault="000E0B7A" w:rsidP="00365592">
      <w:pPr>
        <w:widowControl w:val="0"/>
        <w:numPr>
          <w:ilvl w:val="1"/>
          <w:numId w:val="20"/>
        </w:numPr>
        <w:tabs>
          <w:tab w:val="left" w:pos="1180"/>
        </w:tabs>
        <w:autoSpaceDE w:val="0"/>
        <w:autoSpaceDN w:val="0"/>
        <w:spacing w:before="52" w:line="278" w:lineRule="auto"/>
        <w:ind w:left="1179" w:right="-23"/>
        <w:contextualSpacing w:val="0"/>
        <w:jc w:val="both"/>
        <w:rPr>
          <w:rFonts w:ascii="Calibri" w:eastAsia="Calibri" w:hAnsi="Calibri" w:cs="Calibri"/>
          <w:lang w:val="pt-PT" w:eastAsia="en-US"/>
        </w:rPr>
      </w:pPr>
      <w:bookmarkStart w:id="1" w:name="_GoBack"/>
      <w:r w:rsidRPr="000E0B7A">
        <w:rPr>
          <w:rFonts w:ascii="Calibri" w:eastAsia="Calibri" w:hAnsi="Calibri" w:cs="Calibri"/>
          <w:sz w:val="24"/>
          <w:lang w:val="pt-PT" w:eastAsia="en-US"/>
        </w:rPr>
        <w:t>O agrupamento de itens ocorre devido à necessidade de padronização do objeto da contratação e de assegurar a compatibilidade técnica entre os materiais correlatos, visando proporcionar segurança técnica aos pacientes e aos profissionais de saúde na realização dos procedimentos.</w:t>
      </w:r>
      <w:bookmarkEnd w:id="1"/>
      <w:r w:rsidRPr="000E0B7A">
        <w:rPr>
          <w:rFonts w:ascii="Calibri" w:eastAsia="Calibri" w:hAnsi="Calibri" w:cs="Calibri"/>
          <w:sz w:val="24"/>
          <w:lang w:val="pt-PT" w:eastAsia="en-US"/>
        </w:rPr>
        <w:t xml:space="preserve"> É importante ressaltar que a prática e as habilidades técnicas são características muito importantes para os profissionais médicos que têm suas atividades baseadas numa ampla qualificação, treinamentos específicos e conhecimento atualizado. Porém, a minimização dos riscos, otimização do tempo cirúrgico e a qualidade dos resultados dependem não só da equipe médica habilitada para realizar o procedimento,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mas,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também,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compatibilidade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garantia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fabricantes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 xml:space="preserve">para </w:t>
      </w:r>
      <w:r w:rsidRPr="000E0B7A">
        <w:rPr>
          <w:rFonts w:ascii="Calibri" w:eastAsia="Calibri" w:hAnsi="Calibri" w:cs="Calibri"/>
          <w:lang w:val="pt-PT" w:eastAsia="en-US"/>
        </w:rPr>
        <w:t>o conjunto dos materiais a serem utilizados, de modo que agrupamos os itens desta licitação na forma que segue:</w:t>
      </w:r>
    </w:p>
    <w:p w14:paraId="11406416" w14:textId="77777777" w:rsidR="000E0B7A" w:rsidRPr="000E0B7A" w:rsidRDefault="000E0B7A" w:rsidP="000E0B7A">
      <w:pPr>
        <w:widowControl w:val="0"/>
        <w:numPr>
          <w:ilvl w:val="2"/>
          <w:numId w:val="20"/>
        </w:numPr>
        <w:tabs>
          <w:tab w:val="left" w:pos="1662"/>
        </w:tabs>
        <w:autoSpaceDE w:val="0"/>
        <w:autoSpaceDN w:val="0"/>
        <w:spacing w:before="115" w:line="240" w:lineRule="auto"/>
        <w:contextualSpacing w:val="0"/>
        <w:rPr>
          <w:rFonts w:ascii="Calibri" w:eastAsia="Calibri" w:hAnsi="Calibri" w:cs="Calibri"/>
          <w:sz w:val="24"/>
          <w:lang w:val="pt-PT" w:eastAsia="en-US"/>
        </w:rPr>
      </w:pPr>
      <w:r w:rsidRPr="000E0B7A">
        <w:rPr>
          <w:rFonts w:ascii="Calibri" w:eastAsia="Calibri" w:hAnsi="Calibri" w:cs="Calibri"/>
          <w:b/>
          <w:sz w:val="24"/>
          <w:lang w:val="pt-PT" w:eastAsia="en-US"/>
        </w:rPr>
        <w:lastRenderedPageBreak/>
        <w:t xml:space="preserve">GRUPO 01 – </w:t>
      </w:r>
      <w:r w:rsidRPr="000E0B7A">
        <w:rPr>
          <w:rFonts w:ascii="Calibri" w:eastAsia="Calibri" w:hAnsi="Calibri" w:cs="Calibri"/>
          <w:sz w:val="24"/>
          <w:lang w:val="pt-PT" w:eastAsia="en-US"/>
        </w:rPr>
        <w:t>ITENS 08 A 13;</w:t>
      </w:r>
    </w:p>
    <w:p w14:paraId="6E4C62BE" w14:textId="77777777" w:rsidR="000E0B7A" w:rsidRPr="000E0B7A" w:rsidRDefault="000E0B7A" w:rsidP="00365592">
      <w:pPr>
        <w:widowControl w:val="0"/>
        <w:numPr>
          <w:ilvl w:val="1"/>
          <w:numId w:val="20"/>
        </w:numPr>
        <w:tabs>
          <w:tab w:val="left" w:pos="1180"/>
        </w:tabs>
        <w:autoSpaceDE w:val="0"/>
        <w:autoSpaceDN w:val="0"/>
        <w:spacing w:before="165"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 especificações claras e detalhadas dos bens ofertados deverão ser obrigatoriamente inseridas no campo destinado para esse fim: “DESCRIÇÃO DETALHADA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OBJETO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OFERTADO”</w:t>
      </w:r>
      <w:r w:rsidRPr="000E0B7A">
        <w:rPr>
          <w:rFonts w:ascii="Calibri" w:eastAsia="Calibri" w:hAnsi="Calibri" w:cs="Calibri"/>
          <w:b/>
          <w:sz w:val="24"/>
          <w:lang w:val="pt-PT" w:eastAsia="en-US"/>
        </w:rPr>
        <w:t>,</w:t>
      </w:r>
      <w:r w:rsidRPr="000E0B7A">
        <w:rPr>
          <w:rFonts w:ascii="Calibri" w:eastAsia="Calibri" w:hAnsi="Calibri" w:cs="Calibri"/>
          <w:b/>
          <w:spacing w:val="-10"/>
          <w:sz w:val="24"/>
          <w:lang w:val="pt-PT" w:eastAsia="en-US"/>
        </w:rPr>
        <w:t xml:space="preserve"> </w:t>
      </w:r>
      <w:r w:rsidRPr="000E0B7A">
        <w:rPr>
          <w:rFonts w:ascii="Calibri" w:eastAsia="Calibri" w:hAnsi="Calibri" w:cs="Calibri"/>
          <w:sz w:val="24"/>
          <w:lang w:val="pt-PT" w:eastAsia="en-US"/>
        </w:rPr>
        <w:t>disponível</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Portal</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Compras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 xml:space="preserve">Governo Federal – </w:t>
      </w:r>
      <w:r w:rsidRPr="000E0B7A">
        <w:rPr>
          <w:rFonts w:ascii="Calibri" w:eastAsia="Calibri" w:hAnsi="Calibri" w:cs="Calibri"/>
          <w:i/>
          <w:sz w:val="24"/>
          <w:lang w:val="pt-PT" w:eastAsia="en-US"/>
        </w:rPr>
        <w:t>ComprasNet</w:t>
      </w:r>
      <w:r w:rsidRPr="000E0B7A">
        <w:rPr>
          <w:rFonts w:ascii="Calibri" w:eastAsia="Calibri" w:hAnsi="Calibri" w:cs="Calibri"/>
          <w:sz w:val="24"/>
          <w:lang w:val="pt-PT" w:eastAsia="en-US"/>
        </w:rPr>
        <w:t>, sob pena de desclassificação 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licitante;</w:t>
      </w:r>
    </w:p>
    <w:p w14:paraId="0374FDEA"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Caso haja discordância entre as especificações destes itens com aquelas do Portal de Compras do Governo Federal – </w:t>
      </w:r>
      <w:r w:rsidRPr="000E0B7A">
        <w:rPr>
          <w:rFonts w:ascii="Calibri" w:eastAsia="Calibri" w:hAnsi="Calibri" w:cs="Calibri"/>
          <w:i/>
          <w:sz w:val="24"/>
          <w:lang w:val="pt-PT" w:eastAsia="en-US"/>
        </w:rPr>
        <w:t xml:space="preserve">ComprasNet, </w:t>
      </w:r>
      <w:r w:rsidRPr="000E0B7A">
        <w:rPr>
          <w:rFonts w:ascii="Calibri" w:eastAsia="Calibri" w:hAnsi="Calibri" w:cs="Calibri"/>
          <w:sz w:val="24"/>
          <w:lang w:val="pt-PT" w:eastAsia="en-US"/>
        </w:rPr>
        <w:t>prevalecerão as especificações constantes neste Termo de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Referência;</w:t>
      </w:r>
    </w:p>
    <w:p w14:paraId="3A3D9EA6" w14:textId="77777777" w:rsidR="000E0B7A" w:rsidRPr="000E0B7A" w:rsidRDefault="000E0B7A" w:rsidP="00365592">
      <w:pPr>
        <w:widowControl w:val="0"/>
        <w:numPr>
          <w:ilvl w:val="1"/>
          <w:numId w:val="20"/>
        </w:numPr>
        <w:tabs>
          <w:tab w:val="left" w:pos="1180"/>
        </w:tabs>
        <w:autoSpaceDE w:val="0"/>
        <w:autoSpaceDN w:val="0"/>
        <w:spacing w:before="119" w:line="278"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É vedado efetuar acréscimos nos quantitativos fixados pela ata de registro de preços, conforme redação dada pelo Art. 12, § 1º, Decreto nº</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7.892/2013;</w:t>
      </w:r>
    </w:p>
    <w:p w14:paraId="68FC1953" w14:textId="77777777" w:rsidR="000E0B7A" w:rsidRPr="000E0B7A" w:rsidRDefault="000E0B7A" w:rsidP="00365592">
      <w:pPr>
        <w:widowControl w:val="0"/>
        <w:numPr>
          <w:ilvl w:val="1"/>
          <w:numId w:val="20"/>
        </w:numPr>
        <w:tabs>
          <w:tab w:val="left" w:pos="1180"/>
        </w:tabs>
        <w:autoSpaceDE w:val="0"/>
        <w:autoSpaceDN w:val="0"/>
        <w:spacing w:before="115"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registro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preferência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igualdade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condições,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conforme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previsto no art. 16 do Decreto nº.</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7.892/13;</w:t>
      </w:r>
    </w:p>
    <w:p w14:paraId="2A6468E2" w14:textId="77777777" w:rsidR="000E0B7A" w:rsidRPr="000E0B7A" w:rsidRDefault="000E0B7A" w:rsidP="00365592">
      <w:pPr>
        <w:widowControl w:val="0"/>
        <w:numPr>
          <w:ilvl w:val="1"/>
          <w:numId w:val="20"/>
        </w:numPr>
        <w:tabs>
          <w:tab w:val="left" w:pos="1180"/>
        </w:tabs>
        <w:autoSpaceDE w:val="0"/>
        <w:autoSpaceDN w:val="0"/>
        <w:spacing w:before="120"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Os valores estimados servirão apenas de subsídios ao agente da licitação para negociação com os licitantes na fase de avaliação das propostas e habilitação do certame, não constituindo qualquer compromisso futuro para com o HU- UFMA/EBSERH. Os valores são fundamentados em ampla pesquisa de preços realizada nos termos do Regulamento de Licitações e Contratos da Rede EBSERH, combinada com a IN/MPDG Nº 03/2017, que altera a IN/MPOG Nº 05/2014, e a Tabela </w:t>
      </w:r>
      <w:r w:rsidRPr="000E0B7A">
        <w:rPr>
          <w:rFonts w:ascii="Calibri" w:eastAsia="Calibri" w:hAnsi="Calibri" w:cs="Calibri"/>
          <w:i/>
          <w:sz w:val="24"/>
          <w:lang w:val="pt-PT" w:eastAsia="en-US"/>
        </w:rPr>
        <w:t>SIGTAP/SUS</w:t>
      </w:r>
      <w:r w:rsidRPr="000E0B7A">
        <w:rPr>
          <w:rFonts w:ascii="Calibri" w:eastAsia="Calibri" w:hAnsi="Calibri" w:cs="Calibri"/>
          <w:sz w:val="24"/>
          <w:lang w:val="pt-PT" w:eastAsia="en-US"/>
        </w:rPr>
        <w:t>, quando se aplica aos materiais em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aquisição.</w:t>
      </w:r>
    </w:p>
    <w:p w14:paraId="691876DF" w14:textId="77777777" w:rsidR="000E0B7A" w:rsidRPr="000E0B7A" w:rsidRDefault="000E0B7A" w:rsidP="000E0B7A">
      <w:pPr>
        <w:widowControl w:val="0"/>
        <w:autoSpaceDE w:val="0"/>
        <w:autoSpaceDN w:val="0"/>
        <w:spacing w:line="240" w:lineRule="auto"/>
        <w:contextualSpacing w:val="0"/>
        <w:rPr>
          <w:rFonts w:ascii="Calibri" w:eastAsia="Calibri" w:hAnsi="Calibri" w:cs="Calibri"/>
          <w:sz w:val="20"/>
          <w:szCs w:val="24"/>
          <w:lang w:val="pt-PT" w:eastAsia="en-US"/>
        </w:rPr>
      </w:pPr>
    </w:p>
    <w:p w14:paraId="6A9541DE" w14:textId="77777777" w:rsidR="000E0B7A" w:rsidRPr="000E0B7A" w:rsidRDefault="000E0B7A" w:rsidP="000E0B7A">
      <w:pPr>
        <w:widowControl w:val="0"/>
        <w:autoSpaceDE w:val="0"/>
        <w:autoSpaceDN w:val="0"/>
        <w:spacing w:line="240" w:lineRule="auto"/>
        <w:contextualSpacing w:val="0"/>
        <w:rPr>
          <w:rFonts w:ascii="Calibri" w:eastAsia="Calibri" w:hAnsi="Calibri" w:cs="Calibri"/>
          <w:sz w:val="23"/>
          <w:szCs w:val="24"/>
          <w:lang w:val="pt-PT" w:eastAsia="en-US"/>
        </w:rPr>
      </w:pPr>
    </w:p>
    <w:p w14:paraId="7B0CE153" w14:textId="77777777" w:rsidR="000E0B7A" w:rsidRPr="000E0B7A" w:rsidRDefault="000E0B7A" w:rsidP="000E0B7A">
      <w:pPr>
        <w:widowControl w:val="0"/>
        <w:numPr>
          <w:ilvl w:val="0"/>
          <w:numId w:val="20"/>
        </w:numPr>
        <w:tabs>
          <w:tab w:val="left" w:pos="822"/>
        </w:tabs>
        <w:autoSpaceDE w:val="0"/>
        <w:autoSpaceDN w:val="0"/>
        <w:spacing w:before="52" w:line="240" w:lineRule="auto"/>
        <w:ind w:hanging="361"/>
        <w:contextualSpacing w:val="0"/>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CONDIÇÕES PARA ENTREGA DO</w:t>
      </w:r>
      <w:r w:rsidRPr="000E0B7A">
        <w:rPr>
          <w:rFonts w:ascii="Calibri" w:eastAsia="Calibri" w:hAnsi="Calibri" w:cs="Calibri"/>
          <w:b/>
          <w:bCs/>
          <w:spacing w:val="-3"/>
          <w:sz w:val="24"/>
          <w:szCs w:val="24"/>
          <w:lang w:val="pt-PT" w:eastAsia="en-US"/>
        </w:rPr>
        <w:t xml:space="preserve"> </w:t>
      </w:r>
      <w:r w:rsidRPr="000E0B7A">
        <w:rPr>
          <w:rFonts w:ascii="Calibri" w:eastAsia="Calibri" w:hAnsi="Calibri" w:cs="Calibri"/>
          <w:b/>
          <w:bCs/>
          <w:sz w:val="24"/>
          <w:szCs w:val="24"/>
          <w:lang w:val="pt-PT" w:eastAsia="en-US"/>
        </w:rPr>
        <w:t>MATERIAL</w:t>
      </w:r>
    </w:p>
    <w:p w14:paraId="382D1AC6" w14:textId="77777777" w:rsidR="000E0B7A" w:rsidRPr="000E0B7A" w:rsidRDefault="000E0B7A" w:rsidP="00365592">
      <w:pPr>
        <w:widowControl w:val="0"/>
        <w:numPr>
          <w:ilvl w:val="1"/>
          <w:numId w:val="20"/>
        </w:numPr>
        <w:tabs>
          <w:tab w:val="left" w:pos="1182"/>
        </w:tabs>
        <w:autoSpaceDE w:val="0"/>
        <w:autoSpaceDN w:val="0"/>
        <w:spacing w:before="146"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entrega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material</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licitado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deverá</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ser</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efetuada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4"/>
          <w:sz w:val="24"/>
          <w:lang w:val="pt-PT" w:eastAsia="en-US"/>
        </w:rPr>
        <w:t xml:space="preserve"> </w:t>
      </w:r>
      <w:r w:rsidRPr="000E0B7A">
        <w:rPr>
          <w:rFonts w:ascii="Calibri" w:eastAsia="Calibri" w:hAnsi="Calibri" w:cs="Calibri"/>
          <w:i/>
          <w:sz w:val="24"/>
          <w:lang w:val="pt-PT" w:eastAsia="en-US"/>
        </w:rPr>
        <w:t>Unidade</w:t>
      </w:r>
      <w:r w:rsidRPr="000E0B7A">
        <w:rPr>
          <w:rFonts w:ascii="Calibri" w:eastAsia="Calibri" w:hAnsi="Calibri" w:cs="Calibri"/>
          <w:i/>
          <w:spacing w:val="-5"/>
          <w:sz w:val="24"/>
          <w:lang w:val="pt-PT" w:eastAsia="en-US"/>
        </w:rPr>
        <w:t xml:space="preserve"> </w:t>
      </w:r>
      <w:r w:rsidRPr="000E0B7A">
        <w:rPr>
          <w:rFonts w:ascii="Calibri" w:eastAsia="Calibri" w:hAnsi="Calibri" w:cs="Calibri"/>
          <w:i/>
          <w:sz w:val="24"/>
          <w:lang w:val="pt-PT" w:eastAsia="en-US"/>
        </w:rPr>
        <w:t>de</w:t>
      </w:r>
      <w:r w:rsidRPr="000E0B7A">
        <w:rPr>
          <w:rFonts w:ascii="Calibri" w:eastAsia="Calibri" w:hAnsi="Calibri" w:cs="Calibri"/>
          <w:i/>
          <w:spacing w:val="-6"/>
          <w:sz w:val="24"/>
          <w:lang w:val="pt-PT" w:eastAsia="en-US"/>
        </w:rPr>
        <w:t xml:space="preserve"> </w:t>
      </w:r>
      <w:r w:rsidRPr="000E0B7A">
        <w:rPr>
          <w:rFonts w:ascii="Calibri" w:eastAsia="Calibri" w:hAnsi="Calibri" w:cs="Calibri"/>
          <w:i/>
          <w:sz w:val="24"/>
          <w:lang w:val="pt-PT" w:eastAsia="en-US"/>
        </w:rPr>
        <w:t>Almoxarifado</w:t>
      </w:r>
      <w:r w:rsidRPr="000E0B7A">
        <w:rPr>
          <w:rFonts w:ascii="Calibri" w:eastAsia="Calibri" w:hAnsi="Calibri" w:cs="Calibri"/>
          <w:i/>
          <w:spacing w:val="-5"/>
          <w:sz w:val="24"/>
          <w:lang w:val="pt-PT" w:eastAsia="en-US"/>
        </w:rPr>
        <w:t xml:space="preserve"> </w:t>
      </w:r>
      <w:r w:rsidRPr="000E0B7A">
        <w:rPr>
          <w:rFonts w:ascii="Calibri" w:eastAsia="Calibri" w:hAnsi="Calibri" w:cs="Calibri"/>
          <w:sz w:val="24"/>
          <w:lang w:val="pt-PT" w:eastAsia="en-US"/>
        </w:rPr>
        <w:t>do HU-UFMA/EBSERH, no horário das 08:00 às 11:00 e das 14:00 às 17:00 horas, em dias úteis, na Unidade Presidente Dutra (Rua Barão de Itapary, nº 227, Centro) ou na Unidade Materno Infantil (Rua Silva Jardim, S/N, Centro), na cidade de São Luís/MA, conforme orientação da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CONTRATANTE;</w:t>
      </w:r>
    </w:p>
    <w:p w14:paraId="157AA350" w14:textId="6F59DD53" w:rsidR="000E0B7A" w:rsidRPr="00D62300" w:rsidRDefault="000E0B7A" w:rsidP="00D62300">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A autorização para entrega do material licitado ocorrerá por meio da </w:t>
      </w:r>
      <w:r w:rsidRPr="000E0B7A">
        <w:rPr>
          <w:rFonts w:ascii="Calibri" w:eastAsia="Calibri" w:hAnsi="Calibri" w:cs="Calibri"/>
          <w:b/>
          <w:sz w:val="24"/>
          <w:lang w:val="pt-PT" w:eastAsia="en-US"/>
        </w:rPr>
        <w:t>Ordem de Fornecimento</w:t>
      </w:r>
      <w:r w:rsidRPr="000E0B7A">
        <w:rPr>
          <w:rFonts w:ascii="Calibri" w:eastAsia="Calibri" w:hAnsi="Calibri" w:cs="Calibri"/>
          <w:sz w:val="24"/>
          <w:lang w:val="pt-PT" w:eastAsia="en-US"/>
        </w:rPr>
        <w:t>,</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assinada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pela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chefia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1"/>
          <w:sz w:val="24"/>
          <w:lang w:val="pt-PT" w:eastAsia="en-US"/>
        </w:rPr>
        <w:t xml:space="preserve"> </w:t>
      </w:r>
      <w:r w:rsidRPr="000E0B7A">
        <w:rPr>
          <w:rFonts w:ascii="Calibri" w:eastAsia="Calibri" w:hAnsi="Calibri" w:cs="Calibri"/>
          <w:i/>
          <w:sz w:val="24"/>
          <w:lang w:val="pt-PT" w:eastAsia="en-US"/>
        </w:rPr>
        <w:t>Setor</w:t>
      </w:r>
      <w:r w:rsidRPr="000E0B7A">
        <w:rPr>
          <w:rFonts w:ascii="Calibri" w:eastAsia="Calibri" w:hAnsi="Calibri" w:cs="Calibri"/>
          <w:i/>
          <w:spacing w:val="-12"/>
          <w:sz w:val="24"/>
          <w:lang w:val="pt-PT" w:eastAsia="en-US"/>
        </w:rPr>
        <w:t xml:space="preserve"> </w:t>
      </w:r>
      <w:r w:rsidRPr="000E0B7A">
        <w:rPr>
          <w:rFonts w:ascii="Calibri" w:eastAsia="Calibri" w:hAnsi="Calibri" w:cs="Calibri"/>
          <w:i/>
          <w:sz w:val="24"/>
          <w:lang w:val="pt-PT" w:eastAsia="en-US"/>
        </w:rPr>
        <w:t>de</w:t>
      </w:r>
      <w:r w:rsidRPr="000E0B7A">
        <w:rPr>
          <w:rFonts w:ascii="Calibri" w:eastAsia="Calibri" w:hAnsi="Calibri" w:cs="Calibri"/>
          <w:i/>
          <w:spacing w:val="-11"/>
          <w:sz w:val="24"/>
          <w:lang w:val="pt-PT" w:eastAsia="en-US"/>
        </w:rPr>
        <w:t xml:space="preserve"> </w:t>
      </w:r>
      <w:r w:rsidRPr="000E0B7A">
        <w:rPr>
          <w:rFonts w:ascii="Calibri" w:eastAsia="Calibri" w:hAnsi="Calibri" w:cs="Calibri"/>
          <w:i/>
          <w:sz w:val="24"/>
          <w:lang w:val="pt-PT" w:eastAsia="en-US"/>
        </w:rPr>
        <w:t>Suprimentos</w:t>
      </w:r>
      <w:r w:rsidRPr="000E0B7A">
        <w:rPr>
          <w:rFonts w:ascii="Calibri" w:eastAsia="Calibri" w:hAnsi="Calibri" w:cs="Calibri"/>
          <w:i/>
          <w:spacing w:val="-12"/>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HUUFMA/EBSERH, e</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enviada</w:t>
      </w:r>
      <w:r w:rsidRPr="000E0B7A">
        <w:rPr>
          <w:rFonts w:ascii="Calibri" w:eastAsia="Calibri" w:hAnsi="Calibri" w:cs="Calibri"/>
          <w:spacing w:val="26"/>
          <w:sz w:val="24"/>
          <w:lang w:val="pt-PT" w:eastAsia="en-US"/>
        </w:rPr>
        <w:t xml:space="preserve"> </w:t>
      </w:r>
      <w:r w:rsidRPr="000E0B7A">
        <w:rPr>
          <w:rFonts w:ascii="Calibri" w:eastAsia="Calibri" w:hAnsi="Calibri" w:cs="Calibri"/>
          <w:sz w:val="24"/>
          <w:lang w:val="pt-PT" w:eastAsia="en-US"/>
        </w:rPr>
        <w:t>por</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correspondência,</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e-mail</w:t>
      </w:r>
      <w:r w:rsidRPr="000E0B7A">
        <w:rPr>
          <w:rFonts w:ascii="Calibri" w:eastAsia="Calibri" w:hAnsi="Calibri" w:cs="Calibri"/>
          <w:spacing w:val="29"/>
          <w:sz w:val="24"/>
          <w:lang w:val="pt-PT" w:eastAsia="en-US"/>
        </w:rPr>
        <w:t xml:space="preserve"> </w:t>
      </w:r>
      <w:r w:rsidRPr="000E0B7A">
        <w:rPr>
          <w:rFonts w:ascii="Calibri" w:eastAsia="Calibri" w:hAnsi="Calibri" w:cs="Calibri"/>
          <w:sz w:val="24"/>
          <w:lang w:val="pt-PT" w:eastAsia="en-US"/>
        </w:rPr>
        <w:t>institucional</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29"/>
          <w:sz w:val="24"/>
          <w:lang w:val="pt-PT" w:eastAsia="en-US"/>
        </w:rPr>
        <w:t xml:space="preserve"> </w:t>
      </w:r>
      <w:r w:rsidRPr="000E0B7A">
        <w:rPr>
          <w:rFonts w:ascii="Calibri" w:eastAsia="Calibri" w:hAnsi="Calibri" w:cs="Calibri"/>
          <w:sz w:val="24"/>
          <w:lang w:val="pt-PT" w:eastAsia="en-US"/>
        </w:rPr>
        <w:t>por</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um</w:t>
      </w:r>
      <w:r w:rsidRPr="000E0B7A">
        <w:rPr>
          <w:rFonts w:ascii="Calibri" w:eastAsia="Calibri" w:hAnsi="Calibri" w:cs="Calibri"/>
          <w:spacing w:val="26"/>
          <w:sz w:val="24"/>
          <w:lang w:val="pt-PT" w:eastAsia="en-US"/>
        </w:rPr>
        <w:t xml:space="preserve"> </w:t>
      </w:r>
      <w:r w:rsidRPr="000E0B7A">
        <w:rPr>
          <w:rFonts w:ascii="Calibri" w:eastAsia="Calibri" w:hAnsi="Calibri" w:cs="Calibri"/>
          <w:sz w:val="24"/>
          <w:lang w:val="pt-PT" w:eastAsia="en-US"/>
        </w:rPr>
        <w:t>funcionário</w:t>
      </w:r>
      <w:r w:rsidR="00E3559D">
        <w:rPr>
          <w:rFonts w:ascii="Calibri" w:eastAsia="Calibri" w:hAnsi="Calibri" w:cs="Calibri"/>
          <w:sz w:val="24"/>
          <w:lang w:val="pt-PT" w:eastAsia="en-US"/>
        </w:rPr>
        <w:t xml:space="preserve"> </w:t>
      </w:r>
      <w:r w:rsidRPr="00D62300">
        <w:rPr>
          <w:rFonts w:ascii="Calibri" w:eastAsia="Calibri" w:hAnsi="Calibri" w:cs="Calibri"/>
          <w:sz w:val="24"/>
          <w:szCs w:val="24"/>
          <w:lang w:val="pt-PT" w:eastAsia="en-US"/>
        </w:rPr>
        <w:t>responsável;</w:t>
      </w:r>
    </w:p>
    <w:p w14:paraId="1CD7EDFC" w14:textId="77777777" w:rsidR="000E0B7A" w:rsidRPr="000E0B7A" w:rsidRDefault="000E0B7A" w:rsidP="000E0B7A">
      <w:pPr>
        <w:widowControl w:val="0"/>
        <w:autoSpaceDE w:val="0"/>
        <w:autoSpaceDN w:val="0"/>
        <w:spacing w:line="193" w:lineRule="exact"/>
        <w:ind w:right="203"/>
        <w:contextualSpacing w:val="0"/>
        <w:jc w:val="right"/>
        <w:rPr>
          <w:rFonts w:ascii="Calibri" w:eastAsia="Calibri" w:hAnsi="Calibri" w:cs="Calibri"/>
          <w:b/>
          <w:sz w:val="20"/>
          <w:lang w:val="pt-PT" w:eastAsia="en-US"/>
        </w:rPr>
      </w:pPr>
    </w:p>
    <w:p w14:paraId="22D19FAF" w14:textId="77777777" w:rsidR="000E0B7A" w:rsidRPr="000E0B7A" w:rsidRDefault="000E0B7A" w:rsidP="000E0B7A">
      <w:pPr>
        <w:widowControl w:val="0"/>
        <w:autoSpaceDE w:val="0"/>
        <w:autoSpaceDN w:val="0"/>
        <w:spacing w:before="3" w:line="240" w:lineRule="auto"/>
        <w:contextualSpacing w:val="0"/>
        <w:rPr>
          <w:rFonts w:ascii="Calibri" w:eastAsia="Calibri" w:hAnsi="Calibri" w:cs="Calibri"/>
          <w:b/>
          <w:sz w:val="20"/>
          <w:szCs w:val="24"/>
          <w:lang w:val="pt-PT" w:eastAsia="en-US"/>
        </w:rPr>
      </w:pPr>
    </w:p>
    <w:p w14:paraId="5EE7CCD2" w14:textId="77777777" w:rsidR="000E0B7A" w:rsidRPr="000E0B7A" w:rsidRDefault="000E0B7A" w:rsidP="00365592">
      <w:pPr>
        <w:widowControl w:val="0"/>
        <w:numPr>
          <w:ilvl w:val="1"/>
          <w:numId w:val="20"/>
        </w:numPr>
        <w:tabs>
          <w:tab w:val="left" w:pos="1182"/>
        </w:tabs>
        <w:autoSpaceDE w:val="0"/>
        <w:autoSpaceDN w:val="0"/>
        <w:spacing w:before="5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 prazo para entrega do material licitado será de </w:t>
      </w:r>
      <w:r w:rsidRPr="000E0B7A">
        <w:rPr>
          <w:rFonts w:ascii="Calibri" w:eastAsia="Calibri" w:hAnsi="Calibri" w:cs="Calibri"/>
          <w:b/>
          <w:sz w:val="24"/>
          <w:lang w:val="pt-PT" w:eastAsia="en-US"/>
        </w:rPr>
        <w:t>20 (VINTE) DIAS CORRIDOS</w:t>
      </w:r>
      <w:r w:rsidRPr="000E0B7A">
        <w:rPr>
          <w:rFonts w:ascii="Calibri" w:eastAsia="Calibri" w:hAnsi="Calibri" w:cs="Calibri"/>
          <w:sz w:val="24"/>
          <w:lang w:val="pt-PT" w:eastAsia="en-US"/>
        </w:rPr>
        <w:t xml:space="preserve">, contados a partir do recebimento da </w:t>
      </w:r>
      <w:r w:rsidRPr="000E0B7A">
        <w:rPr>
          <w:rFonts w:ascii="Calibri" w:eastAsia="Calibri" w:hAnsi="Calibri" w:cs="Calibri"/>
          <w:i/>
          <w:sz w:val="24"/>
          <w:lang w:val="pt-PT" w:eastAsia="en-US"/>
        </w:rPr>
        <w:t>Ordem de Fornecimento</w:t>
      </w:r>
      <w:r w:rsidRPr="000E0B7A">
        <w:rPr>
          <w:rFonts w:ascii="Calibri" w:eastAsia="Calibri" w:hAnsi="Calibri" w:cs="Calibri"/>
          <w:sz w:val="24"/>
          <w:lang w:val="pt-PT" w:eastAsia="en-US"/>
        </w:rPr>
        <w:t>, de acordo com os quantitativos e especificações determinados pela CONTRATANTE. O material licitado deverá estar acompanhado da nota fiscal 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faturamento;</w:t>
      </w:r>
    </w:p>
    <w:p w14:paraId="7DA982BB"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material licitado deverá ser entregue com prazo de validade para uso igual ou superior</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3"/>
          <w:sz w:val="24"/>
          <w:lang w:val="pt-PT" w:eastAsia="en-US"/>
        </w:rPr>
        <w:t xml:space="preserve"> </w:t>
      </w:r>
      <w:r w:rsidRPr="000E0B7A">
        <w:rPr>
          <w:rFonts w:ascii="Calibri" w:eastAsia="Calibri" w:hAnsi="Calibri" w:cs="Calibri"/>
          <w:b/>
          <w:sz w:val="24"/>
          <w:lang w:val="pt-PT" w:eastAsia="en-US"/>
        </w:rPr>
        <w:t>12(doze)</w:t>
      </w:r>
      <w:r w:rsidRPr="000E0B7A">
        <w:rPr>
          <w:rFonts w:ascii="Calibri" w:eastAsia="Calibri" w:hAnsi="Calibri" w:cs="Calibri"/>
          <w:b/>
          <w:spacing w:val="-14"/>
          <w:sz w:val="24"/>
          <w:lang w:val="pt-PT" w:eastAsia="en-US"/>
        </w:rPr>
        <w:t xml:space="preserve"> </w:t>
      </w:r>
      <w:r w:rsidRPr="000E0B7A">
        <w:rPr>
          <w:rFonts w:ascii="Calibri" w:eastAsia="Calibri" w:hAnsi="Calibri" w:cs="Calibri"/>
          <w:b/>
          <w:sz w:val="24"/>
          <w:lang w:val="pt-PT" w:eastAsia="en-US"/>
        </w:rPr>
        <w:t>meses</w:t>
      </w:r>
      <w:r w:rsidRPr="000E0B7A">
        <w:rPr>
          <w:rFonts w:ascii="Calibri" w:eastAsia="Calibri" w:hAnsi="Calibri" w:cs="Calibri"/>
          <w:sz w:val="24"/>
          <w:lang w:val="pt-PT" w:eastAsia="en-US"/>
        </w:rPr>
        <w:t>,</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partir</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data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entrega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1"/>
          <w:sz w:val="24"/>
          <w:lang w:val="pt-PT" w:eastAsia="en-US"/>
        </w:rPr>
        <w:t xml:space="preserve"> </w:t>
      </w:r>
      <w:r w:rsidRPr="000E0B7A">
        <w:rPr>
          <w:rFonts w:ascii="Calibri" w:eastAsia="Calibri" w:hAnsi="Calibri" w:cs="Calibri"/>
          <w:i/>
          <w:sz w:val="24"/>
          <w:lang w:val="pt-PT" w:eastAsia="en-US"/>
        </w:rPr>
        <w:t>Unidade</w:t>
      </w:r>
      <w:r w:rsidRPr="000E0B7A">
        <w:rPr>
          <w:rFonts w:ascii="Calibri" w:eastAsia="Calibri" w:hAnsi="Calibri" w:cs="Calibri"/>
          <w:i/>
          <w:spacing w:val="-13"/>
          <w:sz w:val="24"/>
          <w:lang w:val="pt-PT" w:eastAsia="en-US"/>
        </w:rPr>
        <w:t xml:space="preserve"> </w:t>
      </w:r>
      <w:r w:rsidRPr="000E0B7A">
        <w:rPr>
          <w:rFonts w:ascii="Calibri" w:eastAsia="Calibri" w:hAnsi="Calibri" w:cs="Calibri"/>
          <w:i/>
          <w:sz w:val="24"/>
          <w:lang w:val="pt-PT" w:eastAsia="en-US"/>
        </w:rPr>
        <w:t>de</w:t>
      </w:r>
      <w:r w:rsidRPr="000E0B7A">
        <w:rPr>
          <w:rFonts w:ascii="Calibri" w:eastAsia="Calibri" w:hAnsi="Calibri" w:cs="Calibri"/>
          <w:i/>
          <w:spacing w:val="-13"/>
          <w:sz w:val="24"/>
          <w:lang w:val="pt-PT" w:eastAsia="en-US"/>
        </w:rPr>
        <w:t xml:space="preserve"> </w:t>
      </w:r>
      <w:r w:rsidRPr="000E0B7A">
        <w:rPr>
          <w:rFonts w:ascii="Calibri" w:eastAsia="Calibri" w:hAnsi="Calibri" w:cs="Calibri"/>
          <w:i/>
          <w:sz w:val="24"/>
          <w:lang w:val="pt-PT" w:eastAsia="en-US"/>
        </w:rPr>
        <w:t xml:space="preserve">Almoxarifado </w:t>
      </w:r>
      <w:r w:rsidRPr="000E0B7A">
        <w:rPr>
          <w:rFonts w:ascii="Calibri" w:eastAsia="Calibri" w:hAnsi="Calibri" w:cs="Calibri"/>
          <w:sz w:val="24"/>
          <w:lang w:val="pt-PT" w:eastAsia="en-US"/>
        </w:rPr>
        <w:t xml:space="preserve">do HU-UFMA/EBSERH, </w:t>
      </w:r>
      <w:r w:rsidRPr="000E0B7A">
        <w:rPr>
          <w:rFonts w:ascii="Calibri" w:eastAsia="Calibri" w:hAnsi="Calibri" w:cs="Calibri"/>
          <w:sz w:val="24"/>
          <w:u w:val="single"/>
          <w:lang w:val="pt-PT" w:eastAsia="en-US"/>
        </w:rPr>
        <w:t>exceto</w:t>
      </w:r>
      <w:r w:rsidRPr="000E0B7A">
        <w:rPr>
          <w:rFonts w:ascii="Calibri" w:eastAsia="Calibri" w:hAnsi="Calibri" w:cs="Calibri"/>
          <w:sz w:val="24"/>
          <w:lang w:val="pt-PT" w:eastAsia="en-US"/>
        </w:rPr>
        <w:t xml:space="preserve"> aquele cuja vida útil regular do produto seja comprovadamente inferior a este prazo, caso em que tal situação deverá ser devidamente esclarecida na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proposta;</w:t>
      </w:r>
    </w:p>
    <w:p w14:paraId="6B093618" w14:textId="77777777" w:rsidR="000E0B7A" w:rsidRPr="000E0B7A" w:rsidRDefault="000E0B7A" w:rsidP="00365592">
      <w:pPr>
        <w:widowControl w:val="0"/>
        <w:autoSpaceDE w:val="0"/>
        <w:autoSpaceDN w:val="0"/>
        <w:spacing w:before="121"/>
        <w:ind w:right="-23"/>
        <w:contextualSpacing w:val="0"/>
        <w:jc w:val="both"/>
        <w:rPr>
          <w:rFonts w:ascii="Calibri" w:eastAsia="Calibri" w:hAnsi="Calibri" w:cs="Calibri"/>
          <w:i/>
          <w:sz w:val="24"/>
          <w:szCs w:val="24"/>
          <w:lang w:val="pt-PT" w:eastAsia="en-US"/>
        </w:rPr>
      </w:pPr>
      <w:r w:rsidRPr="000E0B7A">
        <w:rPr>
          <w:rFonts w:ascii="Calibri" w:eastAsia="Calibri" w:hAnsi="Calibri" w:cs="Calibri"/>
          <w:b/>
          <w:sz w:val="24"/>
          <w:szCs w:val="24"/>
          <w:lang w:val="pt-PT" w:eastAsia="en-US"/>
        </w:rPr>
        <w:t xml:space="preserve">4.4.1. </w:t>
      </w:r>
      <w:r w:rsidRPr="000E0B7A">
        <w:rPr>
          <w:rFonts w:ascii="Calibri" w:eastAsia="Calibri" w:hAnsi="Calibri" w:cs="Calibri"/>
          <w:sz w:val="24"/>
          <w:szCs w:val="24"/>
          <w:lang w:val="pt-PT" w:eastAsia="en-US"/>
        </w:rPr>
        <w:t xml:space="preserve">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RPr="000E0B7A">
        <w:rPr>
          <w:rFonts w:ascii="Calibri" w:eastAsia="Calibri" w:hAnsi="Calibri" w:cs="Calibri"/>
          <w:b/>
          <w:sz w:val="24"/>
          <w:szCs w:val="24"/>
          <w:lang w:val="pt-PT" w:eastAsia="en-US"/>
        </w:rPr>
        <w:t>JUSTIFICATIVA DO LICITANTE</w:t>
      </w:r>
      <w:r w:rsidRPr="000E0B7A">
        <w:rPr>
          <w:rFonts w:ascii="Calibri" w:eastAsia="Calibri" w:hAnsi="Calibri" w:cs="Calibri"/>
          <w:sz w:val="24"/>
          <w:szCs w:val="24"/>
          <w:lang w:val="pt-PT" w:eastAsia="en-US"/>
        </w:rPr>
        <w:t xml:space="preserve">, acompanhada da </w:t>
      </w:r>
      <w:r w:rsidRPr="000E0B7A">
        <w:rPr>
          <w:rFonts w:ascii="Calibri" w:eastAsia="Calibri" w:hAnsi="Calibri" w:cs="Calibri"/>
          <w:b/>
          <w:sz w:val="24"/>
          <w:szCs w:val="24"/>
          <w:lang w:val="pt-PT" w:eastAsia="en-US"/>
        </w:rPr>
        <w:t xml:space="preserve">DECLARAÇÃO DE COMPROMISSO DA TROCA DO PRODUTO </w:t>
      </w:r>
      <w:r w:rsidRPr="000E0B7A">
        <w:rPr>
          <w:rFonts w:ascii="Calibri" w:eastAsia="Calibri" w:hAnsi="Calibri" w:cs="Calibri"/>
          <w:sz w:val="24"/>
          <w:szCs w:val="24"/>
          <w:lang w:val="pt-PT" w:eastAsia="en-US"/>
        </w:rPr>
        <w:t xml:space="preserve">que, por ventura, tenha a validade expirada devido ao não atendimento do </w:t>
      </w:r>
      <w:r w:rsidRPr="000E0B7A">
        <w:rPr>
          <w:rFonts w:ascii="Calibri" w:eastAsia="Calibri" w:hAnsi="Calibri" w:cs="Calibri"/>
          <w:i/>
          <w:sz w:val="24"/>
          <w:szCs w:val="24"/>
          <w:lang w:val="pt-PT" w:eastAsia="en-US"/>
        </w:rPr>
        <w:t xml:space="preserve">subitem </w:t>
      </w:r>
      <w:r w:rsidRPr="000E0B7A">
        <w:rPr>
          <w:rFonts w:ascii="Calibri" w:eastAsia="Calibri" w:hAnsi="Calibri" w:cs="Calibri"/>
          <w:sz w:val="24"/>
          <w:szCs w:val="24"/>
          <w:lang w:val="pt-PT" w:eastAsia="en-US"/>
        </w:rPr>
        <w:t>anterior</w:t>
      </w:r>
      <w:r w:rsidRPr="000E0B7A">
        <w:rPr>
          <w:rFonts w:ascii="Calibri" w:eastAsia="Calibri" w:hAnsi="Calibri" w:cs="Calibri"/>
          <w:i/>
          <w:sz w:val="24"/>
          <w:szCs w:val="24"/>
          <w:lang w:val="pt-PT" w:eastAsia="en-US"/>
        </w:rPr>
        <w:t>.</w:t>
      </w:r>
    </w:p>
    <w:p w14:paraId="5B6D21CA"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0E0B7A">
        <w:rPr>
          <w:rFonts w:ascii="Calibri" w:eastAsia="Calibri" w:hAnsi="Calibri" w:cs="Calibri"/>
          <w:b/>
          <w:sz w:val="24"/>
          <w:lang w:val="pt-PT" w:eastAsia="en-US"/>
        </w:rPr>
        <w:t>em língua portuguesa as seguintes informações:</w:t>
      </w:r>
      <w:r w:rsidRPr="000E0B7A">
        <w:rPr>
          <w:rFonts w:ascii="Calibri" w:eastAsia="Calibri" w:hAnsi="Calibri" w:cs="Calibri"/>
          <w:b/>
          <w:spacing w:val="1"/>
          <w:sz w:val="24"/>
          <w:lang w:val="pt-PT" w:eastAsia="en-US"/>
        </w:rPr>
        <w:t xml:space="preserve"> </w:t>
      </w:r>
      <w:r w:rsidRPr="000E0B7A">
        <w:rPr>
          <w:rFonts w:ascii="Calibri" w:eastAsia="Calibri" w:hAnsi="Calibri" w:cs="Calibri"/>
          <w:sz w:val="24"/>
          <w:lang w:val="pt-PT" w:eastAsia="en-US"/>
        </w:rPr>
        <w:t>identificação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produto,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lote,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data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fabricação,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prazo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validade, número do registro no órgão competente, nome do responsável técnico e as instruções para armazenamento, manuseio e</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processamento;</w:t>
      </w:r>
    </w:p>
    <w:p w14:paraId="04B631F4" w14:textId="77777777" w:rsidR="000E0B7A" w:rsidRPr="000E0B7A" w:rsidRDefault="000E0B7A" w:rsidP="00365592">
      <w:pPr>
        <w:widowControl w:val="0"/>
        <w:autoSpaceDE w:val="0"/>
        <w:autoSpaceDN w:val="0"/>
        <w:spacing w:before="120"/>
        <w:ind w:right="-23"/>
        <w:contextualSpacing w:val="0"/>
        <w:jc w:val="both"/>
        <w:rPr>
          <w:rFonts w:ascii="Calibri" w:eastAsia="Calibri" w:hAnsi="Calibri" w:cs="Calibri"/>
          <w:b/>
          <w:sz w:val="24"/>
          <w:lang w:val="pt-PT" w:eastAsia="en-US"/>
        </w:rPr>
      </w:pPr>
      <w:r w:rsidRPr="000E0B7A">
        <w:rPr>
          <w:rFonts w:ascii="Calibri" w:eastAsia="Calibri" w:hAnsi="Calibri" w:cs="Calibri"/>
          <w:b/>
          <w:sz w:val="24"/>
          <w:lang w:val="pt-PT" w:eastAsia="en-US"/>
        </w:rPr>
        <w:t xml:space="preserve">4.5.1. </w:t>
      </w:r>
      <w:r w:rsidRPr="000E0B7A">
        <w:rPr>
          <w:rFonts w:ascii="Calibri" w:eastAsia="Calibri" w:hAnsi="Calibri" w:cs="Calibri"/>
          <w:sz w:val="24"/>
          <w:lang w:val="pt-PT" w:eastAsia="en-US"/>
        </w:rPr>
        <w:t xml:space="preserve">Os produtos dispensados de registro deverão constar na embalagem a informação: </w:t>
      </w:r>
      <w:r w:rsidRPr="000E0B7A">
        <w:rPr>
          <w:rFonts w:ascii="Calibri" w:eastAsia="Calibri" w:hAnsi="Calibri" w:cs="Calibri"/>
          <w:b/>
          <w:sz w:val="24"/>
          <w:lang w:val="pt-PT" w:eastAsia="en-US"/>
        </w:rPr>
        <w:t>“ISENTO DE REGISTRO PELO MINISTÉRIO DA SAÚDE”;</w:t>
      </w:r>
    </w:p>
    <w:p w14:paraId="5CA722DF" w14:textId="77777777" w:rsidR="000E0B7A" w:rsidRPr="000E0B7A" w:rsidRDefault="000E0B7A" w:rsidP="00365592">
      <w:pPr>
        <w:widowControl w:val="0"/>
        <w:numPr>
          <w:ilvl w:val="1"/>
          <w:numId w:val="20"/>
        </w:numPr>
        <w:tabs>
          <w:tab w:val="left" w:pos="1182"/>
        </w:tabs>
        <w:autoSpaceDE w:val="0"/>
        <w:autoSpaceDN w:val="0"/>
        <w:spacing w:before="119" w:line="278"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É vedada a entrega de material em desacordo com as especificações que constam no edital, na proposta e na ata de registro 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preços;</w:t>
      </w:r>
    </w:p>
    <w:p w14:paraId="12F1BEEC" w14:textId="77777777" w:rsidR="000E0B7A" w:rsidRPr="000E0B7A" w:rsidRDefault="000E0B7A" w:rsidP="00365592">
      <w:pPr>
        <w:widowControl w:val="0"/>
        <w:numPr>
          <w:ilvl w:val="1"/>
          <w:numId w:val="20"/>
        </w:numPr>
        <w:tabs>
          <w:tab w:val="left" w:pos="1180"/>
        </w:tabs>
        <w:autoSpaceDE w:val="0"/>
        <w:autoSpaceDN w:val="0"/>
        <w:spacing w:before="115" w:line="240" w:lineRule="auto"/>
        <w:ind w:left="1179" w:right="-23" w:hanging="721"/>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objeto será recebido:</w:t>
      </w:r>
    </w:p>
    <w:p w14:paraId="5F362B84" w14:textId="77777777" w:rsidR="000E0B7A" w:rsidRPr="000E0B7A" w:rsidRDefault="000E0B7A" w:rsidP="00365592">
      <w:pPr>
        <w:widowControl w:val="0"/>
        <w:numPr>
          <w:ilvl w:val="2"/>
          <w:numId w:val="20"/>
        </w:numPr>
        <w:tabs>
          <w:tab w:val="left" w:pos="1521"/>
        </w:tabs>
        <w:autoSpaceDE w:val="0"/>
        <w:autoSpaceDN w:val="0"/>
        <w:spacing w:before="165" w:line="240" w:lineRule="auto"/>
        <w:ind w:left="1520" w:right="-23" w:hanging="360"/>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Provisoriamente,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pelo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responsável,</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através</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carimbo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assinatura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canhoto da Nota Fiscal/Fatura (contendo descrição do objeto ofertado pela empresa, o lote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fabricação</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prazo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validade)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e/ou</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conhecimento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transporte, devidamente datado e assinado, para efeito de posterior verificação da conformidade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as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especificações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contidas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termo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referência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edital;</w:t>
      </w:r>
    </w:p>
    <w:p w14:paraId="3C30413E" w14:textId="77777777" w:rsidR="000E0B7A" w:rsidRPr="000E0B7A" w:rsidRDefault="000E0B7A" w:rsidP="00365592">
      <w:pPr>
        <w:widowControl w:val="0"/>
        <w:numPr>
          <w:ilvl w:val="2"/>
          <w:numId w:val="20"/>
        </w:numPr>
        <w:tabs>
          <w:tab w:val="left" w:pos="1521"/>
          <w:tab w:val="left" w:pos="9480"/>
        </w:tabs>
        <w:autoSpaceDE w:val="0"/>
        <w:autoSpaceDN w:val="0"/>
        <w:spacing w:before="3" w:line="240" w:lineRule="auto"/>
        <w:ind w:left="1520" w:right="-23" w:hanging="360"/>
        <w:contextualSpacing w:val="0"/>
        <w:jc w:val="both"/>
        <w:rPr>
          <w:rFonts w:ascii="Calibri" w:eastAsia="Calibri" w:hAnsi="Calibri" w:cs="Calibri"/>
          <w:b/>
          <w:sz w:val="20"/>
          <w:lang w:val="pt-PT" w:eastAsia="en-US"/>
        </w:rPr>
      </w:pPr>
      <w:r w:rsidRPr="000E0B7A">
        <w:rPr>
          <w:rFonts w:ascii="Calibri" w:eastAsia="Calibri" w:hAnsi="Calibri" w:cs="Calibri"/>
          <w:sz w:val="24"/>
          <w:lang w:val="pt-PT" w:eastAsia="en-US"/>
        </w:rPr>
        <w:lastRenderedPageBreak/>
        <w:t>Após o recebimento provisório do objeto, se necessário, será feito o exame qualitativo do produto por um técnico especializado, designado na comissão de acompanhamento,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recebimento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aceite</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material</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médico-hospitalar,</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para</w:t>
      </w:r>
      <w:r w:rsidRPr="000E0B7A">
        <w:rPr>
          <w:rFonts w:ascii="Calibri" w:eastAsia="Calibri" w:hAnsi="Calibri" w:cs="Calibri"/>
          <w:sz w:val="24"/>
          <w:lang w:val="pt-PT" w:eastAsia="en-US"/>
        </w:rPr>
        <w:tab/>
      </w:r>
    </w:p>
    <w:p w14:paraId="2243BCA5" w14:textId="77777777" w:rsidR="000E0B7A" w:rsidRPr="000E0B7A" w:rsidRDefault="000E0B7A" w:rsidP="00365592">
      <w:pPr>
        <w:widowControl w:val="0"/>
        <w:autoSpaceDE w:val="0"/>
        <w:autoSpaceDN w:val="0"/>
        <w:spacing w:before="52"/>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comprovar sua perfeita qualidade, de acordo com o especificado no termo de referência do edital, bem como o que foi proposto pela empresa e, caso seja verificada qualquer irregularidade, o mesmo deverá ser substituído por conta e ônus da CONTRATADA;</w:t>
      </w:r>
    </w:p>
    <w:p w14:paraId="1BA8C69B" w14:textId="77777777" w:rsidR="000E0B7A" w:rsidRPr="000E0B7A" w:rsidRDefault="000E0B7A" w:rsidP="00365592">
      <w:pPr>
        <w:widowControl w:val="0"/>
        <w:numPr>
          <w:ilvl w:val="2"/>
          <w:numId w:val="20"/>
        </w:numPr>
        <w:tabs>
          <w:tab w:val="left" w:pos="1521"/>
        </w:tabs>
        <w:autoSpaceDE w:val="0"/>
        <w:autoSpaceDN w:val="0"/>
        <w:spacing w:before="121" w:line="240" w:lineRule="auto"/>
        <w:ind w:left="1520" w:right="-23" w:hanging="360"/>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Definitivamente, pelo responsável pelo respectivo recebimento, depois de verificada a qualidade, quantidade e compatibilidade com o objeto contratado e sua consequente aceitação mediante carimbo e assinaturas (atesto e visto) apostos no verso da Nota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Fiscal;</w:t>
      </w:r>
    </w:p>
    <w:p w14:paraId="34D7F8C8" w14:textId="77777777" w:rsidR="000E0B7A" w:rsidRPr="000E0B7A" w:rsidRDefault="000E0B7A" w:rsidP="00365592">
      <w:pPr>
        <w:widowControl w:val="0"/>
        <w:numPr>
          <w:ilvl w:val="2"/>
          <w:numId w:val="20"/>
        </w:numPr>
        <w:tabs>
          <w:tab w:val="left" w:pos="1521"/>
        </w:tabs>
        <w:autoSpaceDE w:val="0"/>
        <w:autoSpaceDN w:val="0"/>
        <w:spacing w:before="122" w:line="240" w:lineRule="auto"/>
        <w:ind w:left="1520" w:right="-23" w:hanging="360"/>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Lei.</w:t>
      </w:r>
    </w:p>
    <w:p w14:paraId="5C6FEDA4" w14:textId="77777777" w:rsidR="000E0B7A" w:rsidRPr="000E0B7A" w:rsidRDefault="000E0B7A" w:rsidP="00365592">
      <w:pPr>
        <w:widowControl w:val="0"/>
        <w:numPr>
          <w:ilvl w:val="1"/>
          <w:numId w:val="20"/>
        </w:numPr>
        <w:tabs>
          <w:tab w:val="left" w:pos="1180"/>
        </w:tabs>
        <w:autoSpaceDE w:val="0"/>
        <w:autoSpaceDN w:val="0"/>
        <w:spacing w:before="119"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Os materiais poderão ser rejeitados, no todo ou em parte, quando em desacordo com as especificações constantes neste Termo de Referência e na proposta, devendo ser substituídos </w:t>
      </w:r>
      <w:r w:rsidRPr="000E0B7A">
        <w:rPr>
          <w:rFonts w:ascii="Calibri" w:eastAsia="Calibri" w:hAnsi="Calibri" w:cs="Calibri"/>
          <w:b/>
          <w:sz w:val="24"/>
          <w:lang w:val="pt-PT" w:eastAsia="en-US"/>
        </w:rPr>
        <w:t>no prazo de 20 (vinte) dias corridos</w:t>
      </w:r>
      <w:r w:rsidRPr="000E0B7A">
        <w:rPr>
          <w:rFonts w:ascii="Calibri" w:eastAsia="Calibri" w:hAnsi="Calibri" w:cs="Calibri"/>
          <w:sz w:val="24"/>
          <w:lang w:val="pt-PT" w:eastAsia="en-US"/>
        </w:rPr>
        <w:t>, a contar da notificação da contratada, sem prejuízo da aplicação das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penalidades;</w:t>
      </w:r>
    </w:p>
    <w:p w14:paraId="4CFC9660" w14:textId="77777777" w:rsidR="000E0B7A" w:rsidRPr="000E0B7A" w:rsidRDefault="000E0B7A" w:rsidP="00365592">
      <w:pPr>
        <w:widowControl w:val="0"/>
        <w:numPr>
          <w:ilvl w:val="1"/>
          <w:numId w:val="20"/>
        </w:numPr>
        <w:tabs>
          <w:tab w:val="left" w:pos="1180"/>
        </w:tabs>
        <w:autoSpaceDE w:val="0"/>
        <w:autoSpaceDN w:val="0"/>
        <w:spacing w:before="121"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Na eventualidade de serem verificados defeitos, falhas ou imperfeições que impeçam a utilização dos materiais, o fornecedor deverá sanar as incorreções no prazo máximo de 48 (quarenta e oito) horas, contados do recebimento da notificação;</w:t>
      </w:r>
    </w:p>
    <w:p w14:paraId="1121CD00" w14:textId="77777777" w:rsidR="000E0B7A" w:rsidRPr="000E0B7A" w:rsidRDefault="000E0B7A" w:rsidP="00365592">
      <w:pPr>
        <w:widowControl w:val="0"/>
        <w:numPr>
          <w:ilvl w:val="1"/>
          <w:numId w:val="20"/>
        </w:numPr>
        <w:tabs>
          <w:tab w:val="left" w:pos="1180"/>
        </w:tabs>
        <w:autoSpaceDE w:val="0"/>
        <w:autoSpaceDN w:val="0"/>
        <w:spacing w:before="119"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material rejeitado deverá ser retirado pelo fornecedor no prazo de 10 (dez)</w:t>
      </w:r>
      <w:r w:rsidRPr="000E0B7A">
        <w:rPr>
          <w:rFonts w:ascii="Calibri" w:eastAsia="Calibri" w:hAnsi="Calibri" w:cs="Calibri"/>
          <w:spacing w:val="-35"/>
          <w:sz w:val="24"/>
          <w:lang w:val="pt-PT" w:eastAsia="en-US"/>
        </w:rPr>
        <w:t xml:space="preserve"> </w:t>
      </w:r>
      <w:r w:rsidRPr="000E0B7A">
        <w:rPr>
          <w:rFonts w:ascii="Calibri" w:eastAsia="Calibri" w:hAnsi="Calibri" w:cs="Calibri"/>
          <w:sz w:val="24"/>
          <w:lang w:val="pt-PT" w:eastAsia="en-US"/>
        </w:rPr>
        <w:t>dias úteis da data de notificação. Não ocorrendo o fato no prazo estabelecido, o fornecedor arcará com os custos de armazenagem, quebras e outros incidentes sobre o produto, a partir da data de confirmação da</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impropriedade;</w:t>
      </w:r>
    </w:p>
    <w:p w14:paraId="58C23098"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Os custos de substituição dos produtos rejeitados correrão exclusivamente a expensas da</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CONTRATADA;</w:t>
      </w:r>
    </w:p>
    <w:p w14:paraId="2CCF2EE1" w14:textId="77777777" w:rsidR="000E0B7A" w:rsidRPr="000E0B7A" w:rsidRDefault="000E0B7A" w:rsidP="00365592">
      <w:pPr>
        <w:widowControl w:val="0"/>
        <w:numPr>
          <w:ilvl w:val="1"/>
          <w:numId w:val="20"/>
        </w:numPr>
        <w:tabs>
          <w:tab w:val="left" w:pos="1180"/>
        </w:tabs>
        <w:autoSpaceDE w:val="0"/>
        <w:autoSpaceDN w:val="0"/>
        <w:spacing w:before="119" w:line="278"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não retirada dos materiais rejeitados autoriza automaticamente a CONTRATANTE a efetuar a destinação adequada ao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produto;</w:t>
      </w:r>
    </w:p>
    <w:p w14:paraId="23464AA7" w14:textId="77777777" w:rsidR="000E0B7A" w:rsidRPr="000E0B7A" w:rsidRDefault="000E0B7A" w:rsidP="00365592">
      <w:pPr>
        <w:widowControl w:val="0"/>
        <w:numPr>
          <w:ilvl w:val="1"/>
          <w:numId w:val="20"/>
        </w:numPr>
        <w:tabs>
          <w:tab w:val="left" w:pos="1180"/>
        </w:tabs>
        <w:autoSpaceDE w:val="0"/>
        <w:autoSpaceDN w:val="0"/>
        <w:spacing w:before="115"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Caso ocorra a inobservância de qualquer condição determinada nos incisos deste artigo a CONTRATADA ficará passível da aplicação das penalidades previstas no artigo “DAS SANÇÕES ADMINISTRATIVAS”, do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edital.</w:t>
      </w:r>
    </w:p>
    <w:p w14:paraId="5AAAA522" w14:textId="77777777" w:rsidR="000E0B7A" w:rsidRPr="000E0B7A" w:rsidRDefault="000E0B7A" w:rsidP="000E0B7A">
      <w:pPr>
        <w:widowControl w:val="0"/>
        <w:autoSpaceDE w:val="0"/>
        <w:autoSpaceDN w:val="0"/>
        <w:spacing w:line="240" w:lineRule="auto"/>
        <w:contextualSpacing w:val="0"/>
        <w:rPr>
          <w:rFonts w:ascii="Calibri" w:eastAsia="Calibri" w:hAnsi="Calibri" w:cs="Calibri"/>
          <w:sz w:val="20"/>
          <w:szCs w:val="24"/>
          <w:lang w:val="pt-PT" w:eastAsia="en-US"/>
        </w:rPr>
      </w:pPr>
    </w:p>
    <w:p w14:paraId="5F8DF998" w14:textId="77777777" w:rsidR="000E0B7A" w:rsidRPr="000E0B7A" w:rsidRDefault="000E0B7A" w:rsidP="000E0B7A">
      <w:pPr>
        <w:widowControl w:val="0"/>
        <w:autoSpaceDE w:val="0"/>
        <w:autoSpaceDN w:val="0"/>
        <w:spacing w:before="1" w:line="240" w:lineRule="auto"/>
        <w:contextualSpacing w:val="0"/>
        <w:rPr>
          <w:rFonts w:ascii="Calibri" w:eastAsia="Calibri" w:hAnsi="Calibri" w:cs="Calibri"/>
          <w:sz w:val="23"/>
          <w:szCs w:val="24"/>
          <w:lang w:val="pt-PT" w:eastAsia="en-US"/>
        </w:rPr>
      </w:pPr>
    </w:p>
    <w:p w14:paraId="64AD19CD" w14:textId="77777777" w:rsidR="000E0B7A" w:rsidRPr="000E0B7A" w:rsidRDefault="000E0B7A" w:rsidP="000E0B7A">
      <w:pPr>
        <w:widowControl w:val="0"/>
        <w:numPr>
          <w:ilvl w:val="0"/>
          <w:numId w:val="20"/>
        </w:numPr>
        <w:tabs>
          <w:tab w:val="left" w:pos="822"/>
        </w:tabs>
        <w:autoSpaceDE w:val="0"/>
        <w:autoSpaceDN w:val="0"/>
        <w:spacing w:before="52" w:line="240" w:lineRule="auto"/>
        <w:ind w:hanging="361"/>
        <w:contextualSpacing w:val="0"/>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lastRenderedPageBreak/>
        <w:t>DA QUALIFICAÇÃO</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TÉCNICA</w:t>
      </w:r>
    </w:p>
    <w:p w14:paraId="5FC3C8A7" w14:textId="77777777" w:rsidR="000E0B7A" w:rsidRPr="000E0B7A" w:rsidRDefault="000E0B7A" w:rsidP="00365592">
      <w:pPr>
        <w:widowControl w:val="0"/>
        <w:numPr>
          <w:ilvl w:val="1"/>
          <w:numId w:val="20"/>
        </w:numPr>
        <w:tabs>
          <w:tab w:val="left" w:pos="1179"/>
          <w:tab w:val="left" w:pos="1180"/>
          <w:tab w:val="left" w:pos="9480"/>
        </w:tabs>
        <w:autoSpaceDE w:val="0"/>
        <w:autoSpaceDN w:val="0"/>
        <w:spacing w:before="3" w:line="240" w:lineRule="auto"/>
        <w:ind w:left="1179" w:right="-23"/>
        <w:contextualSpacing w:val="0"/>
        <w:jc w:val="both"/>
        <w:rPr>
          <w:rFonts w:ascii="Calibri" w:eastAsia="Calibri" w:hAnsi="Calibri" w:cs="Calibri"/>
          <w:b/>
          <w:sz w:val="20"/>
          <w:lang w:val="pt-PT" w:eastAsia="en-US"/>
        </w:rPr>
      </w:pPr>
      <w:r w:rsidRPr="000E0B7A">
        <w:rPr>
          <w:rFonts w:ascii="Calibri" w:eastAsia="Calibri" w:hAnsi="Calibri" w:cs="Calibri"/>
          <w:sz w:val="24"/>
          <w:lang w:val="pt-PT" w:eastAsia="en-US"/>
        </w:rPr>
        <w:t xml:space="preserve">Na habilitação técnica se incluem os requisitos exigidos pela Vigilância Sanitária e outros órgãos competentes, para garantir que os interessados em fornecer seus produtos  sejam empresas  idôneas, inspecionadas  periodicamente </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36"/>
          <w:sz w:val="24"/>
          <w:lang w:val="pt-PT" w:eastAsia="en-US"/>
        </w:rPr>
        <w:t xml:space="preserve"> </w:t>
      </w:r>
      <w:r w:rsidRPr="000E0B7A">
        <w:rPr>
          <w:rFonts w:ascii="Calibri" w:eastAsia="Calibri" w:hAnsi="Calibri" w:cs="Calibri"/>
          <w:sz w:val="24"/>
          <w:lang w:val="pt-PT" w:eastAsia="en-US"/>
        </w:rPr>
        <w:t>assegurem</w:t>
      </w:r>
      <w:r w:rsidRPr="000E0B7A">
        <w:rPr>
          <w:rFonts w:ascii="Calibri" w:eastAsia="Calibri" w:hAnsi="Calibri" w:cs="Calibri"/>
          <w:sz w:val="24"/>
          <w:lang w:val="pt-PT" w:eastAsia="en-US"/>
        </w:rPr>
        <w:tab/>
      </w:r>
    </w:p>
    <w:p w14:paraId="74F5A02E" w14:textId="77777777" w:rsidR="000E0B7A" w:rsidRPr="000E0B7A" w:rsidRDefault="000E0B7A" w:rsidP="00365592">
      <w:pPr>
        <w:widowControl w:val="0"/>
        <w:autoSpaceDE w:val="0"/>
        <w:autoSpaceDN w:val="0"/>
        <w:spacing w:before="52" w:line="278"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que a qualidade de seus produtos atenda aos requisitos técnicos necessários, compreendendo os seguintes documentos:</w:t>
      </w:r>
    </w:p>
    <w:p w14:paraId="0E0F0C09" w14:textId="77777777" w:rsidR="000E0B7A" w:rsidRPr="000E0B7A" w:rsidRDefault="000E0B7A" w:rsidP="00365592">
      <w:pPr>
        <w:widowControl w:val="0"/>
        <w:numPr>
          <w:ilvl w:val="0"/>
          <w:numId w:val="19"/>
        </w:numPr>
        <w:tabs>
          <w:tab w:val="left" w:pos="1168"/>
        </w:tabs>
        <w:autoSpaceDE w:val="0"/>
        <w:autoSpaceDN w:val="0"/>
        <w:spacing w:before="115"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Atestado de Capacidade Técnica, fornecido por pessoa jurídica de direito público ou privado, para comprovação da aptidão para o fornecimento de materiais com características, quantidades e prazos compatíveis com o objeto da aquisição em curso;</w:t>
      </w:r>
    </w:p>
    <w:p w14:paraId="724D6A8A" w14:textId="77777777" w:rsidR="000E0B7A" w:rsidRPr="000E0B7A" w:rsidRDefault="000E0B7A" w:rsidP="00365592">
      <w:pPr>
        <w:widowControl w:val="0"/>
        <w:numPr>
          <w:ilvl w:val="0"/>
          <w:numId w:val="19"/>
        </w:numPr>
        <w:tabs>
          <w:tab w:val="left" w:pos="1168"/>
        </w:tabs>
        <w:autoSpaceDE w:val="0"/>
        <w:autoSpaceDN w:val="0"/>
        <w:spacing w:before="121"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Autorização de Funcionamento da Empresa, expedida pela Agência Nacional da Vigilância Sanitária do Ministério da Saúde (ANVISA) em nome do licitante, com atividade específica do objeto da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contratação;</w:t>
      </w:r>
    </w:p>
    <w:p w14:paraId="1EFD35F5" w14:textId="77777777" w:rsidR="000E0B7A" w:rsidRPr="000E0B7A" w:rsidRDefault="000E0B7A" w:rsidP="00365592">
      <w:pPr>
        <w:widowControl w:val="0"/>
        <w:numPr>
          <w:ilvl w:val="0"/>
          <w:numId w:val="19"/>
        </w:numPr>
        <w:tabs>
          <w:tab w:val="left" w:pos="1168"/>
        </w:tabs>
        <w:autoSpaceDE w:val="0"/>
        <w:autoSpaceDN w:val="0"/>
        <w:spacing w:before="120"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Certificados</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registro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produtos</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expedidos</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pelo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Ministério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19"/>
          <w:sz w:val="24"/>
          <w:lang w:val="pt-PT" w:eastAsia="en-US"/>
        </w:rPr>
        <w:t xml:space="preserve"> </w:t>
      </w:r>
      <w:r w:rsidRPr="000E0B7A">
        <w:rPr>
          <w:rFonts w:ascii="Calibri" w:eastAsia="Calibri" w:hAnsi="Calibri" w:cs="Calibri"/>
          <w:sz w:val="24"/>
          <w:lang w:val="pt-PT" w:eastAsia="en-US"/>
        </w:rPr>
        <w:t>podendo ser cópia da publicação no Diário Oficial da União, cópia do banco de dados da ANVISA ou cópia do certificado, identificando o número do item</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correspondente;</w:t>
      </w:r>
    </w:p>
    <w:p w14:paraId="730BBB5D" w14:textId="77777777" w:rsidR="000E0B7A" w:rsidRPr="000E0B7A" w:rsidRDefault="000E0B7A" w:rsidP="00365592">
      <w:pPr>
        <w:widowControl w:val="0"/>
        <w:numPr>
          <w:ilvl w:val="1"/>
          <w:numId w:val="19"/>
        </w:numPr>
        <w:tabs>
          <w:tab w:val="left" w:pos="1946"/>
        </w:tabs>
        <w:autoSpaceDE w:val="0"/>
        <w:autoSpaceDN w:val="0"/>
        <w:spacing w:before="120"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Caso tenha algum produto que seja dispensado de registro, apresentar cópia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u w:val="single"/>
          <w:lang w:val="pt-PT" w:eastAsia="en-US"/>
        </w:rPr>
        <w:t>Comunicado</w:t>
      </w:r>
      <w:r w:rsidRPr="000E0B7A">
        <w:rPr>
          <w:rFonts w:ascii="Calibri" w:eastAsia="Calibri" w:hAnsi="Calibri" w:cs="Calibri"/>
          <w:spacing w:val="-5"/>
          <w:sz w:val="24"/>
          <w:u w:val="single"/>
          <w:lang w:val="pt-PT" w:eastAsia="en-US"/>
        </w:rPr>
        <w:t xml:space="preserve"> </w:t>
      </w:r>
      <w:r w:rsidRPr="000E0B7A">
        <w:rPr>
          <w:rFonts w:ascii="Calibri" w:eastAsia="Calibri" w:hAnsi="Calibri" w:cs="Calibri"/>
          <w:sz w:val="24"/>
          <w:u w:val="single"/>
          <w:lang w:val="pt-PT" w:eastAsia="en-US"/>
        </w:rPr>
        <w:t>de</w:t>
      </w:r>
      <w:r w:rsidRPr="000E0B7A">
        <w:rPr>
          <w:rFonts w:ascii="Calibri" w:eastAsia="Calibri" w:hAnsi="Calibri" w:cs="Calibri"/>
          <w:spacing w:val="-6"/>
          <w:sz w:val="24"/>
          <w:u w:val="single"/>
          <w:lang w:val="pt-PT" w:eastAsia="en-US"/>
        </w:rPr>
        <w:t xml:space="preserve"> </w:t>
      </w:r>
      <w:r w:rsidRPr="000E0B7A">
        <w:rPr>
          <w:rFonts w:ascii="Calibri" w:eastAsia="Calibri" w:hAnsi="Calibri" w:cs="Calibri"/>
          <w:sz w:val="24"/>
          <w:u w:val="single"/>
          <w:lang w:val="pt-PT" w:eastAsia="en-US"/>
        </w:rPr>
        <w:t>Aceitação</w:t>
      </w:r>
      <w:r w:rsidRPr="000E0B7A">
        <w:rPr>
          <w:rFonts w:ascii="Calibri" w:eastAsia="Calibri" w:hAnsi="Calibri" w:cs="Calibri"/>
          <w:spacing w:val="-5"/>
          <w:sz w:val="24"/>
          <w:u w:val="single"/>
          <w:lang w:val="pt-PT" w:eastAsia="en-US"/>
        </w:rPr>
        <w:t xml:space="preserve"> </w:t>
      </w:r>
      <w:r w:rsidRPr="000E0B7A">
        <w:rPr>
          <w:rFonts w:ascii="Calibri" w:eastAsia="Calibri" w:hAnsi="Calibri" w:cs="Calibri"/>
          <w:sz w:val="24"/>
          <w:u w:val="single"/>
          <w:lang w:val="pt-PT" w:eastAsia="en-US"/>
        </w:rPr>
        <w:t>de</w:t>
      </w:r>
      <w:r w:rsidRPr="000E0B7A">
        <w:rPr>
          <w:rFonts w:ascii="Calibri" w:eastAsia="Calibri" w:hAnsi="Calibri" w:cs="Calibri"/>
          <w:spacing w:val="-6"/>
          <w:sz w:val="24"/>
          <w:u w:val="single"/>
          <w:lang w:val="pt-PT" w:eastAsia="en-US"/>
        </w:rPr>
        <w:t xml:space="preserve"> </w:t>
      </w:r>
      <w:r w:rsidRPr="000E0B7A">
        <w:rPr>
          <w:rFonts w:ascii="Calibri" w:eastAsia="Calibri" w:hAnsi="Calibri" w:cs="Calibri"/>
          <w:sz w:val="24"/>
          <w:u w:val="single"/>
          <w:lang w:val="pt-PT" w:eastAsia="en-US"/>
        </w:rPr>
        <w:t>Notificação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emitido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pela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ANVISA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ou a legislação que dispensa 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registro;</w:t>
      </w:r>
    </w:p>
    <w:p w14:paraId="241FC3F1" w14:textId="77777777" w:rsidR="000E0B7A" w:rsidRPr="000E0B7A" w:rsidRDefault="000E0B7A" w:rsidP="00365592">
      <w:pPr>
        <w:widowControl w:val="0"/>
        <w:numPr>
          <w:ilvl w:val="0"/>
          <w:numId w:val="19"/>
        </w:numPr>
        <w:tabs>
          <w:tab w:val="left" w:pos="1168"/>
        </w:tabs>
        <w:autoSpaceDE w:val="0"/>
        <w:autoSpaceDN w:val="0"/>
        <w:spacing w:before="120"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Não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será</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aceito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protocolo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entrega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solicitação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documento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substituição aos requeridos nos subitens anteriores, com exceção para as revalidações de registro de produto ainda não deferidas pela ANVISA, desde que tenham sido protocolados no primeiro semestre do último ano do quinquênio de validade do documento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anterior;</w:t>
      </w:r>
    </w:p>
    <w:p w14:paraId="71ACB06A" w14:textId="77777777" w:rsidR="000E0B7A" w:rsidRPr="000E0B7A" w:rsidRDefault="000E0B7A" w:rsidP="00365592">
      <w:pPr>
        <w:widowControl w:val="0"/>
        <w:numPr>
          <w:ilvl w:val="0"/>
          <w:numId w:val="19"/>
        </w:numPr>
        <w:tabs>
          <w:tab w:val="left" w:pos="1168"/>
        </w:tabs>
        <w:autoSpaceDE w:val="0"/>
        <w:autoSpaceDN w:val="0"/>
        <w:spacing w:before="120"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Licença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Sanitária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Estadual</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Municipal,</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compatível</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objeto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licitado,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emitido pelo Serviço de Vigilância Sanitária em nome do licitante, dentro do prazo de validade;</w:t>
      </w:r>
    </w:p>
    <w:p w14:paraId="08F8D7BC" w14:textId="77777777" w:rsidR="000E0B7A" w:rsidRPr="000E0B7A" w:rsidRDefault="000E0B7A" w:rsidP="00365592">
      <w:pPr>
        <w:widowControl w:val="0"/>
        <w:numPr>
          <w:ilvl w:val="1"/>
          <w:numId w:val="19"/>
        </w:numPr>
        <w:tabs>
          <w:tab w:val="left" w:pos="1946"/>
        </w:tabs>
        <w:autoSpaceDE w:val="0"/>
        <w:autoSpaceDN w:val="0"/>
        <w:spacing w:before="120"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Em</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caso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Licença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Sanitária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vencida,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licitante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deverá</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apresentar</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cópia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 legível</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solicitação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(protocolo)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revalidação,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acompanhada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cópia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da Licença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Sanitária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vencida.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não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apresentação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implicará</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desclassificação da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licitante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(Art.</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22,</w:t>
      </w:r>
      <w:r w:rsidRPr="000E0B7A">
        <w:rPr>
          <w:rFonts w:ascii="Calibri" w:eastAsia="Calibri" w:hAnsi="Calibri" w:cs="Calibri"/>
          <w:spacing w:val="-18"/>
          <w:sz w:val="24"/>
          <w:lang w:val="pt-PT" w:eastAsia="en-US"/>
        </w:rPr>
        <w:t xml:space="preserve"> </w:t>
      </w:r>
      <w:r w:rsidRPr="000E0B7A">
        <w:rPr>
          <w:rFonts w:ascii="Calibri" w:eastAsia="Calibri" w:hAnsi="Calibri" w:cs="Calibri"/>
          <w:sz w:val="24"/>
          <w:lang w:val="pt-PT" w:eastAsia="en-US"/>
        </w:rPr>
        <w:t>parágrafo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1º</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2º</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Decreto</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74.170</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junho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1974).</w:t>
      </w:r>
    </w:p>
    <w:p w14:paraId="4D78F946" w14:textId="77777777" w:rsidR="000E0B7A" w:rsidRPr="000E0B7A" w:rsidRDefault="000E0B7A" w:rsidP="000E0B7A">
      <w:pPr>
        <w:widowControl w:val="0"/>
        <w:autoSpaceDE w:val="0"/>
        <w:autoSpaceDN w:val="0"/>
        <w:spacing w:line="240" w:lineRule="auto"/>
        <w:contextualSpacing w:val="0"/>
        <w:rPr>
          <w:rFonts w:ascii="Calibri" w:eastAsia="Calibri" w:hAnsi="Calibri" w:cs="Calibri"/>
          <w:sz w:val="20"/>
          <w:szCs w:val="24"/>
          <w:lang w:val="pt-PT" w:eastAsia="en-US"/>
        </w:rPr>
      </w:pPr>
    </w:p>
    <w:p w14:paraId="34FFD230" w14:textId="77777777" w:rsidR="000E0B7A" w:rsidRPr="000E0B7A" w:rsidRDefault="000E0B7A" w:rsidP="000E0B7A">
      <w:pPr>
        <w:widowControl w:val="0"/>
        <w:autoSpaceDE w:val="0"/>
        <w:autoSpaceDN w:val="0"/>
        <w:spacing w:before="1" w:line="240" w:lineRule="auto"/>
        <w:contextualSpacing w:val="0"/>
        <w:rPr>
          <w:rFonts w:ascii="Calibri" w:eastAsia="Calibri" w:hAnsi="Calibri" w:cs="Calibri"/>
          <w:sz w:val="23"/>
          <w:szCs w:val="24"/>
          <w:lang w:val="pt-PT" w:eastAsia="en-US"/>
        </w:rPr>
      </w:pPr>
    </w:p>
    <w:p w14:paraId="552F5A85" w14:textId="77777777" w:rsidR="000E0B7A" w:rsidRPr="000E0B7A" w:rsidRDefault="000E0B7A" w:rsidP="000E0B7A">
      <w:pPr>
        <w:widowControl w:val="0"/>
        <w:numPr>
          <w:ilvl w:val="0"/>
          <w:numId w:val="20"/>
        </w:numPr>
        <w:tabs>
          <w:tab w:val="left" w:pos="822"/>
        </w:tabs>
        <w:autoSpaceDE w:val="0"/>
        <w:autoSpaceDN w:val="0"/>
        <w:spacing w:before="52" w:line="240" w:lineRule="auto"/>
        <w:ind w:hanging="361"/>
        <w:contextualSpacing w:val="0"/>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OBRIGAÇÕES DA</w:t>
      </w:r>
      <w:r w:rsidRPr="000E0B7A">
        <w:rPr>
          <w:rFonts w:ascii="Calibri" w:eastAsia="Calibri" w:hAnsi="Calibri" w:cs="Calibri"/>
          <w:b/>
          <w:bCs/>
          <w:spacing w:val="-14"/>
          <w:sz w:val="24"/>
          <w:szCs w:val="24"/>
          <w:lang w:val="pt-PT" w:eastAsia="en-US"/>
        </w:rPr>
        <w:t xml:space="preserve"> </w:t>
      </w:r>
      <w:r w:rsidRPr="000E0B7A">
        <w:rPr>
          <w:rFonts w:ascii="Calibri" w:eastAsia="Calibri" w:hAnsi="Calibri" w:cs="Calibri"/>
          <w:b/>
          <w:bCs/>
          <w:sz w:val="24"/>
          <w:szCs w:val="24"/>
          <w:lang w:val="pt-PT" w:eastAsia="en-US"/>
        </w:rPr>
        <w:t>CONTRATADA</w:t>
      </w:r>
    </w:p>
    <w:p w14:paraId="14B08D6A" w14:textId="77777777" w:rsidR="000E0B7A" w:rsidRPr="000E0B7A" w:rsidRDefault="000E0B7A" w:rsidP="00365592">
      <w:pPr>
        <w:widowControl w:val="0"/>
        <w:numPr>
          <w:ilvl w:val="1"/>
          <w:numId w:val="20"/>
        </w:numPr>
        <w:tabs>
          <w:tab w:val="left" w:pos="1182"/>
        </w:tabs>
        <w:autoSpaceDE w:val="0"/>
        <w:autoSpaceDN w:val="0"/>
        <w:spacing w:before="146" w:line="278"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Assinar e devolver a Ata de Registro de Preços até 05 (cinco) dias úteis após o seu </w:t>
      </w:r>
      <w:r w:rsidRPr="000E0B7A">
        <w:rPr>
          <w:rFonts w:ascii="Calibri" w:eastAsia="Calibri" w:hAnsi="Calibri" w:cs="Calibri"/>
          <w:sz w:val="24"/>
          <w:lang w:val="pt-PT" w:eastAsia="en-US"/>
        </w:rPr>
        <w:lastRenderedPageBreak/>
        <w:t>recebimento,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inclusive,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podendo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ser</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assinada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por</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meio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eletrônico,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forma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lei;</w:t>
      </w:r>
    </w:p>
    <w:p w14:paraId="542DE0F7"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fornecidos;</w:t>
      </w:r>
    </w:p>
    <w:p w14:paraId="7F1C4C2D" w14:textId="77777777" w:rsidR="000E0B7A" w:rsidRPr="000E0B7A" w:rsidRDefault="000E0B7A" w:rsidP="00365592">
      <w:pPr>
        <w:widowControl w:val="0"/>
        <w:autoSpaceDE w:val="0"/>
        <w:autoSpaceDN w:val="0"/>
        <w:spacing w:before="73" w:line="240" w:lineRule="auto"/>
        <w:ind w:right="-23"/>
        <w:contextualSpacing w:val="0"/>
        <w:jc w:val="both"/>
        <w:rPr>
          <w:rFonts w:ascii="Calibri" w:eastAsia="Calibri" w:hAnsi="Calibri" w:cs="Calibri"/>
          <w:b/>
          <w:sz w:val="20"/>
          <w:lang w:val="pt-PT" w:eastAsia="en-US"/>
        </w:rPr>
      </w:pPr>
    </w:p>
    <w:p w14:paraId="7BA3627D" w14:textId="77777777" w:rsidR="000E0B7A" w:rsidRPr="000E0B7A" w:rsidRDefault="000E0B7A" w:rsidP="00365592">
      <w:pPr>
        <w:widowControl w:val="0"/>
        <w:numPr>
          <w:ilvl w:val="1"/>
          <w:numId w:val="20"/>
        </w:numPr>
        <w:tabs>
          <w:tab w:val="left" w:pos="1182"/>
        </w:tabs>
        <w:autoSpaceDE w:val="0"/>
        <w:autoSpaceDN w:val="0"/>
        <w:spacing w:before="5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Comunicar ao HU-UFMA/EBSERH, no prazo máximo de 48 (quarenta e oito) horas que antecede o prazo de vencimento da entrega, os motivos que impossibilitem o cumprimento do prazo de entrega previsto, com a devida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comprovação;</w:t>
      </w:r>
    </w:p>
    <w:p w14:paraId="46065743"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ocasionarem;</w:t>
      </w:r>
    </w:p>
    <w:p w14:paraId="7C4E76EF"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Responsabilizar-se por todas as despesas, impostos, encargos trabalhistas, previdenciários, comerciais, taxas, fretes, seguros, deslocamento de pessoal, prestação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garantia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quaisquer</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outros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custos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diretos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indiretos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incidam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ou venham a incidir sobre os produtos</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ofertados;</w:t>
      </w:r>
    </w:p>
    <w:p w14:paraId="6935A79B" w14:textId="77777777" w:rsidR="000E0B7A" w:rsidRPr="000E0B7A" w:rsidRDefault="000E0B7A" w:rsidP="00365592">
      <w:pPr>
        <w:widowControl w:val="0"/>
        <w:numPr>
          <w:ilvl w:val="1"/>
          <w:numId w:val="20"/>
        </w:numPr>
        <w:tabs>
          <w:tab w:val="left" w:pos="1180"/>
        </w:tabs>
        <w:autoSpaceDE w:val="0"/>
        <w:autoSpaceDN w:val="0"/>
        <w:spacing w:before="122"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Reparar, corrigir, remover, refazer ou substituir imediatamente, às suas expensas, no todo ou em parte, os produtos, em que se verificarem imperfeições, defeitos, incorreções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vierem</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ser</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rejeitados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pela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CONTRATANTE,</w:t>
      </w:r>
      <w:r w:rsidRPr="000E0B7A">
        <w:rPr>
          <w:rFonts w:ascii="Calibri" w:eastAsia="Calibri" w:hAnsi="Calibri" w:cs="Calibri"/>
          <w:spacing w:val="-8"/>
          <w:sz w:val="24"/>
          <w:lang w:val="pt-PT" w:eastAsia="en-US"/>
        </w:rPr>
        <w:t xml:space="preserve"> </w:t>
      </w:r>
      <w:r w:rsidRPr="000E0B7A">
        <w:rPr>
          <w:rFonts w:ascii="Calibri" w:eastAsia="Calibri" w:hAnsi="Calibri" w:cs="Calibri"/>
          <w:b/>
          <w:sz w:val="24"/>
          <w:lang w:val="pt-PT" w:eastAsia="en-US"/>
        </w:rPr>
        <w:t>observando</w:t>
      </w:r>
      <w:r w:rsidRPr="000E0B7A">
        <w:rPr>
          <w:rFonts w:ascii="Calibri" w:eastAsia="Calibri" w:hAnsi="Calibri" w:cs="Calibri"/>
          <w:b/>
          <w:spacing w:val="-9"/>
          <w:sz w:val="24"/>
          <w:lang w:val="pt-PT" w:eastAsia="en-US"/>
        </w:rPr>
        <w:t xml:space="preserve"> </w:t>
      </w:r>
      <w:r w:rsidRPr="000E0B7A">
        <w:rPr>
          <w:rFonts w:ascii="Calibri" w:eastAsia="Calibri" w:hAnsi="Calibri" w:cs="Calibri"/>
          <w:b/>
          <w:sz w:val="24"/>
          <w:lang w:val="pt-PT" w:eastAsia="en-US"/>
        </w:rPr>
        <w:t>o</w:t>
      </w:r>
      <w:r w:rsidRPr="000E0B7A">
        <w:rPr>
          <w:rFonts w:ascii="Calibri" w:eastAsia="Calibri" w:hAnsi="Calibri" w:cs="Calibri"/>
          <w:b/>
          <w:spacing w:val="-12"/>
          <w:sz w:val="24"/>
          <w:lang w:val="pt-PT" w:eastAsia="en-US"/>
        </w:rPr>
        <w:t xml:space="preserve"> </w:t>
      </w:r>
      <w:r w:rsidRPr="000E0B7A">
        <w:rPr>
          <w:rFonts w:ascii="Calibri" w:eastAsia="Calibri" w:hAnsi="Calibri" w:cs="Calibri"/>
          <w:b/>
          <w:sz w:val="24"/>
          <w:lang w:val="pt-PT" w:eastAsia="en-US"/>
        </w:rPr>
        <w:t>prazo de</w:t>
      </w:r>
      <w:r w:rsidRPr="000E0B7A">
        <w:rPr>
          <w:rFonts w:ascii="Calibri" w:eastAsia="Calibri" w:hAnsi="Calibri" w:cs="Calibri"/>
          <w:b/>
          <w:spacing w:val="-4"/>
          <w:sz w:val="24"/>
          <w:lang w:val="pt-PT" w:eastAsia="en-US"/>
        </w:rPr>
        <w:t xml:space="preserve"> </w:t>
      </w:r>
      <w:r w:rsidRPr="000E0B7A">
        <w:rPr>
          <w:rFonts w:ascii="Calibri" w:eastAsia="Calibri" w:hAnsi="Calibri" w:cs="Calibri"/>
          <w:b/>
          <w:sz w:val="24"/>
          <w:lang w:val="pt-PT" w:eastAsia="en-US"/>
        </w:rPr>
        <w:t>20</w:t>
      </w:r>
      <w:r w:rsidRPr="000E0B7A">
        <w:rPr>
          <w:rFonts w:ascii="Calibri" w:eastAsia="Calibri" w:hAnsi="Calibri" w:cs="Calibri"/>
          <w:b/>
          <w:spacing w:val="-4"/>
          <w:sz w:val="24"/>
          <w:lang w:val="pt-PT" w:eastAsia="en-US"/>
        </w:rPr>
        <w:t xml:space="preserve"> </w:t>
      </w:r>
      <w:r w:rsidRPr="000E0B7A">
        <w:rPr>
          <w:rFonts w:ascii="Calibri" w:eastAsia="Calibri" w:hAnsi="Calibri" w:cs="Calibri"/>
          <w:b/>
          <w:sz w:val="24"/>
          <w:lang w:val="pt-PT" w:eastAsia="en-US"/>
        </w:rPr>
        <w:t>(vinte)</w:t>
      </w:r>
      <w:r w:rsidRPr="000E0B7A">
        <w:rPr>
          <w:rFonts w:ascii="Calibri" w:eastAsia="Calibri" w:hAnsi="Calibri" w:cs="Calibri"/>
          <w:b/>
          <w:spacing w:val="-3"/>
          <w:sz w:val="24"/>
          <w:lang w:val="pt-PT" w:eastAsia="en-US"/>
        </w:rPr>
        <w:t xml:space="preserve"> </w:t>
      </w:r>
      <w:r w:rsidRPr="000E0B7A">
        <w:rPr>
          <w:rFonts w:ascii="Calibri" w:eastAsia="Calibri" w:hAnsi="Calibri" w:cs="Calibri"/>
          <w:b/>
          <w:sz w:val="24"/>
          <w:lang w:val="pt-PT" w:eastAsia="en-US"/>
        </w:rPr>
        <w:t>dias</w:t>
      </w:r>
      <w:r w:rsidRPr="000E0B7A">
        <w:rPr>
          <w:rFonts w:ascii="Calibri" w:eastAsia="Calibri" w:hAnsi="Calibri" w:cs="Calibri"/>
          <w:b/>
          <w:spacing w:val="-3"/>
          <w:sz w:val="24"/>
          <w:lang w:val="pt-PT" w:eastAsia="en-US"/>
        </w:rPr>
        <w:t xml:space="preserve"> </w:t>
      </w:r>
      <w:r w:rsidRPr="000E0B7A">
        <w:rPr>
          <w:rFonts w:ascii="Calibri" w:eastAsia="Calibri" w:hAnsi="Calibri" w:cs="Calibri"/>
          <w:b/>
          <w:sz w:val="24"/>
          <w:lang w:val="pt-PT" w:eastAsia="en-US"/>
        </w:rPr>
        <w:t>corridos</w:t>
      </w:r>
      <w:r w:rsidRPr="000E0B7A">
        <w:rPr>
          <w:rFonts w:ascii="Calibri" w:eastAsia="Calibri" w:hAnsi="Calibri" w:cs="Calibri"/>
          <w:sz w:val="24"/>
          <w:lang w:val="pt-PT" w:eastAsia="en-US"/>
        </w:rPr>
        <w:t>,</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contar</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notificação</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CONTRATADA,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sem</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prejuízo da aplicação das</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penalidades;</w:t>
      </w:r>
    </w:p>
    <w:p w14:paraId="4A6BDE05" w14:textId="77777777" w:rsidR="000E0B7A" w:rsidRPr="000E0B7A" w:rsidRDefault="000E0B7A" w:rsidP="00365592">
      <w:pPr>
        <w:widowControl w:val="0"/>
        <w:numPr>
          <w:ilvl w:val="1"/>
          <w:numId w:val="20"/>
        </w:numPr>
        <w:tabs>
          <w:tab w:val="left" w:pos="1180"/>
        </w:tabs>
        <w:autoSpaceDE w:val="0"/>
        <w:autoSpaceDN w:val="0"/>
        <w:spacing w:before="120"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Arcar com despesas decorrentes de qualquer infração seja qual for, desde que praticadas por seus técnicos durante a execução do objeto contratado, ainda que no recinto da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CONTRATANTE;</w:t>
      </w:r>
    </w:p>
    <w:p w14:paraId="27313132"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Comunicar à CONTRATANTE, por escrito, qualquer anormalidade de caráter urgente e prestar esclarecimentos julgados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necessários;</w:t>
      </w:r>
    </w:p>
    <w:p w14:paraId="25391AAA" w14:textId="77777777" w:rsidR="000E0B7A" w:rsidRPr="000E0B7A" w:rsidRDefault="000E0B7A" w:rsidP="00365592">
      <w:pPr>
        <w:widowControl w:val="0"/>
        <w:numPr>
          <w:ilvl w:val="1"/>
          <w:numId w:val="20"/>
        </w:numPr>
        <w:tabs>
          <w:tab w:val="left" w:pos="1182"/>
        </w:tabs>
        <w:autoSpaceDE w:val="0"/>
        <w:autoSpaceDN w:val="0"/>
        <w:spacing w:before="118"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Assumir a responsabilidade por todos os encargos previdenciários e obrigações sociais previstos na legislação social e trabalhista em vigor, obrigando-se a saldá- los na época própria, uma vez que os seus empregados não manterão nenhum vínculo empregatício com a</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CONTRATANTE;</w:t>
      </w:r>
    </w:p>
    <w:p w14:paraId="1AC0BAE2"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w:t>
      </w:r>
      <w:r w:rsidRPr="000E0B7A">
        <w:rPr>
          <w:rFonts w:ascii="Calibri" w:eastAsia="Calibri" w:hAnsi="Calibri" w:cs="Calibri"/>
          <w:sz w:val="24"/>
          <w:lang w:val="pt-PT" w:eastAsia="en-US"/>
        </w:rPr>
        <w:lastRenderedPageBreak/>
        <w:t>dependências da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CONTRATANTE;</w:t>
      </w:r>
    </w:p>
    <w:p w14:paraId="6ECE42BF"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Manter um preposto, aceito pela Administração </w:t>
      </w:r>
      <w:r w:rsidRPr="000E0B7A">
        <w:rPr>
          <w:rFonts w:ascii="Calibri" w:eastAsia="Calibri" w:hAnsi="Calibri" w:cs="Calibri"/>
          <w:spacing w:val="2"/>
          <w:sz w:val="24"/>
          <w:lang w:val="pt-PT" w:eastAsia="en-US"/>
        </w:rPr>
        <w:t xml:space="preserve">da </w:t>
      </w:r>
      <w:r w:rsidRPr="000E0B7A">
        <w:rPr>
          <w:rFonts w:ascii="Calibri" w:eastAsia="Calibri" w:hAnsi="Calibri" w:cs="Calibri"/>
          <w:sz w:val="24"/>
          <w:lang w:val="pt-PT" w:eastAsia="en-US"/>
        </w:rPr>
        <w:t>CONTRATANTE, durante o período de vigência do contrato, para representá-la sempre que for</w:t>
      </w:r>
      <w:r w:rsidRPr="000E0B7A">
        <w:rPr>
          <w:rFonts w:ascii="Calibri" w:eastAsia="Calibri" w:hAnsi="Calibri" w:cs="Calibri"/>
          <w:spacing w:val="-24"/>
          <w:sz w:val="24"/>
          <w:lang w:val="pt-PT" w:eastAsia="en-US"/>
        </w:rPr>
        <w:t xml:space="preserve"> </w:t>
      </w:r>
      <w:r w:rsidRPr="000E0B7A">
        <w:rPr>
          <w:rFonts w:ascii="Calibri" w:eastAsia="Calibri" w:hAnsi="Calibri" w:cs="Calibri"/>
          <w:sz w:val="24"/>
          <w:lang w:val="pt-PT" w:eastAsia="en-US"/>
        </w:rPr>
        <w:t>necessário;</w:t>
      </w:r>
    </w:p>
    <w:p w14:paraId="79E380A2"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Responsabilizar-se solidariamente pelos vícios de qualidade e/ou quantidade que os</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torne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irrecuperáveis,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impróprios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inadequados</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à</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utilização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se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destinam ou que lhes diminua o valor, assim</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como por aqueles decorrentes da disparidade</w:t>
      </w:r>
    </w:p>
    <w:p w14:paraId="27CAD2BF" w14:textId="77777777" w:rsidR="000E0B7A" w:rsidRPr="000E0B7A" w:rsidRDefault="000E0B7A" w:rsidP="00365592">
      <w:pPr>
        <w:widowControl w:val="0"/>
        <w:autoSpaceDE w:val="0"/>
        <w:autoSpaceDN w:val="0"/>
        <w:spacing w:before="52" w:line="278"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com</w:t>
      </w:r>
      <w:r w:rsidRPr="000E0B7A">
        <w:rPr>
          <w:rFonts w:ascii="Calibri" w:eastAsia="Calibri" w:hAnsi="Calibri" w:cs="Calibri"/>
          <w:spacing w:val="-6"/>
          <w:sz w:val="24"/>
          <w:szCs w:val="24"/>
          <w:lang w:val="pt-PT" w:eastAsia="en-US"/>
        </w:rPr>
        <w:t xml:space="preserve"> </w:t>
      </w:r>
      <w:r w:rsidRPr="000E0B7A">
        <w:rPr>
          <w:rFonts w:ascii="Calibri" w:eastAsia="Calibri" w:hAnsi="Calibri" w:cs="Calibri"/>
          <w:sz w:val="24"/>
          <w:szCs w:val="24"/>
          <w:lang w:val="pt-PT" w:eastAsia="en-US"/>
        </w:rPr>
        <w:t>as</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indicações</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constantes</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da</w:t>
      </w:r>
      <w:r w:rsidRPr="000E0B7A">
        <w:rPr>
          <w:rFonts w:ascii="Calibri" w:eastAsia="Calibri" w:hAnsi="Calibri" w:cs="Calibri"/>
          <w:spacing w:val="-8"/>
          <w:sz w:val="24"/>
          <w:szCs w:val="24"/>
          <w:lang w:val="pt-PT" w:eastAsia="en-US"/>
        </w:rPr>
        <w:t xml:space="preserve"> </w:t>
      </w:r>
      <w:r w:rsidRPr="000E0B7A">
        <w:rPr>
          <w:rFonts w:ascii="Calibri" w:eastAsia="Calibri" w:hAnsi="Calibri" w:cs="Calibri"/>
          <w:sz w:val="24"/>
          <w:szCs w:val="24"/>
          <w:lang w:val="pt-PT" w:eastAsia="en-US"/>
        </w:rPr>
        <w:t>embalagem,</w:t>
      </w:r>
      <w:r w:rsidRPr="000E0B7A">
        <w:rPr>
          <w:rFonts w:ascii="Calibri" w:eastAsia="Calibri" w:hAnsi="Calibri" w:cs="Calibri"/>
          <w:spacing w:val="-8"/>
          <w:sz w:val="24"/>
          <w:szCs w:val="24"/>
          <w:lang w:val="pt-PT" w:eastAsia="en-US"/>
        </w:rPr>
        <w:t xml:space="preserve"> </w:t>
      </w:r>
      <w:r w:rsidRPr="000E0B7A">
        <w:rPr>
          <w:rFonts w:ascii="Calibri" w:eastAsia="Calibri" w:hAnsi="Calibri" w:cs="Calibri"/>
          <w:sz w:val="24"/>
          <w:szCs w:val="24"/>
          <w:lang w:val="pt-PT" w:eastAsia="en-US"/>
        </w:rPr>
        <w:t>de</w:t>
      </w:r>
      <w:r w:rsidRPr="000E0B7A">
        <w:rPr>
          <w:rFonts w:ascii="Calibri" w:eastAsia="Calibri" w:hAnsi="Calibri" w:cs="Calibri"/>
          <w:spacing w:val="-8"/>
          <w:sz w:val="24"/>
          <w:szCs w:val="24"/>
          <w:lang w:val="pt-PT" w:eastAsia="en-US"/>
        </w:rPr>
        <w:t xml:space="preserve"> </w:t>
      </w:r>
      <w:r w:rsidRPr="000E0B7A">
        <w:rPr>
          <w:rFonts w:ascii="Calibri" w:eastAsia="Calibri" w:hAnsi="Calibri" w:cs="Calibri"/>
          <w:sz w:val="24"/>
          <w:szCs w:val="24"/>
          <w:lang w:val="pt-PT" w:eastAsia="en-US"/>
        </w:rPr>
        <w:t>acordo</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com</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os</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artigos</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12,</w:t>
      </w:r>
      <w:r w:rsidRPr="000E0B7A">
        <w:rPr>
          <w:rFonts w:ascii="Calibri" w:eastAsia="Calibri" w:hAnsi="Calibri" w:cs="Calibri"/>
          <w:spacing w:val="-10"/>
          <w:sz w:val="24"/>
          <w:szCs w:val="24"/>
          <w:lang w:val="pt-PT" w:eastAsia="en-US"/>
        </w:rPr>
        <w:t xml:space="preserve"> </w:t>
      </w:r>
      <w:r w:rsidRPr="000E0B7A">
        <w:rPr>
          <w:rFonts w:ascii="Calibri" w:eastAsia="Calibri" w:hAnsi="Calibri" w:cs="Calibri"/>
          <w:sz w:val="24"/>
          <w:szCs w:val="24"/>
          <w:lang w:val="pt-PT" w:eastAsia="en-US"/>
        </w:rPr>
        <w:t>13</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e</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17 a 27, do Código de Defesa do Consumidor (Lei nº</w:t>
      </w:r>
      <w:r w:rsidRPr="000E0B7A">
        <w:rPr>
          <w:rFonts w:ascii="Calibri" w:eastAsia="Calibri" w:hAnsi="Calibri" w:cs="Calibri"/>
          <w:spacing w:val="-20"/>
          <w:sz w:val="24"/>
          <w:szCs w:val="24"/>
          <w:lang w:val="pt-PT" w:eastAsia="en-US"/>
        </w:rPr>
        <w:t xml:space="preserve"> </w:t>
      </w:r>
      <w:r w:rsidRPr="000E0B7A">
        <w:rPr>
          <w:rFonts w:ascii="Calibri" w:eastAsia="Calibri" w:hAnsi="Calibri" w:cs="Calibri"/>
          <w:sz w:val="24"/>
          <w:szCs w:val="24"/>
          <w:lang w:val="pt-PT" w:eastAsia="en-US"/>
        </w:rPr>
        <w:t>8.078/1990);</w:t>
      </w:r>
    </w:p>
    <w:p w14:paraId="2B03A1A9"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certificado;</w:t>
      </w:r>
    </w:p>
    <w:p w14:paraId="455D93AE" w14:textId="77777777" w:rsidR="000E0B7A" w:rsidRPr="000E0B7A" w:rsidRDefault="000E0B7A" w:rsidP="00365592">
      <w:pPr>
        <w:widowControl w:val="0"/>
        <w:numPr>
          <w:ilvl w:val="2"/>
          <w:numId w:val="20"/>
        </w:numPr>
        <w:tabs>
          <w:tab w:val="left" w:pos="1662"/>
        </w:tabs>
        <w:autoSpaceDE w:val="0"/>
        <w:autoSpaceDN w:val="0"/>
        <w:spacing w:before="121" w:line="240" w:lineRule="auto"/>
        <w:ind w:right="-23" w:hanging="360"/>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Caso tenha algum produto que seja dispensado do Certificado de Boas Práticas de Fabricação, apresentar cópia de documento ou a legislação que dispensa 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certificado;</w:t>
      </w:r>
    </w:p>
    <w:p w14:paraId="31F75866" w14:textId="77777777" w:rsidR="000E0B7A" w:rsidRPr="000E0B7A" w:rsidRDefault="000E0B7A" w:rsidP="00365592">
      <w:pPr>
        <w:widowControl w:val="0"/>
        <w:numPr>
          <w:ilvl w:val="2"/>
          <w:numId w:val="20"/>
        </w:numPr>
        <w:tabs>
          <w:tab w:val="left" w:pos="1662"/>
        </w:tabs>
        <w:autoSpaceDE w:val="0"/>
        <w:autoSpaceDN w:val="0"/>
        <w:spacing w:before="120" w:line="240" w:lineRule="auto"/>
        <w:ind w:right="-23" w:hanging="360"/>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Caso o produto seja importado o Certificado de Boas Práticas de Fabricação deverá ser apresentado com a devida tradução para a língua portuguesa, por tradutor oficial;</w:t>
      </w:r>
    </w:p>
    <w:p w14:paraId="790700E4"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Disponibilizar, caso produza ou comercialize materiais perfuro cortantes, para os trabalhadores dos serviços de saúde, capacitação sobre a correta utilização do dispositivo de segurança, conforme previsto no art. 1º, subitem 32.2.4.16.1, da Portaria MTE nº</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1.748/2011;</w:t>
      </w:r>
    </w:p>
    <w:p w14:paraId="1CBA21BE"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autorizada;</w:t>
      </w:r>
    </w:p>
    <w:p w14:paraId="2BAD33B1"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Recolher aos cofres públicos conforme lhe seja instruído na oportunidade, as importâncias referentes às multas que lhe forem aplicadas ou às indenizações devidas, sob pena de serem descontadas do pagamento de sua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fatura;</w:t>
      </w:r>
    </w:p>
    <w:p w14:paraId="2EA4D396" w14:textId="77777777" w:rsidR="000E0B7A" w:rsidRPr="000E0B7A" w:rsidRDefault="000E0B7A" w:rsidP="00365592">
      <w:pPr>
        <w:widowControl w:val="0"/>
        <w:numPr>
          <w:ilvl w:val="1"/>
          <w:numId w:val="20"/>
        </w:numPr>
        <w:tabs>
          <w:tab w:val="left" w:pos="1182"/>
        </w:tabs>
        <w:autoSpaceDE w:val="0"/>
        <w:autoSpaceDN w:val="0"/>
        <w:spacing w:before="120" w:line="278"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Responder pela fidelidade e legitimidade das informações e dos documentos apresentados em qualquer fase da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licitação;</w:t>
      </w:r>
    </w:p>
    <w:p w14:paraId="0455E382"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lastRenderedPageBreak/>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fornecimento;</w:t>
      </w:r>
    </w:p>
    <w:p w14:paraId="6E05A6AD"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b/>
          <w:sz w:val="24"/>
          <w:lang w:val="pt-PT" w:eastAsia="en-US"/>
        </w:rPr>
      </w:pPr>
      <w:r w:rsidRPr="000E0B7A">
        <w:rPr>
          <w:rFonts w:ascii="Calibri" w:eastAsia="Calibri" w:hAnsi="Calibri" w:cs="Calibri"/>
          <w:sz w:val="24"/>
          <w:lang w:val="pt-PT" w:eastAsia="en-US"/>
        </w:rPr>
        <w:t>Apresentar cópia autenticada do termo de opção para fins de cadastro junto ao setor financeiro da CONTRATANTE, em caso de empresa optante do</w:t>
      </w:r>
      <w:r w:rsidRPr="000E0B7A">
        <w:rPr>
          <w:rFonts w:ascii="Calibri" w:eastAsia="Calibri" w:hAnsi="Calibri" w:cs="Calibri"/>
          <w:spacing w:val="8"/>
          <w:sz w:val="24"/>
          <w:lang w:val="pt-PT" w:eastAsia="en-US"/>
        </w:rPr>
        <w:t xml:space="preserve"> </w:t>
      </w:r>
      <w:r w:rsidRPr="000E0B7A">
        <w:rPr>
          <w:rFonts w:ascii="Calibri" w:eastAsia="Calibri" w:hAnsi="Calibri" w:cs="Calibri"/>
          <w:b/>
          <w:sz w:val="24"/>
          <w:lang w:val="pt-PT" w:eastAsia="en-US"/>
        </w:rPr>
        <w:t>Regime</w:t>
      </w:r>
    </w:p>
    <w:p w14:paraId="69D81A61" w14:textId="77777777" w:rsidR="000E0B7A" w:rsidRPr="000E0B7A" w:rsidRDefault="000E0B7A" w:rsidP="00365592">
      <w:pPr>
        <w:widowControl w:val="0"/>
        <w:autoSpaceDE w:val="0"/>
        <w:autoSpaceDN w:val="0"/>
        <w:spacing w:before="52" w:line="278" w:lineRule="auto"/>
        <w:ind w:right="-23"/>
        <w:contextualSpacing w:val="0"/>
        <w:jc w:val="both"/>
        <w:outlineLvl w:val="0"/>
        <w:rPr>
          <w:rFonts w:ascii="Calibri" w:eastAsia="Calibri" w:hAnsi="Calibri" w:cs="Calibri"/>
          <w:bCs/>
          <w:sz w:val="24"/>
          <w:szCs w:val="24"/>
          <w:lang w:val="pt-PT" w:eastAsia="en-US"/>
        </w:rPr>
      </w:pPr>
      <w:r w:rsidRPr="000E0B7A">
        <w:rPr>
          <w:rFonts w:ascii="Calibri" w:eastAsia="Calibri" w:hAnsi="Calibri" w:cs="Calibri"/>
          <w:b/>
          <w:bCs/>
          <w:sz w:val="24"/>
          <w:szCs w:val="24"/>
          <w:lang w:val="pt-PT" w:eastAsia="en-US"/>
        </w:rPr>
        <w:t>Especial Unificado de Arrecadação de Tributos e Contribuições devidos pelas Microempresas e Empresas de Pequeno Porte – SIMPLES NACIONAL</w:t>
      </w:r>
      <w:r w:rsidRPr="000E0B7A">
        <w:rPr>
          <w:rFonts w:ascii="Calibri" w:eastAsia="Calibri" w:hAnsi="Calibri" w:cs="Calibri"/>
          <w:bCs/>
          <w:sz w:val="24"/>
          <w:szCs w:val="24"/>
          <w:lang w:val="pt-PT" w:eastAsia="en-US"/>
        </w:rPr>
        <w:t>;</w:t>
      </w:r>
    </w:p>
    <w:p w14:paraId="2278EBDC" w14:textId="77777777" w:rsidR="000E0B7A" w:rsidRPr="000E0B7A" w:rsidRDefault="000E0B7A" w:rsidP="00365592">
      <w:pPr>
        <w:widowControl w:val="0"/>
        <w:numPr>
          <w:ilvl w:val="1"/>
          <w:numId w:val="20"/>
        </w:numPr>
        <w:tabs>
          <w:tab w:val="left" w:pos="1179"/>
          <w:tab w:val="left" w:pos="1180"/>
        </w:tabs>
        <w:autoSpaceDE w:val="0"/>
        <w:autoSpaceDN w:val="0"/>
        <w:spacing w:before="115" w:line="278"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Manter</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sempre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atualizado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seu</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endereço,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telefone,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fax,</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e-mail</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meios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contato junto à</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CONTRATANTE;</w:t>
      </w:r>
    </w:p>
    <w:p w14:paraId="13FD0AA0" w14:textId="77777777" w:rsidR="000E0B7A" w:rsidRPr="000E0B7A" w:rsidRDefault="000E0B7A" w:rsidP="00365592">
      <w:pPr>
        <w:widowControl w:val="0"/>
        <w:numPr>
          <w:ilvl w:val="1"/>
          <w:numId w:val="20"/>
        </w:numPr>
        <w:tabs>
          <w:tab w:val="left" w:pos="1181"/>
          <w:tab w:val="left" w:pos="1182"/>
        </w:tabs>
        <w:autoSpaceDE w:val="0"/>
        <w:autoSpaceDN w:val="0"/>
        <w:spacing w:before="114"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Prover condições que possibilitem o atendimento das condições firmadas a partir da data da assinatura da Ata de Registro 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Preços;</w:t>
      </w:r>
    </w:p>
    <w:p w14:paraId="6D8D5C56" w14:textId="77777777" w:rsidR="000E0B7A" w:rsidRPr="000E0B7A" w:rsidRDefault="000E0B7A" w:rsidP="00365592">
      <w:pPr>
        <w:widowControl w:val="0"/>
        <w:numPr>
          <w:ilvl w:val="1"/>
          <w:numId w:val="20"/>
        </w:numPr>
        <w:tabs>
          <w:tab w:val="left" w:pos="1181"/>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Manter, obrigatoriamente, durante o período da contratação, as condições de qualificação e habilitação exigidas no ato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convocatório.</w:t>
      </w:r>
    </w:p>
    <w:p w14:paraId="631C42A1"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0"/>
          <w:szCs w:val="24"/>
          <w:lang w:val="pt-PT" w:eastAsia="en-US"/>
        </w:rPr>
      </w:pPr>
    </w:p>
    <w:p w14:paraId="4E351033"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3"/>
          <w:szCs w:val="24"/>
          <w:lang w:val="pt-PT" w:eastAsia="en-US"/>
        </w:rPr>
      </w:pPr>
    </w:p>
    <w:p w14:paraId="64BB5C14" w14:textId="77777777" w:rsidR="000E0B7A" w:rsidRPr="000E0B7A" w:rsidRDefault="000E0B7A" w:rsidP="00365592">
      <w:pPr>
        <w:widowControl w:val="0"/>
        <w:numPr>
          <w:ilvl w:val="0"/>
          <w:numId w:val="20"/>
        </w:numPr>
        <w:tabs>
          <w:tab w:val="left" w:pos="822"/>
        </w:tabs>
        <w:autoSpaceDE w:val="0"/>
        <w:autoSpaceDN w:val="0"/>
        <w:spacing w:before="51"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OBRIGAÇÕES DA CONTRATANTE</w:t>
      </w:r>
    </w:p>
    <w:p w14:paraId="02C84628" w14:textId="77777777" w:rsidR="000E0B7A" w:rsidRPr="000E0B7A" w:rsidRDefault="000E0B7A" w:rsidP="00365592">
      <w:pPr>
        <w:widowControl w:val="0"/>
        <w:numPr>
          <w:ilvl w:val="1"/>
          <w:numId w:val="20"/>
        </w:numPr>
        <w:tabs>
          <w:tab w:val="left" w:pos="1182"/>
        </w:tabs>
        <w:autoSpaceDE w:val="0"/>
        <w:autoSpaceDN w:val="0"/>
        <w:spacing w:before="147"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Emitir</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nota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empenho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crédito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fornecedor</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valor</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total</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correspondente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ao material</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solicitado;</w:t>
      </w:r>
    </w:p>
    <w:p w14:paraId="58382CAB"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Enviar eletronicamente, por e-mail, a ordem de fornecimento digitalizada emitida em favor do fornecedor, ou quando da impossibilidade de comunicação citada anteriormente, o encaminhamento do documento será feito por outros</w:t>
      </w:r>
      <w:r w:rsidRPr="000E0B7A">
        <w:rPr>
          <w:rFonts w:ascii="Calibri" w:eastAsia="Calibri" w:hAnsi="Calibri" w:cs="Calibri"/>
          <w:spacing w:val="-20"/>
          <w:sz w:val="24"/>
          <w:lang w:val="pt-PT" w:eastAsia="en-US"/>
        </w:rPr>
        <w:t xml:space="preserve"> </w:t>
      </w:r>
      <w:r w:rsidRPr="000E0B7A">
        <w:rPr>
          <w:rFonts w:ascii="Calibri" w:eastAsia="Calibri" w:hAnsi="Calibri" w:cs="Calibri"/>
          <w:sz w:val="24"/>
          <w:lang w:val="pt-PT" w:eastAsia="en-US"/>
        </w:rPr>
        <w:t>meios;</w:t>
      </w:r>
    </w:p>
    <w:p w14:paraId="7E16888B"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Acompanhar e fiscalizar o cumprimento das obrigações assumidas pela CONTRATADA através de um representante da administração especialmente designado,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quem</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caberá</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registrar</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livro,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documento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sistema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próprio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todas as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ocorrências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relacionadas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entrega/fornecimento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objeto,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determinando o que for necessário à regularização das faltas ou defeitos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observados;</w:t>
      </w:r>
    </w:p>
    <w:p w14:paraId="418126F8"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Permitir o acesso dos empregados da CONTRATADA às suas dependências para a execução do</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fornecimento;</w:t>
      </w:r>
    </w:p>
    <w:p w14:paraId="12C0D648"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Fornecer à CONTRATADA, a qualquer tempo, toda a informação que julgar pertinente à execução do objeto licitado, no intuito do bom desenvolvimento do compromisso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assumido,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sempre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pautando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nas</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normas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reguladoras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outras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que venham a ser emitidas mesmo após a celebração da Ata de Registro de</w:t>
      </w:r>
      <w:r w:rsidRPr="000E0B7A">
        <w:rPr>
          <w:rFonts w:ascii="Calibri" w:eastAsia="Calibri" w:hAnsi="Calibri" w:cs="Calibri"/>
          <w:spacing w:val="-20"/>
          <w:sz w:val="24"/>
          <w:lang w:val="pt-PT" w:eastAsia="en-US"/>
        </w:rPr>
        <w:t xml:space="preserve"> </w:t>
      </w:r>
      <w:r w:rsidRPr="000E0B7A">
        <w:rPr>
          <w:rFonts w:ascii="Calibri" w:eastAsia="Calibri" w:hAnsi="Calibri" w:cs="Calibri"/>
          <w:sz w:val="24"/>
          <w:lang w:val="pt-PT" w:eastAsia="en-US"/>
        </w:rPr>
        <w:t>Preços;</w:t>
      </w:r>
    </w:p>
    <w:p w14:paraId="0AE94800"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lastRenderedPageBreak/>
        <w:t>Efetuar o pagamento devido pelo fornecimento dos produtos, desde que cumpridas todas as formalidades e exigências da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contratação;</w:t>
      </w:r>
    </w:p>
    <w:p w14:paraId="327BD230"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Rejeitar, no todo ou em parte, os produtos em desacordo com as exigências</w:t>
      </w:r>
      <w:r w:rsidRPr="000E0B7A">
        <w:rPr>
          <w:rFonts w:ascii="Calibri" w:eastAsia="Calibri" w:hAnsi="Calibri" w:cs="Calibri"/>
          <w:spacing w:val="-36"/>
          <w:sz w:val="24"/>
          <w:lang w:val="pt-PT" w:eastAsia="en-US"/>
        </w:rPr>
        <w:t xml:space="preserve"> </w:t>
      </w:r>
      <w:r w:rsidRPr="000E0B7A">
        <w:rPr>
          <w:rFonts w:ascii="Calibri" w:eastAsia="Calibri" w:hAnsi="Calibri" w:cs="Calibri"/>
          <w:sz w:val="24"/>
          <w:lang w:val="pt-PT" w:eastAsia="en-US"/>
        </w:rPr>
        <w:t>deste Termo de</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Referência;</w:t>
      </w:r>
    </w:p>
    <w:p w14:paraId="533B3907"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Solicitar à CONTRATADA a retificação de qualquer fornecimento de material cujo padrão de qualidade esteja fora das especificações contidas no Termo de Referência;</w:t>
      </w:r>
    </w:p>
    <w:p w14:paraId="2207A739"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b/>
          <w:sz w:val="20"/>
          <w:lang w:val="pt-PT" w:eastAsia="en-US"/>
        </w:rPr>
      </w:pPr>
      <w:r w:rsidRPr="000E0B7A">
        <w:rPr>
          <w:rFonts w:ascii="Calibri" w:eastAsia="Calibri" w:hAnsi="Calibri" w:cs="Calibri"/>
          <w:sz w:val="24"/>
          <w:lang w:val="pt-PT" w:eastAsia="en-US"/>
        </w:rPr>
        <w:t>Comunicar à CONTRATADA, tão logo constate casos de irregularidades, defeitos,</w:t>
      </w:r>
      <w:r w:rsidRPr="000E0B7A">
        <w:rPr>
          <w:rFonts w:ascii="Calibri" w:eastAsia="Calibri" w:hAnsi="Calibri" w:cs="Calibri"/>
          <w:position w:val="1"/>
          <w:sz w:val="24"/>
          <w:lang w:val="pt-PT" w:eastAsia="en-US"/>
        </w:rPr>
        <w:t xml:space="preserve"> vícios ou incorreções, durante a execução do objeto, realizados para que a mesma</w:t>
      </w:r>
      <w:r w:rsidRPr="000E0B7A">
        <w:rPr>
          <w:rFonts w:ascii="Calibri" w:eastAsia="Calibri" w:hAnsi="Calibri" w:cs="Calibri"/>
          <w:spacing w:val="31"/>
          <w:position w:val="1"/>
          <w:sz w:val="24"/>
          <w:lang w:val="pt-PT" w:eastAsia="en-US"/>
        </w:rPr>
        <w:t xml:space="preserve"> </w:t>
      </w:r>
    </w:p>
    <w:p w14:paraId="1AA6FBD8" w14:textId="77777777" w:rsidR="000E0B7A" w:rsidRPr="000E0B7A" w:rsidRDefault="000E0B7A" w:rsidP="00365592">
      <w:pPr>
        <w:widowControl w:val="0"/>
        <w:autoSpaceDE w:val="0"/>
        <w:autoSpaceDN w:val="0"/>
        <w:spacing w:before="52" w:line="278"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adote medidas indispensáveis ao bom andamento do que foi solicitado, conforme objeto constante no edital e seus anexos;</w:t>
      </w:r>
    </w:p>
    <w:p w14:paraId="1318418C"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Exigir da empresa CONTRATADA integral responsabilidade pela boa execução e eficiência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cumprimento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objeto,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mormente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se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refere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fornecimento dos materiais</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licitados;</w:t>
      </w:r>
    </w:p>
    <w:p w14:paraId="2497548E"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Assegurar</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as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condições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necessárias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para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capacitação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sobre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correta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utilização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dos dispositivos de segurança dos materiais perfuro cortantes, prevista na Portaria MTE nº</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1.748/2011;</w:t>
      </w:r>
    </w:p>
    <w:p w14:paraId="5C938401" w14:textId="77777777" w:rsidR="000E0B7A" w:rsidRPr="000E0B7A" w:rsidRDefault="000E0B7A" w:rsidP="00365592">
      <w:pPr>
        <w:widowControl w:val="0"/>
        <w:numPr>
          <w:ilvl w:val="1"/>
          <w:numId w:val="20"/>
        </w:numPr>
        <w:tabs>
          <w:tab w:val="left" w:pos="1182"/>
        </w:tabs>
        <w:autoSpaceDE w:val="0"/>
        <w:autoSpaceDN w:val="0"/>
        <w:spacing w:before="123"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Observar para que, durante a vigência da Ata de Registro de Preços, sejam mantidas, pela CONTRATADA, todas as condições de habilitação e qualificação exigidas para contratação, bem como, a sua compatibilidade com as obrigações assumidas.</w:t>
      </w:r>
    </w:p>
    <w:p w14:paraId="223C11F3"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75896D38" w14:textId="77777777" w:rsidR="000E0B7A" w:rsidRPr="000E0B7A" w:rsidRDefault="000E0B7A" w:rsidP="00365592">
      <w:pPr>
        <w:widowControl w:val="0"/>
        <w:autoSpaceDE w:val="0"/>
        <w:autoSpaceDN w:val="0"/>
        <w:spacing w:before="1" w:line="240" w:lineRule="auto"/>
        <w:ind w:right="-23"/>
        <w:contextualSpacing w:val="0"/>
        <w:jc w:val="both"/>
        <w:rPr>
          <w:rFonts w:ascii="Calibri" w:eastAsia="Calibri" w:hAnsi="Calibri" w:cs="Calibri"/>
          <w:sz w:val="23"/>
          <w:szCs w:val="24"/>
          <w:lang w:val="pt-PT" w:eastAsia="en-US"/>
        </w:rPr>
      </w:pPr>
    </w:p>
    <w:p w14:paraId="342FE44C"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DOS CRITÉRIOS DE SUSTENTABILIDADE</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AMBIENTAL</w:t>
      </w:r>
    </w:p>
    <w:p w14:paraId="2C560144" w14:textId="77777777" w:rsidR="000E0B7A" w:rsidRPr="000E0B7A" w:rsidRDefault="000E0B7A" w:rsidP="00365592">
      <w:pPr>
        <w:widowControl w:val="0"/>
        <w:numPr>
          <w:ilvl w:val="1"/>
          <w:numId w:val="20"/>
        </w:numPr>
        <w:tabs>
          <w:tab w:val="left" w:pos="1180"/>
        </w:tabs>
        <w:autoSpaceDE w:val="0"/>
        <w:autoSpaceDN w:val="0"/>
        <w:spacing w:before="149"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Os materiais a serem fornecidos deverão ser produzidos, armazenados e transportados de acordo com os critérios de sustentabilidade ambiental contidos na Instrução Normativa nº 01 de 19 de janeiro de 2010, da Secretaria de Logística 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Tecnologia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Informação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Ministério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Planejamento,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Orçamento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Gestão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 SLTI/MPOG, no que</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couber;</w:t>
      </w:r>
    </w:p>
    <w:p w14:paraId="7A7B5661" w14:textId="77777777" w:rsidR="000E0B7A" w:rsidRDefault="000E0B7A" w:rsidP="00365592">
      <w:pPr>
        <w:widowControl w:val="0"/>
        <w:numPr>
          <w:ilvl w:val="1"/>
          <w:numId w:val="20"/>
        </w:numPr>
        <w:tabs>
          <w:tab w:val="left" w:pos="1182"/>
        </w:tabs>
        <w:autoSpaceDE w:val="0"/>
        <w:autoSpaceDN w:val="0"/>
        <w:spacing w:before="118"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Os licitantes deverão apresentar Declaração de Sustentabilidade Ambiental, na forma do modelo constante do </w:t>
      </w:r>
      <w:r w:rsidRPr="000E0B7A">
        <w:rPr>
          <w:rFonts w:ascii="Calibri" w:eastAsia="Calibri" w:hAnsi="Calibri" w:cs="Calibri"/>
          <w:b/>
          <w:sz w:val="24"/>
          <w:lang w:val="pt-PT" w:eastAsia="en-US"/>
        </w:rPr>
        <w:t xml:space="preserve">ENCARTE B </w:t>
      </w:r>
      <w:r w:rsidRPr="000E0B7A">
        <w:rPr>
          <w:rFonts w:ascii="Calibri" w:eastAsia="Calibri" w:hAnsi="Calibri" w:cs="Calibri"/>
          <w:sz w:val="24"/>
          <w:lang w:val="pt-PT" w:eastAsia="en-US"/>
        </w:rPr>
        <w:t>deste Termo de Referência, após a abertura da sessão e conforme instruções dadas pelo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pregoeiro.</w:t>
      </w:r>
    </w:p>
    <w:p w14:paraId="658CB0E3" w14:textId="77777777" w:rsidR="00D62300" w:rsidRPr="000E0B7A" w:rsidRDefault="00D62300" w:rsidP="00D62300">
      <w:pPr>
        <w:widowControl w:val="0"/>
        <w:tabs>
          <w:tab w:val="left" w:pos="1182"/>
        </w:tabs>
        <w:autoSpaceDE w:val="0"/>
        <w:autoSpaceDN w:val="0"/>
        <w:spacing w:before="118" w:line="240" w:lineRule="auto"/>
        <w:ind w:left="822" w:right="-23"/>
        <w:contextualSpacing w:val="0"/>
        <w:jc w:val="both"/>
        <w:rPr>
          <w:rFonts w:ascii="Calibri" w:eastAsia="Calibri" w:hAnsi="Calibri" w:cs="Calibri"/>
          <w:sz w:val="24"/>
          <w:lang w:val="pt-PT" w:eastAsia="en-US"/>
        </w:rPr>
      </w:pPr>
    </w:p>
    <w:p w14:paraId="68ADCEC8"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0"/>
          <w:szCs w:val="24"/>
          <w:lang w:val="pt-PT" w:eastAsia="en-US"/>
        </w:rPr>
      </w:pPr>
    </w:p>
    <w:p w14:paraId="6EE2BF1F" w14:textId="77777777" w:rsidR="000E0B7A" w:rsidRPr="000E0B7A" w:rsidRDefault="000E0B7A" w:rsidP="00365592">
      <w:pPr>
        <w:widowControl w:val="0"/>
        <w:autoSpaceDE w:val="0"/>
        <w:autoSpaceDN w:val="0"/>
        <w:spacing w:before="1" w:line="240" w:lineRule="auto"/>
        <w:ind w:right="-23"/>
        <w:contextualSpacing w:val="0"/>
        <w:jc w:val="both"/>
        <w:rPr>
          <w:rFonts w:ascii="Calibri" w:eastAsia="Calibri" w:hAnsi="Calibri" w:cs="Calibri"/>
          <w:sz w:val="23"/>
          <w:szCs w:val="24"/>
          <w:lang w:val="pt-PT" w:eastAsia="en-US"/>
        </w:rPr>
      </w:pPr>
    </w:p>
    <w:p w14:paraId="0BCAFAC1" w14:textId="77777777" w:rsidR="000E0B7A" w:rsidRPr="000E0B7A" w:rsidRDefault="000E0B7A" w:rsidP="00365592">
      <w:pPr>
        <w:widowControl w:val="0"/>
        <w:numPr>
          <w:ilvl w:val="0"/>
          <w:numId w:val="20"/>
        </w:numPr>
        <w:tabs>
          <w:tab w:val="left" w:pos="822"/>
        </w:tabs>
        <w:autoSpaceDE w:val="0"/>
        <w:autoSpaceDN w:val="0"/>
        <w:spacing w:before="52"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lastRenderedPageBreak/>
        <w:t>DA FISCALIZAÇÃO E</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CONTROLE</w:t>
      </w:r>
    </w:p>
    <w:p w14:paraId="05028693" w14:textId="77777777" w:rsidR="000E0B7A" w:rsidRPr="000E0B7A" w:rsidRDefault="000E0B7A" w:rsidP="00365592">
      <w:pPr>
        <w:widowControl w:val="0"/>
        <w:numPr>
          <w:ilvl w:val="1"/>
          <w:numId w:val="20"/>
        </w:numPr>
        <w:tabs>
          <w:tab w:val="left" w:pos="1182"/>
        </w:tabs>
        <w:autoSpaceDE w:val="0"/>
        <w:autoSpaceDN w:val="0"/>
        <w:spacing w:before="164"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Não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obstante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CONTRATADA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seja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única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exclusiva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responsável</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pela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entrega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do objeto licitado, à CONTRATANTE é reservado o direito de exercer a mais ampla e completa fiscalização sobre as</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entregas;</w:t>
      </w:r>
    </w:p>
    <w:p w14:paraId="4CF15B51"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necessários;</w:t>
      </w:r>
    </w:p>
    <w:p w14:paraId="624908D1"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CONTRATANTE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através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responsável(is)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pelo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recebimento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objeto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licitado deverá fiscalizar e registrar em sistema próprio todas as ocorrências relacionadas com a entrega do mesmo, determinando o que for necessário à regularização das faltas ou defeitos</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observados;</w:t>
      </w:r>
    </w:p>
    <w:p w14:paraId="26E42453" w14:textId="77777777" w:rsidR="000E0B7A" w:rsidRPr="000E0B7A" w:rsidRDefault="000E0B7A" w:rsidP="00365592">
      <w:pPr>
        <w:widowControl w:val="0"/>
        <w:autoSpaceDE w:val="0"/>
        <w:autoSpaceDN w:val="0"/>
        <w:spacing w:line="197" w:lineRule="exact"/>
        <w:ind w:right="-23"/>
        <w:contextualSpacing w:val="0"/>
        <w:jc w:val="both"/>
        <w:rPr>
          <w:rFonts w:ascii="Calibri" w:eastAsia="Calibri" w:hAnsi="Calibri" w:cs="Calibri"/>
          <w:b/>
          <w:sz w:val="20"/>
          <w:lang w:val="pt-PT" w:eastAsia="en-US"/>
        </w:rPr>
      </w:pPr>
    </w:p>
    <w:p w14:paraId="19525B4C" w14:textId="77777777" w:rsidR="000E0B7A" w:rsidRPr="000E0B7A" w:rsidRDefault="000E0B7A" w:rsidP="00365592">
      <w:pPr>
        <w:widowControl w:val="0"/>
        <w:numPr>
          <w:ilvl w:val="1"/>
          <w:numId w:val="20"/>
        </w:numPr>
        <w:tabs>
          <w:tab w:val="left" w:pos="1182"/>
        </w:tabs>
        <w:autoSpaceDE w:val="0"/>
        <w:autoSpaceDN w:val="0"/>
        <w:spacing w:before="5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fiscalização poderá exigir a substituição de qualquer fornecimento feito em desacordo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especificações,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todo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interesse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serviços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integridade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do patrimônio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comunidade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HU-UFMA/EBSERH,</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devendo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tal</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substituição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ser</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feita por pedido escrito da</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fiscalização;</w:t>
      </w:r>
    </w:p>
    <w:p w14:paraId="07852F9B" w14:textId="77777777" w:rsidR="000E0B7A" w:rsidRPr="000E0B7A" w:rsidRDefault="000E0B7A" w:rsidP="00365592">
      <w:pPr>
        <w:widowControl w:val="0"/>
        <w:numPr>
          <w:ilvl w:val="1"/>
          <w:numId w:val="20"/>
        </w:numPr>
        <w:tabs>
          <w:tab w:val="left" w:pos="1182"/>
        </w:tabs>
        <w:autoSpaceDE w:val="0"/>
        <w:autoSpaceDN w:val="0"/>
        <w:spacing w:before="121"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 decisões que ultrapassem a competência da equipe de recebimento do objeto contratado deverão ser solicitadas formalmente à autoridade administrativa imediatamente superior para, em tempo hábil, adotar medidas</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pertinentes.</w:t>
      </w:r>
    </w:p>
    <w:p w14:paraId="1B7FFB3E"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17D63A44" w14:textId="77777777" w:rsidR="000E0B7A" w:rsidRPr="000E0B7A" w:rsidRDefault="000E0B7A" w:rsidP="00365592">
      <w:pPr>
        <w:widowControl w:val="0"/>
        <w:autoSpaceDE w:val="0"/>
        <w:autoSpaceDN w:val="0"/>
        <w:spacing w:before="5" w:line="240" w:lineRule="auto"/>
        <w:ind w:right="-23"/>
        <w:contextualSpacing w:val="0"/>
        <w:jc w:val="both"/>
        <w:rPr>
          <w:rFonts w:ascii="Calibri" w:eastAsia="Calibri" w:hAnsi="Calibri" w:cs="Calibri"/>
          <w:sz w:val="23"/>
          <w:szCs w:val="24"/>
          <w:lang w:val="pt-PT" w:eastAsia="en-US"/>
        </w:rPr>
      </w:pPr>
    </w:p>
    <w:p w14:paraId="1085F3C9"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 PROPOSTA DE</w:t>
      </w:r>
      <w:r w:rsidRPr="000E0B7A">
        <w:rPr>
          <w:rFonts w:ascii="Calibri" w:eastAsia="Calibri" w:hAnsi="Calibri" w:cs="Calibri"/>
          <w:b/>
          <w:bCs/>
          <w:spacing w:val="2"/>
          <w:sz w:val="24"/>
          <w:szCs w:val="24"/>
          <w:lang w:val="pt-PT" w:eastAsia="en-US"/>
        </w:rPr>
        <w:t xml:space="preserve"> </w:t>
      </w:r>
      <w:r w:rsidRPr="000E0B7A">
        <w:rPr>
          <w:rFonts w:ascii="Calibri" w:eastAsia="Calibri" w:hAnsi="Calibri" w:cs="Calibri"/>
          <w:b/>
          <w:bCs/>
          <w:sz w:val="24"/>
          <w:szCs w:val="24"/>
          <w:lang w:val="pt-PT" w:eastAsia="en-US"/>
        </w:rPr>
        <w:t>PREÇOS</w:t>
      </w:r>
    </w:p>
    <w:p w14:paraId="7DE61885" w14:textId="77777777" w:rsidR="000E0B7A" w:rsidRPr="000E0B7A" w:rsidRDefault="000E0B7A" w:rsidP="00365592">
      <w:pPr>
        <w:widowControl w:val="0"/>
        <w:numPr>
          <w:ilvl w:val="1"/>
          <w:numId w:val="20"/>
        </w:numPr>
        <w:tabs>
          <w:tab w:val="left" w:pos="1180"/>
        </w:tabs>
        <w:autoSpaceDE w:val="0"/>
        <w:autoSpaceDN w:val="0"/>
        <w:spacing w:before="146"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Os preços propostos deverão incluir todos os custos diretos e indiretos, inclusive os</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resultantes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incidência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quaisquer</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fretes,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impostos,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taxas,</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contribuições</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ou obrigações trabalhistas, fiscal e previdenciário a que estiver sujeito, e demais custos que incidam, direta ou indiretamente, no fornecimento dos bens a serem adquiridos;</w:t>
      </w:r>
    </w:p>
    <w:p w14:paraId="7F47907C" w14:textId="77777777" w:rsidR="000E0B7A" w:rsidRPr="000E0B7A" w:rsidRDefault="000E0B7A" w:rsidP="00365592">
      <w:pPr>
        <w:widowControl w:val="0"/>
        <w:numPr>
          <w:ilvl w:val="1"/>
          <w:numId w:val="20"/>
        </w:numPr>
        <w:tabs>
          <w:tab w:val="left" w:pos="1180"/>
        </w:tabs>
        <w:autoSpaceDE w:val="0"/>
        <w:autoSpaceDN w:val="0"/>
        <w:spacing w:before="121"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proposta de preços obrigatoriamente deverá estar acompanhada da especificação completa do produto a ser fornecido, de forma clara e inequívoca, fazendo constar</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ainda:</w:t>
      </w:r>
    </w:p>
    <w:p w14:paraId="777EF415" w14:textId="77777777" w:rsidR="000E0B7A" w:rsidRPr="000E0B7A" w:rsidRDefault="000E0B7A" w:rsidP="00365592">
      <w:pPr>
        <w:widowControl w:val="0"/>
        <w:numPr>
          <w:ilvl w:val="2"/>
          <w:numId w:val="20"/>
        </w:numPr>
        <w:tabs>
          <w:tab w:val="left" w:pos="1521"/>
        </w:tabs>
        <w:autoSpaceDE w:val="0"/>
        <w:autoSpaceDN w:val="0"/>
        <w:spacing w:before="120" w:line="240" w:lineRule="auto"/>
        <w:ind w:left="1520" w:right="-23" w:hanging="286"/>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Marca, nome da indústria fabricante, período da validade, apresentação do produto por embalagem com o quantitativo do produto ofertado, número do registro no Ministério da Saúde, procedência (para os produtos importados indicar obrigatoriamente o país de</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origem);</w:t>
      </w:r>
    </w:p>
    <w:p w14:paraId="5C66C064" w14:textId="77777777" w:rsidR="000E0B7A" w:rsidRPr="000E0B7A" w:rsidRDefault="000E0B7A" w:rsidP="00365592">
      <w:pPr>
        <w:widowControl w:val="0"/>
        <w:numPr>
          <w:ilvl w:val="2"/>
          <w:numId w:val="20"/>
        </w:numPr>
        <w:tabs>
          <w:tab w:val="left" w:pos="1521"/>
        </w:tabs>
        <w:autoSpaceDE w:val="0"/>
        <w:autoSpaceDN w:val="0"/>
        <w:spacing w:before="118" w:line="240" w:lineRule="auto"/>
        <w:ind w:left="1520" w:right="-23" w:hanging="287"/>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Prazo de validade da proposta </w:t>
      </w:r>
      <w:r w:rsidRPr="000E0B7A">
        <w:rPr>
          <w:rFonts w:ascii="Calibri" w:eastAsia="Calibri" w:hAnsi="Calibri" w:cs="Calibri"/>
          <w:b/>
          <w:sz w:val="24"/>
          <w:lang w:val="pt-PT" w:eastAsia="en-US"/>
        </w:rPr>
        <w:t>não inferior a 90 (noventa)</w:t>
      </w:r>
      <w:r w:rsidRPr="000E0B7A">
        <w:rPr>
          <w:rFonts w:ascii="Calibri" w:eastAsia="Calibri" w:hAnsi="Calibri" w:cs="Calibri"/>
          <w:b/>
          <w:spacing w:val="-8"/>
          <w:sz w:val="24"/>
          <w:lang w:val="pt-PT" w:eastAsia="en-US"/>
        </w:rPr>
        <w:t xml:space="preserve"> </w:t>
      </w:r>
      <w:r w:rsidRPr="000E0B7A">
        <w:rPr>
          <w:rFonts w:ascii="Calibri" w:eastAsia="Calibri" w:hAnsi="Calibri" w:cs="Calibri"/>
          <w:b/>
          <w:sz w:val="24"/>
          <w:lang w:val="pt-PT" w:eastAsia="en-US"/>
        </w:rPr>
        <w:t>dias</w:t>
      </w:r>
      <w:r w:rsidRPr="000E0B7A">
        <w:rPr>
          <w:rFonts w:ascii="Calibri" w:eastAsia="Calibri" w:hAnsi="Calibri" w:cs="Calibri"/>
          <w:sz w:val="24"/>
          <w:lang w:val="pt-PT" w:eastAsia="en-US"/>
        </w:rPr>
        <w:t>;</w:t>
      </w:r>
    </w:p>
    <w:p w14:paraId="6CEF926B" w14:textId="77777777" w:rsidR="000E0B7A" w:rsidRPr="000E0B7A" w:rsidRDefault="000E0B7A" w:rsidP="00365592">
      <w:pPr>
        <w:widowControl w:val="0"/>
        <w:numPr>
          <w:ilvl w:val="1"/>
          <w:numId w:val="20"/>
        </w:numPr>
        <w:tabs>
          <w:tab w:val="left" w:pos="1182"/>
        </w:tabs>
        <w:autoSpaceDE w:val="0"/>
        <w:autoSpaceDN w:val="0"/>
        <w:spacing w:before="166"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lastRenderedPageBreak/>
        <w:t>O licitante participante do certame não poderá, durante o envio das propostas, registrar</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quantidade</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inferior</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100%</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19"/>
          <w:sz w:val="24"/>
          <w:lang w:val="pt-PT" w:eastAsia="en-US"/>
        </w:rPr>
        <w:t xml:space="preserve"> </w:t>
      </w:r>
      <w:r w:rsidRPr="000E0B7A">
        <w:rPr>
          <w:rFonts w:ascii="Calibri" w:eastAsia="Calibri" w:hAnsi="Calibri" w:cs="Calibri"/>
          <w:sz w:val="24"/>
          <w:lang w:val="pt-PT" w:eastAsia="en-US"/>
        </w:rPr>
        <w:t>quantitativo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total</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estimado</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para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cada</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item;</w:t>
      </w:r>
    </w:p>
    <w:p w14:paraId="3DD107C2"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b/>
          <w:sz w:val="24"/>
          <w:lang w:val="pt-PT" w:eastAsia="en-US"/>
        </w:rPr>
      </w:pPr>
      <w:r w:rsidRPr="000E0B7A">
        <w:rPr>
          <w:rFonts w:ascii="Calibri" w:eastAsia="Calibri" w:hAnsi="Calibri" w:cs="Calibri"/>
          <w:sz w:val="24"/>
          <w:lang w:val="pt-PT" w:eastAsia="en-US"/>
        </w:rPr>
        <w:t xml:space="preserve">Para julgamento da licitação, considerar-se-á vencedora, desde que atendidas às especificações e condições constantes do instrumento convocatório, a licitante que apresentar </w:t>
      </w:r>
      <w:r w:rsidRPr="000E0B7A">
        <w:rPr>
          <w:rFonts w:ascii="Calibri" w:eastAsia="Calibri" w:hAnsi="Calibri" w:cs="Calibri"/>
          <w:b/>
          <w:sz w:val="24"/>
          <w:lang w:val="pt-PT" w:eastAsia="en-US"/>
        </w:rPr>
        <w:t>O MENOR PREÇO POR ITEM OU GRUPO DE</w:t>
      </w:r>
      <w:r w:rsidRPr="000E0B7A">
        <w:rPr>
          <w:rFonts w:ascii="Calibri" w:eastAsia="Calibri" w:hAnsi="Calibri" w:cs="Calibri"/>
          <w:b/>
          <w:spacing w:val="-4"/>
          <w:sz w:val="24"/>
          <w:lang w:val="pt-PT" w:eastAsia="en-US"/>
        </w:rPr>
        <w:t xml:space="preserve"> </w:t>
      </w:r>
      <w:r w:rsidRPr="000E0B7A">
        <w:rPr>
          <w:rFonts w:ascii="Calibri" w:eastAsia="Calibri" w:hAnsi="Calibri" w:cs="Calibri"/>
          <w:b/>
          <w:sz w:val="24"/>
          <w:lang w:val="pt-PT" w:eastAsia="en-US"/>
        </w:rPr>
        <w:t>ITENS.</w:t>
      </w:r>
    </w:p>
    <w:p w14:paraId="1723851B"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b/>
          <w:sz w:val="24"/>
          <w:szCs w:val="24"/>
          <w:lang w:val="pt-PT" w:eastAsia="en-US"/>
        </w:rPr>
      </w:pPr>
    </w:p>
    <w:p w14:paraId="48B6184D" w14:textId="77777777" w:rsidR="000E0B7A" w:rsidRPr="000E0B7A" w:rsidRDefault="000E0B7A" w:rsidP="00365592">
      <w:pPr>
        <w:widowControl w:val="0"/>
        <w:autoSpaceDE w:val="0"/>
        <w:autoSpaceDN w:val="0"/>
        <w:spacing w:before="4" w:line="240" w:lineRule="auto"/>
        <w:ind w:right="-23"/>
        <w:contextualSpacing w:val="0"/>
        <w:jc w:val="both"/>
        <w:rPr>
          <w:rFonts w:ascii="Calibri" w:eastAsia="Calibri" w:hAnsi="Calibri" w:cs="Calibri"/>
          <w:b/>
          <w:sz w:val="23"/>
          <w:szCs w:val="24"/>
          <w:lang w:val="pt-PT" w:eastAsia="en-US"/>
        </w:rPr>
      </w:pPr>
    </w:p>
    <w:p w14:paraId="0CCF245B"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AMOSTRAS</w:t>
      </w:r>
    </w:p>
    <w:p w14:paraId="01B27D7F" w14:textId="77777777" w:rsidR="000E0B7A" w:rsidRPr="000E0B7A" w:rsidRDefault="000E0B7A" w:rsidP="00365592">
      <w:pPr>
        <w:widowControl w:val="0"/>
        <w:numPr>
          <w:ilvl w:val="1"/>
          <w:numId w:val="20"/>
        </w:numPr>
        <w:tabs>
          <w:tab w:val="left" w:pos="1182"/>
        </w:tabs>
        <w:autoSpaceDE w:val="0"/>
        <w:autoSpaceDN w:val="0"/>
        <w:spacing w:before="146"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25"/>
          <w:sz w:val="24"/>
          <w:lang w:val="pt-PT" w:eastAsia="en-US"/>
        </w:rPr>
        <w:t xml:space="preserve"> </w:t>
      </w:r>
      <w:r w:rsidRPr="000E0B7A">
        <w:rPr>
          <w:rFonts w:ascii="Calibri" w:eastAsia="Calibri" w:hAnsi="Calibri" w:cs="Calibri"/>
          <w:sz w:val="24"/>
          <w:lang w:val="pt-PT" w:eastAsia="en-US"/>
        </w:rPr>
        <w:t>uso</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28"/>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26"/>
          <w:sz w:val="24"/>
          <w:lang w:val="pt-PT" w:eastAsia="en-US"/>
        </w:rPr>
        <w:t xml:space="preserve"> </w:t>
      </w:r>
      <w:r w:rsidRPr="000E0B7A">
        <w:rPr>
          <w:rFonts w:ascii="Calibri" w:eastAsia="Calibri" w:hAnsi="Calibri" w:cs="Calibri"/>
          <w:sz w:val="24"/>
          <w:lang w:val="pt-PT" w:eastAsia="en-US"/>
        </w:rPr>
        <w:t>As</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amostras</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deverão</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ser</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apresentadas</w:t>
      </w:r>
      <w:r w:rsidRPr="000E0B7A">
        <w:rPr>
          <w:rFonts w:ascii="Calibri" w:eastAsia="Calibri" w:hAnsi="Calibri" w:cs="Calibri"/>
          <w:spacing w:val="27"/>
          <w:sz w:val="24"/>
          <w:lang w:val="pt-PT" w:eastAsia="en-US"/>
        </w:rPr>
        <w:t xml:space="preserve"> </w:t>
      </w:r>
      <w:r w:rsidRPr="000E0B7A">
        <w:rPr>
          <w:rFonts w:ascii="Calibri" w:eastAsia="Calibri" w:hAnsi="Calibri" w:cs="Calibri"/>
          <w:sz w:val="24"/>
          <w:lang w:val="pt-PT" w:eastAsia="en-US"/>
        </w:rPr>
        <w:t>juntamente</w:t>
      </w:r>
    </w:p>
    <w:p w14:paraId="37851AB9" w14:textId="77777777" w:rsidR="000E0B7A" w:rsidRPr="000E0B7A" w:rsidRDefault="000E0B7A" w:rsidP="00365592">
      <w:pPr>
        <w:widowControl w:val="0"/>
        <w:autoSpaceDE w:val="0"/>
        <w:autoSpaceDN w:val="0"/>
        <w:spacing w:before="52" w:line="278"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com os catálogos e/ou prospectos que contenham a descrição em português detalhada do produto ofertado;</w:t>
      </w:r>
    </w:p>
    <w:p w14:paraId="085EFDC9"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HU-UFMA/EBSERH se reserva o direito de solicitar formalmente ao licitante a apresentação de novas amostras, laudos analíticos e laboratorial e manual de utilização/funcionamento de qualquer item cotado, de qualquer empresa participante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processo,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independente</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ordem</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classificação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preços,</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para aferir se os bens propostos atendem às especificações contidas no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edital;</w:t>
      </w:r>
    </w:p>
    <w:p w14:paraId="3F3AB294" w14:textId="77777777" w:rsidR="000E0B7A" w:rsidRPr="000E0B7A" w:rsidRDefault="000E0B7A" w:rsidP="00365592">
      <w:pPr>
        <w:widowControl w:val="0"/>
        <w:numPr>
          <w:ilvl w:val="1"/>
          <w:numId w:val="20"/>
        </w:numPr>
        <w:tabs>
          <w:tab w:val="left" w:pos="1182"/>
        </w:tabs>
        <w:autoSpaceDE w:val="0"/>
        <w:autoSpaceDN w:val="0"/>
        <w:spacing w:before="121" w:line="240" w:lineRule="auto"/>
        <w:ind w:right="-23" w:hanging="721"/>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quantidade das amostras deverá ser de no mínimo 01(uma) unidade por</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item;</w:t>
      </w:r>
    </w:p>
    <w:p w14:paraId="49E1B833" w14:textId="77777777" w:rsidR="000E0B7A" w:rsidRPr="000E0B7A" w:rsidRDefault="000E0B7A" w:rsidP="00365592">
      <w:pPr>
        <w:widowControl w:val="0"/>
        <w:numPr>
          <w:ilvl w:val="1"/>
          <w:numId w:val="20"/>
        </w:numPr>
        <w:tabs>
          <w:tab w:val="left" w:pos="1181"/>
          <w:tab w:val="left" w:pos="1182"/>
        </w:tabs>
        <w:autoSpaceDE w:val="0"/>
        <w:autoSpaceDN w:val="0"/>
        <w:spacing w:before="16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critério do pregoeiro ou área técnica poderá ser solicitada mais de uma unidade de amostra por</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item;</w:t>
      </w:r>
    </w:p>
    <w:p w14:paraId="73644D99" w14:textId="77777777" w:rsidR="000E0B7A" w:rsidRPr="000E0B7A" w:rsidRDefault="000E0B7A" w:rsidP="00365592">
      <w:pPr>
        <w:widowControl w:val="0"/>
        <w:numPr>
          <w:ilvl w:val="1"/>
          <w:numId w:val="20"/>
        </w:numPr>
        <w:tabs>
          <w:tab w:val="left" w:pos="1181"/>
          <w:tab w:val="left" w:pos="1182"/>
        </w:tabs>
        <w:autoSpaceDE w:val="0"/>
        <w:autoSpaceDN w:val="0"/>
        <w:spacing w:before="118" w:line="278"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 envio/postagem das amostras deverá se dar no </w:t>
      </w:r>
      <w:r w:rsidRPr="000E0B7A">
        <w:rPr>
          <w:rFonts w:ascii="Calibri" w:eastAsia="Calibri" w:hAnsi="Calibri" w:cs="Calibri"/>
          <w:b/>
          <w:sz w:val="24"/>
          <w:lang w:val="pt-PT" w:eastAsia="en-US"/>
        </w:rPr>
        <w:t>prazo máximo de 03(três) dias úteis</w:t>
      </w:r>
      <w:r w:rsidRPr="000E0B7A">
        <w:rPr>
          <w:rFonts w:ascii="Calibri" w:eastAsia="Calibri" w:hAnsi="Calibri" w:cs="Calibri"/>
          <w:sz w:val="24"/>
          <w:lang w:val="pt-PT" w:eastAsia="en-US"/>
        </w:rPr>
        <w:t>, contadas do recebimento da convocação, sob pena de</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desclassificação;</w:t>
      </w:r>
    </w:p>
    <w:p w14:paraId="6A01D4F3" w14:textId="77777777" w:rsidR="000E0B7A" w:rsidRPr="000E0B7A" w:rsidRDefault="000E0B7A" w:rsidP="00365592">
      <w:pPr>
        <w:widowControl w:val="0"/>
        <w:numPr>
          <w:ilvl w:val="1"/>
          <w:numId w:val="20"/>
        </w:numPr>
        <w:tabs>
          <w:tab w:val="left" w:pos="1181"/>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prazo estabelecido poderá ser prorrogado mediante solicitação justificada do licitante,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formulada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antes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findo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prazo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estabelecido,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se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aceita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pelo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pregoeiro;</w:t>
      </w:r>
    </w:p>
    <w:p w14:paraId="63535D8B" w14:textId="77777777" w:rsidR="000E0B7A" w:rsidRPr="000E0B7A" w:rsidRDefault="000E0B7A" w:rsidP="00365592">
      <w:pPr>
        <w:widowControl w:val="0"/>
        <w:numPr>
          <w:ilvl w:val="1"/>
          <w:numId w:val="20"/>
        </w:numPr>
        <w:tabs>
          <w:tab w:val="left" w:pos="1181"/>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licitante vencedor deverá encaminhar amostras dos produtos à Unidade de Licitação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HU-UFMA/EBSERH,</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Rua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Barão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Itapary,</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227,</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Centro,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São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Luís/MA</w:t>
      </w:r>
    </w:p>
    <w:p w14:paraId="10389396" w14:textId="77777777" w:rsidR="000E0B7A" w:rsidRPr="000E0B7A" w:rsidRDefault="000E0B7A" w:rsidP="00365592">
      <w:pPr>
        <w:widowControl w:val="0"/>
        <w:autoSpaceDE w:val="0"/>
        <w:autoSpaceDN w:val="0"/>
        <w:spacing w:before="1"/>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 CEP: 65.020-070, telefones (98) 2109.1088/1071, nos horários de 08h às 12h e das</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14h</w:t>
      </w:r>
      <w:r w:rsidRPr="000E0B7A">
        <w:rPr>
          <w:rFonts w:ascii="Calibri" w:eastAsia="Calibri" w:hAnsi="Calibri" w:cs="Calibri"/>
          <w:spacing w:val="-3"/>
          <w:sz w:val="24"/>
          <w:szCs w:val="24"/>
          <w:lang w:val="pt-PT" w:eastAsia="en-US"/>
        </w:rPr>
        <w:t xml:space="preserve"> </w:t>
      </w:r>
      <w:r w:rsidRPr="000E0B7A">
        <w:rPr>
          <w:rFonts w:ascii="Calibri" w:eastAsia="Calibri" w:hAnsi="Calibri" w:cs="Calibri"/>
          <w:sz w:val="24"/>
          <w:szCs w:val="24"/>
          <w:lang w:val="pt-PT" w:eastAsia="en-US"/>
        </w:rPr>
        <w:t>às</w:t>
      </w:r>
      <w:r w:rsidRPr="000E0B7A">
        <w:rPr>
          <w:rFonts w:ascii="Calibri" w:eastAsia="Calibri" w:hAnsi="Calibri" w:cs="Calibri"/>
          <w:spacing w:val="-6"/>
          <w:sz w:val="24"/>
          <w:szCs w:val="24"/>
          <w:lang w:val="pt-PT" w:eastAsia="en-US"/>
        </w:rPr>
        <w:t xml:space="preserve"> </w:t>
      </w:r>
      <w:r w:rsidRPr="000E0B7A">
        <w:rPr>
          <w:rFonts w:ascii="Calibri" w:eastAsia="Calibri" w:hAnsi="Calibri" w:cs="Calibri"/>
          <w:sz w:val="24"/>
          <w:szCs w:val="24"/>
          <w:lang w:val="pt-PT" w:eastAsia="en-US"/>
        </w:rPr>
        <w:t>18h,</w:t>
      </w:r>
      <w:r w:rsidRPr="000E0B7A">
        <w:rPr>
          <w:rFonts w:ascii="Calibri" w:eastAsia="Calibri" w:hAnsi="Calibri" w:cs="Calibri"/>
          <w:spacing w:val="-5"/>
          <w:sz w:val="24"/>
          <w:szCs w:val="24"/>
          <w:lang w:val="pt-PT" w:eastAsia="en-US"/>
        </w:rPr>
        <w:t xml:space="preserve"> </w:t>
      </w:r>
      <w:r w:rsidRPr="000E0B7A">
        <w:rPr>
          <w:rFonts w:ascii="Calibri" w:eastAsia="Calibri" w:hAnsi="Calibri" w:cs="Calibri"/>
          <w:sz w:val="24"/>
          <w:szCs w:val="24"/>
          <w:lang w:val="pt-PT" w:eastAsia="en-US"/>
        </w:rPr>
        <w:t>em</w:t>
      </w:r>
      <w:r w:rsidRPr="000E0B7A">
        <w:rPr>
          <w:rFonts w:ascii="Calibri" w:eastAsia="Calibri" w:hAnsi="Calibri" w:cs="Calibri"/>
          <w:spacing w:val="-4"/>
          <w:sz w:val="24"/>
          <w:szCs w:val="24"/>
          <w:lang w:val="pt-PT" w:eastAsia="en-US"/>
        </w:rPr>
        <w:t xml:space="preserve"> </w:t>
      </w:r>
      <w:r w:rsidRPr="000E0B7A">
        <w:rPr>
          <w:rFonts w:ascii="Calibri" w:eastAsia="Calibri" w:hAnsi="Calibri" w:cs="Calibri"/>
          <w:sz w:val="24"/>
          <w:szCs w:val="24"/>
          <w:lang w:val="pt-PT" w:eastAsia="en-US"/>
        </w:rPr>
        <w:t>embalagem</w:t>
      </w:r>
      <w:r w:rsidRPr="000E0B7A">
        <w:rPr>
          <w:rFonts w:ascii="Calibri" w:eastAsia="Calibri" w:hAnsi="Calibri" w:cs="Calibri"/>
          <w:spacing w:val="-4"/>
          <w:sz w:val="24"/>
          <w:szCs w:val="24"/>
          <w:lang w:val="pt-PT" w:eastAsia="en-US"/>
        </w:rPr>
        <w:t xml:space="preserve"> </w:t>
      </w:r>
      <w:r w:rsidRPr="000E0B7A">
        <w:rPr>
          <w:rFonts w:ascii="Calibri" w:eastAsia="Calibri" w:hAnsi="Calibri" w:cs="Calibri"/>
          <w:sz w:val="24"/>
          <w:szCs w:val="24"/>
          <w:lang w:val="pt-PT" w:eastAsia="en-US"/>
        </w:rPr>
        <w:t>personalizada,</w:t>
      </w:r>
      <w:r w:rsidRPr="000E0B7A">
        <w:rPr>
          <w:rFonts w:ascii="Calibri" w:eastAsia="Calibri" w:hAnsi="Calibri" w:cs="Calibri"/>
          <w:spacing w:val="-7"/>
          <w:sz w:val="24"/>
          <w:szCs w:val="24"/>
          <w:lang w:val="pt-PT" w:eastAsia="en-US"/>
        </w:rPr>
        <w:t xml:space="preserve"> </w:t>
      </w:r>
      <w:r w:rsidRPr="000E0B7A">
        <w:rPr>
          <w:rFonts w:ascii="Calibri" w:eastAsia="Calibri" w:hAnsi="Calibri" w:cs="Calibri"/>
          <w:sz w:val="24"/>
          <w:szCs w:val="24"/>
          <w:lang w:val="pt-PT" w:eastAsia="en-US"/>
        </w:rPr>
        <w:t>papel</w:t>
      </w:r>
      <w:r w:rsidRPr="000E0B7A">
        <w:rPr>
          <w:rFonts w:ascii="Calibri" w:eastAsia="Calibri" w:hAnsi="Calibri" w:cs="Calibri"/>
          <w:spacing w:val="-6"/>
          <w:sz w:val="24"/>
          <w:szCs w:val="24"/>
          <w:lang w:val="pt-PT" w:eastAsia="en-US"/>
        </w:rPr>
        <w:t xml:space="preserve"> </w:t>
      </w:r>
      <w:r w:rsidRPr="000E0B7A">
        <w:rPr>
          <w:rFonts w:ascii="Calibri" w:eastAsia="Calibri" w:hAnsi="Calibri" w:cs="Calibri"/>
          <w:sz w:val="24"/>
          <w:szCs w:val="24"/>
          <w:lang w:val="pt-PT" w:eastAsia="en-US"/>
        </w:rPr>
        <w:t>timbrado,</w:t>
      </w:r>
      <w:r w:rsidRPr="000E0B7A">
        <w:rPr>
          <w:rFonts w:ascii="Calibri" w:eastAsia="Calibri" w:hAnsi="Calibri" w:cs="Calibri"/>
          <w:spacing w:val="-6"/>
          <w:sz w:val="24"/>
          <w:szCs w:val="24"/>
          <w:lang w:val="pt-PT" w:eastAsia="en-US"/>
        </w:rPr>
        <w:t xml:space="preserve"> </w:t>
      </w:r>
      <w:r w:rsidRPr="000E0B7A">
        <w:rPr>
          <w:rFonts w:ascii="Calibri" w:eastAsia="Calibri" w:hAnsi="Calibri" w:cs="Calibri"/>
          <w:sz w:val="24"/>
          <w:szCs w:val="24"/>
          <w:lang w:val="pt-PT" w:eastAsia="en-US"/>
        </w:rPr>
        <w:t>etiquetadas</w:t>
      </w:r>
      <w:r w:rsidRPr="000E0B7A">
        <w:rPr>
          <w:rFonts w:ascii="Calibri" w:eastAsia="Calibri" w:hAnsi="Calibri" w:cs="Calibri"/>
          <w:spacing w:val="-4"/>
          <w:sz w:val="24"/>
          <w:szCs w:val="24"/>
          <w:lang w:val="pt-PT" w:eastAsia="en-US"/>
        </w:rPr>
        <w:t xml:space="preserve"> </w:t>
      </w:r>
      <w:r w:rsidRPr="000E0B7A">
        <w:rPr>
          <w:rFonts w:ascii="Calibri" w:eastAsia="Calibri" w:hAnsi="Calibri" w:cs="Calibri"/>
          <w:sz w:val="24"/>
          <w:szCs w:val="24"/>
          <w:lang w:val="pt-PT" w:eastAsia="en-US"/>
        </w:rPr>
        <w:t>com</w:t>
      </w:r>
      <w:r w:rsidRPr="000E0B7A">
        <w:rPr>
          <w:rFonts w:ascii="Calibri" w:eastAsia="Calibri" w:hAnsi="Calibri" w:cs="Calibri"/>
          <w:spacing w:val="-1"/>
          <w:sz w:val="24"/>
          <w:szCs w:val="24"/>
          <w:lang w:val="pt-PT" w:eastAsia="en-US"/>
        </w:rPr>
        <w:t xml:space="preserve"> </w:t>
      </w:r>
      <w:r w:rsidRPr="000E0B7A">
        <w:rPr>
          <w:rFonts w:ascii="Calibri" w:eastAsia="Calibri" w:hAnsi="Calibri" w:cs="Calibri"/>
          <w:sz w:val="24"/>
          <w:szCs w:val="24"/>
          <w:lang w:val="pt-PT" w:eastAsia="en-US"/>
        </w:rPr>
        <w:t>o nome, endereço da empresa, nº do pregão eletrônico e do item</w:t>
      </w:r>
      <w:r w:rsidRPr="000E0B7A">
        <w:rPr>
          <w:rFonts w:ascii="Calibri" w:eastAsia="Calibri" w:hAnsi="Calibri" w:cs="Calibri"/>
          <w:spacing w:val="-22"/>
          <w:sz w:val="24"/>
          <w:szCs w:val="24"/>
          <w:lang w:val="pt-PT" w:eastAsia="en-US"/>
        </w:rPr>
        <w:t xml:space="preserve"> </w:t>
      </w:r>
      <w:r w:rsidRPr="000E0B7A">
        <w:rPr>
          <w:rFonts w:ascii="Calibri" w:eastAsia="Calibri" w:hAnsi="Calibri" w:cs="Calibri"/>
          <w:sz w:val="24"/>
          <w:szCs w:val="24"/>
          <w:lang w:val="pt-PT" w:eastAsia="en-US"/>
        </w:rPr>
        <w:t>correspondente;</w:t>
      </w:r>
    </w:p>
    <w:p w14:paraId="65829F28"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Quando as amostras não forem disponibilizadas pessoalmente no endereço da CONTRATANTE, a licitante deverá enviar para o endereço de e-mail </w:t>
      </w:r>
      <w:r w:rsidRPr="000E0B7A">
        <w:rPr>
          <w:rFonts w:ascii="Calibri" w:eastAsia="Calibri" w:hAnsi="Calibri" w:cs="Calibri"/>
          <w:lang w:val="pt-PT" w:eastAsia="en-US"/>
        </w:rPr>
        <w:lastRenderedPageBreak/>
        <w:fldChar w:fldCharType="begin"/>
      </w:r>
      <w:r w:rsidRPr="000E0B7A">
        <w:rPr>
          <w:rFonts w:ascii="Calibri" w:eastAsia="Calibri" w:hAnsi="Calibri" w:cs="Calibri"/>
          <w:lang w:val="pt-PT" w:eastAsia="en-US"/>
        </w:rPr>
        <w:instrText xml:space="preserve"> HYPERLINK "mailto:licitacao@huufma.br" \h </w:instrText>
      </w:r>
      <w:r w:rsidRPr="000E0B7A">
        <w:rPr>
          <w:rFonts w:ascii="Calibri" w:eastAsia="Calibri" w:hAnsi="Calibri" w:cs="Calibri"/>
          <w:lang w:val="pt-PT" w:eastAsia="en-US"/>
        </w:rPr>
        <w:fldChar w:fldCharType="separate"/>
      </w:r>
      <w:r w:rsidRPr="000E0B7A">
        <w:rPr>
          <w:rFonts w:ascii="Calibri" w:eastAsia="Calibri" w:hAnsi="Calibri" w:cs="Calibri"/>
          <w:sz w:val="24"/>
          <w:lang w:val="pt-PT" w:eastAsia="en-US"/>
        </w:rPr>
        <w:t xml:space="preserve">licitacao@huufma.br </w:t>
      </w:r>
      <w:r w:rsidRPr="000E0B7A">
        <w:rPr>
          <w:rFonts w:ascii="Calibri" w:eastAsia="Calibri" w:hAnsi="Calibri" w:cs="Calibri"/>
          <w:sz w:val="24"/>
          <w:lang w:val="pt-PT" w:eastAsia="en-US"/>
        </w:rPr>
        <w:fldChar w:fldCharType="end"/>
      </w:r>
      <w:r w:rsidRPr="000E0B7A">
        <w:rPr>
          <w:rFonts w:ascii="Calibri" w:eastAsia="Calibri" w:hAnsi="Calibri" w:cs="Calibri"/>
          <w:sz w:val="24"/>
          <w:lang w:val="pt-PT" w:eastAsia="en-US"/>
        </w:rPr>
        <w:t>o código de rastreamento referente ao envio da</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amostra;</w:t>
      </w:r>
    </w:p>
    <w:p w14:paraId="5F20AE2D"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 amostras serão encaminhadas pela Comissão de Padronização de Materiais de uso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setores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clínicos,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cirúrgicos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ambulatoriais,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sendo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avaliados: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tipo de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embalagem,</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dados</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identificação,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registro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Ministério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acordo com as legislações vigentes da ANVISA, ABNT e/ou</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INMETRO;</w:t>
      </w:r>
    </w:p>
    <w:p w14:paraId="03C6DCBA"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As amostras entregues em desacordo com as especificações constantes do </w:t>
      </w:r>
      <w:r w:rsidRPr="000E0B7A">
        <w:rPr>
          <w:rFonts w:ascii="Calibri" w:eastAsia="Calibri" w:hAnsi="Calibri" w:cs="Calibri"/>
          <w:b/>
          <w:sz w:val="24"/>
          <w:lang w:val="pt-PT" w:eastAsia="en-US"/>
        </w:rPr>
        <w:t xml:space="preserve">ENCARTE A </w:t>
      </w:r>
      <w:r w:rsidRPr="000E0B7A">
        <w:rPr>
          <w:rFonts w:ascii="Calibri" w:eastAsia="Calibri" w:hAnsi="Calibri" w:cs="Calibri"/>
          <w:sz w:val="24"/>
          <w:lang w:val="pt-PT" w:eastAsia="en-US"/>
        </w:rPr>
        <w:t>não serão aceitas pela Comissão de Padronização de Materiais de uso em saúde, cabendo ao pregoeiro recusar o produto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apresentado;</w:t>
      </w:r>
    </w:p>
    <w:p w14:paraId="7F0E8004"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 amostras deverão ser entregues sem ônus para o HU-UFMA/EBSERH, de modo que,</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princípio,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também</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não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há</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compromisso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devolução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dos</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produtos,</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uma vez que são destinados para testes e avaliação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qualitativa;</w:t>
      </w:r>
    </w:p>
    <w:p w14:paraId="6A521F59"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No caso das amostras que sejam passíveis de devolução, poderão ser recolhidas pelos licitantes no mesmo local de entrega, </w:t>
      </w:r>
      <w:r w:rsidRPr="000E0B7A">
        <w:rPr>
          <w:rFonts w:ascii="Calibri" w:eastAsia="Calibri" w:hAnsi="Calibri" w:cs="Calibri"/>
          <w:b/>
          <w:sz w:val="24"/>
          <w:lang w:val="pt-PT" w:eastAsia="en-US"/>
        </w:rPr>
        <w:t>no prazo máximo de 05 (cinco) dias úteis</w:t>
      </w:r>
      <w:r w:rsidRPr="000E0B7A">
        <w:rPr>
          <w:rFonts w:ascii="Calibri" w:eastAsia="Calibri" w:hAnsi="Calibri" w:cs="Calibri"/>
          <w:sz w:val="24"/>
          <w:lang w:val="pt-PT" w:eastAsia="en-US"/>
        </w:rPr>
        <w:t>, contados da desclassificação da proposta do licitante no Portal de</w:t>
      </w:r>
      <w:r w:rsidRPr="000E0B7A">
        <w:rPr>
          <w:rFonts w:ascii="Calibri" w:eastAsia="Calibri" w:hAnsi="Calibri" w:cs="Calibri"/>
          <w:spacing w:val="29"/>
          <w:sz w:val="24"/>
          <w:lang w:val="pt-PT" w:eastAsia="en-US"/>
        </w:rPr>
        <w:t xml:space="preserve"> </w:t>
      </w:r>
      <w:r w:rsidRPr="000E0B7A">
        <w:rPr>
          <w:rFonts w:ascii="Calibri" w:eastAsia="Calibri" w:hAnsi="Calibri" w:cs="Calibri"/>
          <w:sz w:val="24"/>
          <w:lang w:val="pt-PT" w:eastAsia="en-US"/>
        </w:rPr>
        <w:t>Compras</w:t>
      </w:r>
    </w:p>
    <w:p w14:paraId="6B8989F2" w14:textId="77777777" w:rsidR="000E0B7A" w:rsidRPr="000E0B7A" w:rsidRDefault="000E0B7A" w:rsidP="00365592">
      <w:pPr>
        <w:widowControl w:val="0"/>
        <w:tabs>
          <w:tab w:val="right" w:pos="9681"/>
        </w:tabs>
        <w:autoSpaceDE w:val="0"/>
        <w:autoSpaceDN w:val="0"/>
        <w:spacing w:line="299" w:lineRule="exact"/>
        <w:ind w:right="-23"/>
        <w:contextualSpacing w:val="0"/>
        <w:jc w:val="both"/>
        <w:rPr>
          <w:rFonts w:ascii="Calibri" w:eastAsia="Calibri" w:hAnsi="Calibri" w:cs="Calibri"/>
          <w:b/>
          <w:sz w:val="20"/>
          <w:lang w:val="pt-PT" w:eastAsia="en-US"/>
        </w:rPr>
      </w:pPr>
      <w:r w:rsidRPr="000E0B7A">
        <w:rPr>
          <w:rFonts w:ascii="Calibri" w:eastAsia="Calibri" w:hAnsi="Calibri" w:cs="Calibri"/>
          <w:position w:val="2"/>
          <w:sz w:val="24"/>
          <w:lang w:val="pt-PT" w:eastAsia="en-US"/>
        </w:rPr>
        <w:t>do Governo Federal</w:t>
      </w:r>
      <w:r w:rsidRPr="000E0B7A">
        <w:rPr>
          <w:rFonts w:ascii="Calibri" w:eastAsia="Calibri" w:hAnsi="Calibri" w:cs="Calibri"/>
          <w:spacing w:val="-1"/>
          <w:position w:val="2"/>
          <w:sz w:val="24"/>
          <w:lang w:val="pt-PT" w:eastAsia="en-US"/>
        </w:rPr>
        <w:t xml:space="preserve"> </w:t>
      </w:r>
      <w:r w:rsidRPr="000E0B7A">
        <w:rPr>
          <w:rFonts w:ascii="Calibri" w:eastAsia="Calibri" w:hAnsi="Calibri" w:cs="Calibri"/>
          <w:position w:val="2"/>
          <w:sz w:val="24"/>
          <w:lang w:val="pt-PT" w:eastAsia="en-US"/>
        </w:rPr>
        <w:t>–</w:t>
      </w:r>
      <w:r w:rsidRPr="000E0B7A">
        <w:rPr>
          <w:rFonts w:ascii="Calibri" w:eastAsia="Calibri" w:hAnsi="Calibri" w:cs="Calibri"/>
          <w:spacing w:val="-1"/>
          <w:position w:val="2"/>
          <w:sz w:val="24"/>
          <w:lang w:val="pt-PT" w:eastAsia="en-US"/>
        </w:rPr>
        <w:t xml:space="preserve"> </w:t>
      </w:r>
      <w:r w:rsidRPr="000E0B7A">
        <w:rPr>
          <w:rFonts w:ascii="Calibri" w:eastAsia="Calibri" w:hAnsi="Calibri" w:cs="Calibri"/>
          <w:i/>
          <w:position w:val="2"/>
          <w:sz w:val="24"/>
          <w:lang w:val="pt-PT" w:eastAsia="en-US"/>
        </w:rPr>
        <w:t>ComprasNet</w:t>
      </w:r>
      <w:r w:rsidRPr="000E0B7A">
        <w:rPr>
          <w:rFonts w:ascii="Calibri" w:eastAsia="Calibri" w:hAnsi="Calibri" w:cs="Calibri"/>
          <w:position w:val="2"/>
          <w:sz w:val="24"/>
          <w:lang w:val="pt-PT" w:eastAsia="en-US"/>
        </w:rPr>
        <w:t>;</w:t>
      </w:r>
      <w:r w:rsidRPr="000E0B7A">
        <w:rPr>
          <w:rFonts w:ascii="Calibri" w:eastAsia="Calibri" w:hAnsi="Calibri" w:cs="Calibri"/>
          <w:position w:val="2"/>
          <w:sz w:val="24"/>
          <w:lang w:val="pt-PT" w:eastAsia="en-US"/>
        </w:rPr>
        <w:tab/>
      </w:r>
    </w:p>
    <w:p w14:paraId="167E0958" w14:textId="77777777" w:rsidR="000E0B7A" w:rsidRPr="000E0B7A" w:rsidRDefault="000E0B7A" w:rsidP="00365592">
      <w:pPr>
        <w:widowControl w:val="0"/>
        <w:autoSpaceDE w:val="0"/>
        <w:autoSpaceDN w:val="0"/>
        <w:spacing w:before="6" w:line="240" w:lineRule="auto"/>
        <w:ind w:right="-23"/>
        <w:contextualSpacing w:val="0"/>
        <w:jc w:val="both"/>
        <w:rPr>
          <w:rFonts w:ascii="Calibri" w:eastAsia="Calibri" w:hAnsi="Calibri" w:cs="Calibri"/>
          <w:b/>
          <w:sz w:val="24"/>
          <w:szCs w:val="24"/>
          <w:lang w:val="pt-PT" w:eastAsia="en-US"/>
        </w:rPr>
      </w:pPr>
    </w:p>
    <w:p w14:paraId="7C393554" w14:textId="77777777" w:rsidR="000E0B7A" w:rsidRPr="000E0B7A" w:rsidRDefault="000E0B7A" w:rsidP="00365592">
      <w:pPr>
        <w:widowControl w:val="0"/>
        <w:numPr>
          <w:ilvl w:val="1"/>
          <w:numId w:val="20"/>
        </w:numPr>
        <w:tabs>
          <w:tab w:val="left" w:pos="1182"/>
        </w:tabs>
        <w:autoSpaceDE w:val="0"/>
        <w:autoSpaceDN w:val="0"/>
        <w:spacing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Após o prazo constante no subitem anterior, a destinação das amostras ficará a cargo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Administração,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sem</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direito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posterior</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ressarcimento.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Instituição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fará</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 descarte dos produtos conforme orientação da legislação</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vigente;</w:t>
      </w:r>
    </w:p>
    <w:p w14:paraId="39BFD8D8"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 parecer da avaliação qualitativa será de responsabilidade da Comissão de Padronização de Materiais de uso em saúde, baseado no laudo técnico emitido pelos representantes da área demandante, informando os motivos da aceitação ou recusa das</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amostras;</w:t>
      </w:r>
    </w:p>
    <w:p w14:paraId="0FEE9DBB" w14:textId="77777777" w:rsidR="000E0B7A" w:rsidRPr="000E0B7A" w:rsidRDefault="000E0B7A" w:rsidP="00365592">
      <w:pPr>
        <w:widowControl w:val="0"/>
        <w:numPr>
          <w:ilvl w:val="1"/>
          <w:numId w:val="20"/>
        </w:numPr>
        <w:tabs>
          <w:tab w:val="left" w:pos="1182"/>
        </w:tabs>
        <w:autoSpaceDE w:val="0"/>
        <w:autoSpaceDN w:val="0"/>
        <w:spacing w:before="120" w:line="240" w:lineRule="auto"/>
        <w:ind w:right="-23" w:hanging="721"/>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amostras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reprovadas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terão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respectivo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item</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recusado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proposta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licitante.</w:t>
      </w:r>
    </w:p>
    <w:p w14:paraId="5025B871"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5221B904" w14:textId="77777777" w:rsidR="000E0B7A" w:rsidRPr="000E0B7A" w:rsidRDefault="000E0B7A" w:rsidP="00365592">
      <w:pPr>
        <w:widowControl w:val="0"/>
        <w:autoSpaceDE w:val="0"/>
        <w:autoSpaceDN w:val="0"/>
        <w:spacing w:before="11" w:line="240" w:lineRule="auto"/>
        <w:ind w:right="-23"/>
        <w:contextualSpacing w:val="0"/>
        <w:jc w:val="both"/>
        <w:rPr>
          <w:rFonts w:ascii="Calibri" w:eastAsia="Calibri" w:hAnsi="Calibri" w:cs="Calibri"/>
          <w:sz w:val="26"/>
          <w:szCs w:val="24"/>
          <w:lang w:val="pt-PT" w:eastAsia="en-US"/>
        </w:rPr>
      </w:pPr>
    </w:p>
    <w:p w14:paraId="72C3B2DB"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DO PRAZO DE VIGÊNCIA</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CONTRATUAL</w:t>
      </w:r>
    </w:p>
    <w:p w14:paraId="58B164AF" w14:textId="77777777" w:rsidR="000E0B7A" w:rsidRPr="000E0B7A" w:rsidRDefault="000E0B7A" w:rsidP="00365592">
      <w:pPr>
        <w:widowControl w:val="0"/>
        <w:numPr>
          <w:ilvl w:val="1"/>
          <w:numId w:val="20"/>
        </w:numPr>
        <w:tabs>
          <w:tab w:val="left" w:pos="1180"/>
        </w:tabs>
        <w:autoSpaceDE w:val="0"/>
        <w:autoSpaceDN w:val="0"/>
        <w:spacing w:before="146"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vigência da Ata de Registro de Preços, relativa ao objeto licitado, será de 12 (doze) meses, a contar da data de homologação da licitação.</w:t>
      </w:r>
    </w:p>
    <w:p w14:paraId="2870616C"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7A562986" w14:textId="77777777" w:rsidR="000E0B7A" w:rsidRPr="000E0B7A" w:rsidRDefault="000E0B7A" w:rsidP="00365592">
      <w:pPr>
        <w:widowControl w:val="0"/>
        <w:autoSpaceDE w:val="0"/>
        <w:autoSpaceDN w:val="0"/>
        <w:spacing w:before="3" w:line="240" w:lineRule="auto"/>
        <w:ind w:right="-23"/>
        <w:contextualSpacing w:val="0"/>
        <w:jc w:val="both"/>
        <w:rPr>
          <w:rFonts w:ascii="Calibri" w:eastAsia="Calibri" w:hAnsi="Calibri" w:cs="Calibri"/>
          <w:sz w:val="23"/>
          <w:szCs w:val="24"/>
          <w:lang w:val="pt-PT" w:eastAsia="en-US"/>
        </w:rPr>
      </w:pPr>
    </w:p>
    <w:p w14:paraId="5683E9D9"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 DOTAÇÃO</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ORÇAMENTÁRIA</w:t>
      </w:r>
    </w:p>
    <w:p w14:paraId="1DAF0087" w14:textId="77777777" w:rsidR="000E0B7A" w:rsidRPr="000E0B7A" w:rsidRDefault="000E0B7A" w:rsidP="00365592">
      <w:pPr>
        <w:widowControl w:val="0"/>
        <w:numPr>
          <w:ilvl w:val="1"/>
          <w:numId w:val="20"/>
        </w:numPr>
        <w:tabs>
          <w:tab w:val="left" w:pos="1180"/>
        </w:tabs>
        <w:autoSpaceDE w:val="0"/>
        <w:autoSpaceDN w:val="0"/>
        <w:spacing w:before="146"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As despesas decorrentes desta contratação correrão à conta dos recursos consignados no Orçamento Geral da União, a cargo do HU-UFMA/EBSERH, cujos programas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trabalho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os</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elementos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despesa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específicos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deverão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constar</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 xml:space="preserve">nas </w:t>
      </w:r>
      <w:r w:rsidRPr="000E0B7A">
        <w:rPr>
          <w:rFonts w:ascii="Calibri" w:eastAsia="Calibri" w:hAnsi="Calibri" w:cs="Calibri"/>
          <w:sz w:val="24"/>
          <w:lang w:val="pt-PT" w:eastAsia="en-US"/>
        </w:rPr>
        <w:lastRenderedPageBreak/>
        <w:t>respectivas notas de empenho, e expressamente indicados no presente processo pela Divisão Administrativa</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Financeira.</w:t>
      </w:r>
    </w:p>
    <w:p w14:paraId="5DB3F496"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5BBB0B83" w14:textId="77777777" w:rsidR="000E0B7A" w:rsidRPr="000E0B7A" w:rsidRDefault="000E0B7A" w:rsidP="00365592">
      <w:pPr>
        <w:widowControl w:val="0"/>
        <w:autoSpaceDE w:val="0"/>
        <w:autoSpaceDN w:val="0"/>
        <w:spacing w:before="5" w:line="240" w:lineRule="auto"/>
        <w:ind w:right="-23"/>
        <w:contextualSpacing w:val="0"/>
        <w:jc w:val="both"/>
        <w:rPr>
          <w:rFonts w:ascii="Calibri" w:eastAsia="Calibri" w:hAnsi="Calibri" w:cs="Calibri"/>
          <w:sz w:val="23"/>
          <w:szCs w:val="24"/>
          <w:lang w:val="pt-PT" w:eastAsia="en-US"/>
        </w:rPr>
      </w:pPr>
    </w:p>
    <w:p w14:paraId="31B58572"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DO PAGAMENTO</w:t>
      </w:r>
    </w:p>
    <w:p w14:paraId="1BCD2CA0" w14:textId="77777777" w:rsidR="000E0B7A" w:rsidRPr="000E0B7A" w:rsidRDefault="000E0B7A" w:rsidP="00365592">
      <w:pPr>
        <w:widowControl w:val="0"/>
        <w:numPr>
          <w:ilvl w:val="1"/>
          <w:numId w:val="20"/>
        </w:numPr>
        <w:tabs>
          <w:tab w:val="left" w:pos="1180"/>
        </w:tabs>
        <w:autoSpaceDE w:val="0"/>
        <w:autoSpaceDN w:val="0"/>
        <w:spacing w:before="147"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HU-UFMA/EBSERH</w:t>
      </w:r>
      <w:r w:rsidRPr="000E0B7A">
        <w:rPr>
          <w:rFonts w:ascii="Calibri" w:eastAsia="Calibri" w:hAnsi="Calibri" w:cs="Calibri"/>
          <w:spacing w:val="-16"/>
          <w:sz w:val="24"/>
          <w:lang w:val="pt-PT" w:eastAsia="en-US"/>
        </w:rPr>
        <w:t xml:space="preserve"> </w:t>
      </w:r>
      <w:r w:rsidRPr="000E0B7A">
        <w:rPr>
          <w:rFonts w:ascii="Calibri" w:eastAsia="Calibri" w:hAnsi="Calibri" w:cs="Calibri"/>
          <w:sz w:val="24"/>
          <w:lang w:val="pt-PT" w:eastAsia="en-US"/>
        </w:rPr>
        <w:t>efetuará</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9"/>
          <w:sz w:val="24"/>
          <w:lang w:val="pt-PT" w:eastAsia="en-US"/>
        </w:rPr>
        <w:t xml:space="preserve"> </w:t>
      </w:r>
      <w:r w:rsidRPr="000E0B7A">
        <w:rPr>
          <w:rFonts w:ascii="Calibri" w:eastAsia="Calibri" w:hAnsi="Calibri" w:cs="Calibri"/>
          <w:sz w:val="24"/>
          <w:lang w:val="pt-PT" w:eastAsia="en-US"/>
        </w:rPr>
        <w:t>pagamento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à</w:t>
      </w:r>
      <w:r w:rsidRPr="000E0B7A">
        <w:rPr>
          <w:rFonts w:ascii="Calibri" w:eastAsia="Calibri" w:hAnsi="Calibri" w:cs="Calibri"/>
          <w:spacing w:val="-17"/>
          <w:sz w:val="24"/>
          <w:lang w:val="pt-PT" w:eastAsia="en-US"/>
        </w:rPr>
        <w:t xml:space="preserve"> </w:t>
      </w:r>
      <w:r w:rsidRPr="000E0B7A">
        <w:rPr>
          <w:rFonts w:ascii="Calibri" w:eastAsia="Calibri" w:hAnsi="Calibri" w:cs="Calibri"/>
          <w:sz w:val="24"/>
          <w:lang w:val="pt-PT" w:eastAsia="en-US"/>
        </w:rPr>
        <w:t>licitante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vencedora</w:t>
      </w:r>
      <w:r w:rsidRPr="000E0B7A">
        <w:rPr>
          <w:rFonts w:ascii="Calibri" w:eastAsia="Calibri" w:hAnsi="Calibri" w:cs="Calibri"/>
          <w:spacing w:val="-11"/>
          <w:sz w:val="24"/>
          <w:lang w:val="pt-PT" w:eastAsia="en-US"/>
        </w:rPr>
        <w:t xml:space="preserve"> </w:t>
      </w:r>
      <w:r w:rsidRPr="000E0B7A">
        <w:rPr>
          <w:rFonts w:ascii="Calibri" w:eastAsia="Calibri" w:hAnsi="Calibri" w:cs="Calibri"/>
          <w:b/>
          <w:sz w:val="24"/>
          <w:lang w:val="pt-PT" w:eastAsia="en-US"/>
        </w:rPr>
        <w:t>em</w:t>
      </w:r>
      <w:r w:rsidRPr="000E0B7A">
        <w:rPr>
          <w:rFonts w:ascii="Calibri" w:eastAsia="Calibri" w:hAnsi="Calibri" w:cs="Calibri"/>
          <w:b/>
          <w:spacing w:val="-18"/>
          <w:sz w:val="24"/>
          <w:lang w:val="pt-PT" w:eastAsia="en-US"/>
        </w:rPr>
        <w:t xml:space="preserve"> </w:t>
      </w:r>
      <w:r w:rsidRPr="000E0B7A">
        <w:rPr>
          <w:rFonts w:ascii="Calibri" w:eastAsia="Calibri" w:hAnsi="Calibri" w:cs="Calibri"/>
          <w:b/>
          <w:sz w:val="24"/>
          <w:lang w:val="pt-PT" w:eastAsia="en-US"/>
        </w:rPr>
        <w:t>até</w:t>
      </w:r>
      <w:r w:rsidRPr="000E0B7A">
        <w:rPr>
          <w:rFonts w:ascii="Calibri" w:eastAsia="Calibri" w:hAnsi="Calibri" w:cs="Calibri"/>
          <w:b/>
          <w:spacing w:val="-13"/>
          <w:sz w:val="24"/>
          <w:lang w:val="pt-PT" w:eastAsia="en-US"/>
        </w:rPr>
        <w:t xml:space="preserve"> </w:t>
      </w:r>
      <w:r w:rsidRPr="000E0B7A">
        <w:rPr>
          <w:rFonts w:ascii="Calibri" w:eastAsia="Calibri" w:hAnsi="Calibri" w:cs="Calibri"/>
          <w:b/>
          <w:sz w:val="24"/>
          <w:lang w:val="pt-PT" w:eastAsia="en-US"/>
        </w:rPr>
        <w:t>30(trinta) dias</w:t>
      </w:r>
      <w:r w:rsidRPr="000E0B7A">
        <w:rPr>
          <w:rFonts w:ascii="Calibri" w:eastAsia="Calibri" w:hAnsi="Calibri" w:cs="Calibri"/>
          <w:sz w:val="24"/>
          <w:lang w:val="pt-PT" w:eastAsia="en-US"/>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estabelecidos;</w:t>
      </w:r>
    </w:p>
    <w:p w14:paraId="2935B12C" w14:textId="77777777" w:rsidR="000E0B7A" w:rsidRPr="000E0B7A" w:rsidRDefault="000E0B7A" w:rsidP="00365592">
      <w:pPr>
        <w:widowControl w:val="0"/>
        <w:numPr>
          <w:ilvl w:val="1"/>
          <w:numId w:val="20"/>
        </w:numPr>
        <w:tabs>
          <w:tab w:val="left" w:pos="1180"/>
        </w:tabs>
        <w:autoSpaceDE w:val="0"/>
        <w:autoSpaceDN w:val="0"/>
        <w:spacing w:before="118"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Havendo</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erro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Nota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Fiscal,</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contestação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ou</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circunstância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impeça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liquidação da</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despesa,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aquela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será</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devolvida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à</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CONTRATADA,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pagamento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ficará</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pendente até que esta providencie as medidas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saneadoras;</w:t>
      </w:r>
    </w:p>
    <w:p w14:paraId="0BDA9D8F" w14:textId="77777777" w:rsidR="000E0B7A" w:rsidRPr="000E0B7A" w:rsidRDefault="000E0B7A" w:rsidP="00365592">
      <w:pPr>
        <w:widowControl w:val="0"/>
        <w:autoSpaceDE w:val="0"/>
        <w:autoSpaceDN w:val="0"/>
        <w:spacing w:before="3" w:line="240" w:lineRule="auto"/>
        <w:ind w:right="-23"/>
        <w:contextualSpacing w:val="0"/>
        <w:jc w:val="both"/>
        <w:rPr>
          <w:rFonts w:ascii="Calibri" w:eastAsia="Calibri" w:hAnsi="Calibri" w:cs="Calibri"/>
          <w:sz w:val="20"/>
          <w:szCs w:val="24"/>
          <w:lang w:val="pt-PT" w:eastAsia="en-US"/>
        </w:rPr>
      </w:pPr>
    </w:p>
    <w:p w14:paraId="5CDB2FBE" w14:textId="77777777" w:rsidR="000E0B7A" w:rsidRPr="000E0B7A" w:rsidRDefault="000E0B7A" w:rsidP="00365592">
      <w:pPr>
        <w:widowControl w:val="0"/>
        <w:autoSpaceDE w:val="0"/>
        <w:autoSpaceDN w:val="0"/>
        <w:spacing w:before="52"/>
        <w:ind w:right="-23"/>
        <w:contextualSpacing w:val="0"/>
        <w:jc w:val="both"/>
        <w:rPr>
          <w:rFonts w:ascii="Calibri" w:eastAsia="Calibri" w:hAnsi="Calibri" w:cs="Calibri"/>
          <w:sz w:val="24"/>
          <w:szCs w:val="24"/>
          <w:lang w:val="pt-PT" w:eastAsia="en-US"/>
        </w:rPr>
      </w:pPr>
      <w:r w:rsidRPr="000E0B7A">
        <w:rPr>
          <w:rFonts w:ascii="Calibri" w:eastAsia="Calibri" w:hAnsi="Calibri" w:cs="Calibri"/>
          <w:b/>
          <w:sz w:val="24"/>
          <w:szCs w:val="24"/>
          <w:lang w:val="pt-PT" w:eastAsia="en-US"/>
        </w:rPr>
        <w:t xml:space="preserve">14.2.1. </w:t>
      </w:r>
      <w:r w:rsidRPr="000E0B7A">
        <w:rPr>
          <w:rFonts w:ascii="Calibri" w:eastAsia="Calibri" w:hAnsi="Calibri" w:cs="Calibri"/>
          <w:sz w:val="24"/>
          <w:szCs w:val="24"/>
          <w:lang w:val="pt-PT" w:eastAsia="en-US"/>
        </w:rPr>
        <w:t>Nesta hipótese, o prazo para pagamento iniciar-se-á após a regularização da situação ou reapresentação do documento fiscal, não acarretando qualquer ônus para CONTRATANTE;</w:t>
      </w:r>
    </w:p>
    <w:p w14:paraId="5FC38016" w14:textId="77777777" w:rsidR="000E0B7A" w:rsidRPr="000E0B7A" w:rsidRDefault="000E0B7A" w:rsidP="00365592">
      <w:pPr>
        <w:widowControl w:val="0"/>
        <w:numPr>
          <w:ilvl w:val="1"/>
          <w:numId w:val="20"/>
        </w:numPr>
        <w:tabs>
          <w:tab w:val="left" w:pos="1180"/>
        </w:tabs>
        <w:autoSpaceDE w:val="0"/>
        <w:autoSpaceDN w:val="0"/>
        <w:spacing w:before="122"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Nenhum pagamento será efetuado à empresa, enquanto houver pendência, por parte da CONTRATADA, de liquidação de obrigação financeira, em virtude de penalidade ou inadimplência</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contratual;</w:t>
      </w:r>
    </w:p>
    <w:p w14:paraId="6A15B3B1" w14:textId="77777777" w:rsidR="000E0B7A" w:rsidRPr="000E0B7A" w:rsidRDefault="000E0B7A" w:rsidP="00365592">
      <w:pPr>
        <w:widowControl w:val="0"/>
        <w:numPr>
          <w:ilvl w:val="1"/>
          <w:numId w:val="20"/>
        </w:numPr>
        <w:tabs>
          <w:tab w:val="left" w:pos="1180"/>
        </w:tabs>
        <w:autoSpaceDE w:val="0"/>
        <w:autoSpaceDN w:val="0"/>
        <w:spacing w:before="120" w:line="240" w:lineRule="auto"/>
        <w:ind w:left="1179" w:right="-23" w:hanging="721"/>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Não haverá, sob hipótese alguma, pagamento</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antecipado.</w:t>
      </w:r>
    </w:p>
    <w:p w14:paraId="5D9B7620"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300F87E3" w14:textId="77777777" w:rsidR="000E0B7A" w:rsidRPr="000E0B7A" w:rsidRDefault="000E0B7A" w:rsidP="00365592">
      <w:pPr>
        <w:widowControl w:val="0"/>
        <w:autoSpaceDE w:val="0"/>
        <w:autoSpaceDN w:val="0"/>
        <w:spacing w:before="11" w:line="240" w:lineRule="auto"/>
        <w:ind w:right="-23"/>
        <w:contextualSpacing w:val="0"/>
        <w:jc w:val="both"/>
        <w:rPr>
          <w:rFonts w:ascii="Calibri" w:eastAsia="Calibri" w:hAnsi="Calibri" w:cs="Calibri"/>
          <w:sz w:val="26"/>
          <w:szCs w:val="24"/>
          <w:lang w:val="pt-PT" w:eastAsia="en-US"/>
        </w:rPr>
      </w:pPr>
    </w:p>
    <w:p w14:paraId="5EDCD645"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PENALIDADES</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CONTRATUAIS</w:t>
      </w:r>
    </w:p>
    <w:p w14:paraId="591507DB" w14:textId="77777777" w:rsidR="000E0B7A" w:rsidRPr="000E0B7A" w:rsidRDefault="000E0B7A" w:rsidP="00365592">
      <w:pPr>
        <w:widowControl w:val="0"/>
        <w:numPr>
          <w:ilvl w:val="1"/>
          <w:numId w:val="20"/>
        </w:numPr>
        <w:tabs>
          <w:tab w:val="left" w:pos="1182"/>
        </w:tabs>
        <w:autoSpaceDE w:val="0"/>
        <w:autoSpaceDN w:val="0"/>
        <w:spacing w:before="147"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Comete</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infração</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administrativa</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nos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termos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Regulamento</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Licitações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Contratos da EBSERH e da Lei Federal nº 10.520/2002, a CONTRATADA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que:</w:t>
      </w:r>
    </w:p>
    <w:p w14:paraId="16DB40E4" w14:textId="77777777" w:rsidR="000E0B7A" w:rsidRPr="000E0B7A" w:rsidRDefault="000E0B7A" w:rsidP="00365592">
      <w:pPr>
        <w:widowControl w:val="0"/>
        <w:numPr>
          <w:ilvl w:val="2"/>
          <w:numId w:val="20"/>
        </w:numPr>
        <w:tabs>
          <w:tab w:val="left" w:pos="1662"/>
        </w:tabs>
        <w:autoSpaceDE w:val="0"/>
        <w:autoSpaceDN w:val="0"/>
        <w:spacing w:before="118" w:line="278"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Inexecutar total ou parcialmente qualquer das obrigações assumidas em decorrência da</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contratação;</w:t>
      </w:r>
    </w:p>
    <w:p w14:paraId="7455269E" w14:textId="77777777" w:rsidR="000E0B7A" w:rsidRPr="000E0B7A" w:rsidRDefault="000E0B7A" w:rsidP="00365592">
      <w:pPr>
        <w:widowControl w:val="0"/>
        <w:numPr>
          <w:ilvl w:val="2"/>
          <w:numId w:val="20"/>
        </w:numPr>
        <w:tabs>
          <w:tab w:val="left" w:pos="1662"/>
        </w:tabs>
        <w:autoSpaceDE w:val="0"/>
        <w:autoSpaceDN w:val="0"/>
        <w:spacing w:before="115" w:line="278"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Tenha sofrido condenação definitiva por praticar, por meios dolosos, fraude fiscal no recolhimento de quaisquer</w:t>
      </w:r>
      <w:r w:rsidRPr="000E0B7A">
        <w:rPr>
          <w:rFonts w:ascii="Calibri" w:eastAsia="Calibri" w:hAnsi="Calibri" w:cs="Calibri"/>
          <w:spacing w:val="-2"/>
          <w:sz w:val="24"/>
          <w:lang w:val="pt-PT" w:eastAsia="en-US"/>
        </w:rPr>
        <w:t xml:space="preserve"> </w:t>
      </w:r>
      <w:r w:rsidRPr="000E0B7A">
        <w:rPr>
          <w:rFonts w:ascii="Calibri" w:eastAsia="Calibri" w:hAnsi="Calibri" w:cs="Calibri"/>
          <w:sz w:val="24"/>
          <w:lang w:val="pt-PT" w:eastAsia="en-US"/>
        </w:rPr>
        <w:t>tributos;</w:t>
      </w:r>
    </w:p>
    <w:p w14:paraId="01B779A8" w14:textId="77777777" w:rsidR="000E0B7A" w:rsidRPr="000E0B7A" w:rsidRDefault="000E0B7A" w:rsidP="00365592">
      <w:pPr>
        <w:widowControl w:val="0"/>
        <w:numPr>
          <w:ilvl w:val="2"/>
          <w:numId w:val="20"/>
        </w:numPr>
        <w:tabs>
          <w:tab w:val="left" w:pos="1662"/>
        </w:tabs>
        <w:autoSpaceDE w:val="0"/>
        <w:autoSpaceDN w:val="0"/>
        <w:spacing w:before="115"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lastRenderedPageBreak/>
        <w:t>Tenha praticado atos ilícitos visando a frustrar os objetivos 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licitação;</w:t>
      </w:r>
    </w:p>
    <w:p w14:paraId="76C2D80D" w14:textId="77777777" w:rsidR="000E0B7A" w:rsidRPr="000E0B7A" w:rsidRDefault="000E0B7A" w:rsidP="00365592">
      <w:pPr>
        <w:widowControl w:val="0"/>
        <w:numPr>
          <w:ilvl w:val="2"/>
          <w:numId w:val="20"/>
        </w:numPr>
        <w:tabs>
          <w:tab w:val="left" w:pos="1662"/>
        </w:tabs>
        <w:autoSpaceDE w:val="0"/>
        <w:autoSpaceDN w:val="0"/>
        <w:spacing w:before="163" w:line="278"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Demonstre não possuir idoneidade para contratar com a Ebserh em virtude de atos ilícitos</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praticados;</w:t>
      </w:r>
    </w:p>
    <w:p w14:paraId="2BE76981" w14:textId="77777777" w:rsidR="000E0B7A" w:rsidRPr="000E0B7A" w:rsidRDefault="000E0B7A" w:rsidP="00365592">
      <w:pPr>
        <w:widowControl w:val="0"/>
        <w:numPr>
          <w:ilvl w:val="2"/>
          <w:numId w:val="20"/>
        </w:numPr>
        <w:tabs>
          <w:tab w:val="left" w:pos="1662"/>
        </w:tabs>
        <w:autoSpaceDE w:val="0"/>
        <w:autoSpaceDN w:val="0"/>
        <w:spacing w:before="114"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Convocado dentro do prazo de validade da sua proposta, não celebrar o contrato;</w:t>
      </w:r>
    </w:p>
    <w:p w14:paraId="67C7514D" w14:textId="77777777" w:rsidR="000E0B7A" w:rsidRPr="000E0B7A" w:rsidRDefault="000E0B7A" w:rsidP="00365592">
      <w:pPr>
        <w:widowControl w:val="0"/>
        <w:numPr>
          <w:ilvl w:val="2"/>
          <w:numId w:val="20"/>
        </w:numPr>
        <w:tabs>
          <w:tab w:val="left" w:pos="1661"/>
          <w:tab w:val="left" w:pos="1662"/>
        </w:tabs>
        <w:autoSpaceDE w:val="0"/>
        <w:autoSpaceDN w:val="0"/>
        <w:spacing w:before="121"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Deixar de entregar a documentação exigida para 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certame;</w:t>
      </w:r>
    </w:p>
    <w:p w14:paraId="6486F633" w14:textId="77777777" w:rsidR="000E0B7A" w:rsidRPr="000E0B7A" w:rsidRDefault="000E0B7A" w:rsidP="00365592">
      <w:pPr>
        <w:widowControl w:val="0"/>
        <w:numPr>
          <w:ilvl w:val="2"/>
          <w:numId w:val="20"/>
        </w:numPr>
        <w:tabs>
          <w:tab w:val="left" w:pos="1662"/>
        </w:tabs>
        <w:autoSpaceDE w:val="0"/>
        <w:autoSpaceDN w:val="0"/>
        <w:spacing w:before="163"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Apresentar documentação falsa exigida para 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certame;</w:t>
      </w:r>
    </w:p>
    <w:p w14:paraId="289FECB4" w14:textId="77777777" w:rsidR="000E0B7A" w:rsidRPr="000E0B7A" w:rsidRDefault="000E0B7A" w:rsidP="00365592">
      <w:pPr>
        <w:widowControl w:val="0"/>
        <w:numPr>
          <w:ilvl w:val="2"/>
          <w:numId w:val="20"/>
        </w:numPr>
        <w:tabs>
          <w:tab w:val="left" w:pos="1662"/>
        </w:tabs>
        <w:autoSpaceDE w:val="0"/>
        <w:autoSpaceDN w:val="0"/>
        <w:spacing w:before="166"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Ensejar o retardamento da execução do objeto da</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licitação;</w:t>
      </w:r>
    </w:p>
    <w:p w14:paraId="1A4877A1" w14:textId="77777777" w:rsidR="000E0B7A" w:rsidRPr="000E0B7A" w:rsidRDefault="000E0B7A" w:rsidP="00365592">
      <w:pPr>
        <w:widowControl w:val="0"/>
        <w:numPr>
          <w:ilvl w:val="2"/>
          <w:numId w:val="20"/>
        </w:numPr>
        <w:tabs>
          <w:tab w:val="left" w:pos="1661"/>
          <w:tab w:val="left" w:pos="1662"/>
        </w:tabs>
        <w:autoSpaceDE w:val="0"/>
        <w:autoSpaceDN w:val="0"/>
        <w:spacing w:before="163"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Não mantiver a</w:t>
      </w:r>
      <w:r w:rsidRPr="000E0B7A">
        <w:rPr>
          <w:rFonts w:ascii="Calibri" w:eastAsia="Calibri" w:hAnsi="Calibri" w:cs="Calibri"/>
          <w:spacing w:val="-1"/>
          <w:sz w:val="24"/>
          <w:lang w:val="pt-PT" w:eastAsia="en-US"/>
        </w:rPr>
        <w:t xml:space="preserve"> </w:t>
      </w:r>
      <w:r w:rsidRPr="000E0B7A">
        <w:rPr>
          <w:rFonts w:ascii="Calibri" w:eastAsia="Calibri" w:hAnsi="Calibri" w:cs="Calibri"/>
          <w:sz w:val="24"/>
          <w:lang w:val="pt-PT" w:eastAsia="en-US"/>
        </w:rPr>
        <w:t>proposta;</w:t>
      </w:r>
    </w:p>
    <w:p w14:paraId="692224D7" w14:textId="77777777" w:rsidR="000E0B7A" w:rsidRPr="000E0B7A" w:rsidRDefault="000E0B7A" w:rsidP="00365592">
      <w:pPr>
        <w:widowControl w:val="0"/>
        <w:numPr>
          <w:ilvl w:val="2"/>
          <w:numId w:val="20"/>
        </w:numPr>
        <w:tabs>
          <w:tab w:val="left" w:pos="1662"/>
        </w:tabs>
        <w:autoSpaceDE w:val="0"/>
        <w:autoSpaceDN w:val="0"/>
        <w:spacing w:before="163"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Falhar ou fraudar na execução do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contrato;</w:t>
      </w:r>
    </w:p>
    <w:p w14:paraId="5DEC45A3" w14:textId="77777777" w:rsidR="000E0B7A" w:rsidRPr="000E0B7A" w:rsidRDefault="000E0B7A" w:rsidP="00365592">
      <w:pPr>
        <w:widowControl w:val="0"/>
        <w:numPr>
          <w:ilvl w:val="2"/>
          <w:numId w:val="20"/>
        </w:numPr>
        <w:tabs>
          <w:tab w:val="left" w:pos="1662"/>
        </w:tabs>
        <w:autoSpaceDE w:val="0"/>
        <w:autoSpaceDN w:val="0"/>
        <w:spacing w:before="166"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Comportar-se de modo inidôneo, inclusive com a prática de atos lesivos à Administração Pública previstos na Lei</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12.846/2013;</w:t>
      </w:r>
    </w:p>
    <w:p w14:paraId="4C386FE1" w14:textId="77777777" w:rsidR="000E0B7A" w:rsidRPr="000E0B7A" w:rsidRDefault="000E0B7A" w:rsidP="00365592">
      <w:pPr>
        <w:widowControl w:val="0"/>
        <w:numPr>
          <w:ilvl w:val="1"/>
          <w:numId w:val="20"/>
        </w:numPr>
        <w:tabs>
          <w:tab w:val="left" w:pos="1182"/>
        </w:tabs>
        <w:autoSpaceDE w:val="0"/>
        <w:autoSpaceDN w:val="0"/>
        <w:spacing w:before="118"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2C28F9A2" w14:textId="77777777" w:rsidR="000E0B7A" w:rsidRPr="000E0B7A" w:rsidRDefault="000E0B7A" w:rsidP="00365592">
      <w:pPr>
        <w:widowControl w:val="0"/>
        <w:autoSpaceDE w:val="0"/>
        <w:autoSpaceDN w:val="0"/>
        <w:spacing w:before="3" w:line="240" w:lineRule="auto"/>
        <w:ind w:right="-23"/>
        <w:contextualSpacing w:val="0"/>
        <w:jc w:val="both"/>
        <w:rPr>
          <w:rFonts w:ascii="Calibri" w:eastAsia="Calibri" w:hAnsi="Calibri" w:cs="Calibri"/>
          <w:sz w:val="20"/>
          <w:szCs w:val="24"/>
          <w:lang w:val="pt-PT" w:eastAsia="en-US"/>
        </w:rPr>
      </w:pPr>
    </w:p>
    <w:p w14:paraId="3AFD8F19" w14:textId="77777777" w:rsidR="000E0B7A" w:rsidRPr="000E0B7A" w:rsidRDefault="000E0B7A" w:rsidP="00365592">
      <w:pPr>
        <w:widowControl w:val="0"/>
        <w:numPr>
          <w:ilvl w:val="2"/>
          <w:numId w:val="20"/>
        </w:numPr>
        <w:tabs>
          <w:tab w:val="left" w:pos="1662"/>
        </w:tabs>
        <w:autoSpaceDE w:val="0"/>
        <w:autoSpaceDN w:val="0"/>
        <w:spacing w:before="52"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Advertência;</w:t>
      </w:r>
    </w:p>
    <w:p w14:paraId="2C67845B" w14:textId="77777777" w:rsidR="000E0B7A" w:rsidRPr="000E0B7A" w:rsidRDefault="000E0B7A" w:rsidP="00365592">
      <w:pPr>
        <w:widowControl w:val="0"/>
        <w:numPr>
          <w:ilvl w:val="2"/>
          <w:numId w:val="20"/>
        </w:numPr>
        <w:tabs>
          <w:tab w:val="left" w:pos="1662"/>
        </w:tabs>
        <w:autoSpaceDE w:val="0"/>
        <w:autoSpaceDN w:val="0"/>
        <w:spacing w:before="165" w:line="240"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Multa, na forma prevista no instrumento convocatório ou no</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contrato;</w:t>
      </w:r>
    </w:p>
    <w:p w14:paraId="1A4D5B79" w14:textId="77777777" w:rsidR="000E0B7A" w:rsidRPr="000E0B7A" w:rsidRDefault="000E0B7A" w:rsidP="00365592">
      <w:pPr>
        <w:widowControl w:val="0"/>
        <w:numPr>
          <w:ilvl w:val="2"/>
          <w:numId w:val="20"/>
        </w:numPr>
        <w:tabs>
          <w:tab w:val="left" w:pos="1662"/>
        </w:tabs>
        <w:autoSpaceDE w:val="0"/>
        <w:autoSpaceDN w:val="0"/>
        <w:spacing w:before="164" w:line="278" w:lineRule="auto"/>
        <w:ind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Suspensão temporária de participação em licitação e impedimento de contratar com a EBSERH, por prazo não superior a 02 (dois)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anos;</w:t>
      </w:r>
    </w:p>
    <w:p w14:paraId="24BADE37" w14:textId="77777777" w:rsidR="000E0B7A" w:rsidRPr="000E0B7A" w:rsidRDefault="000E0B7A" w:rsidP="00365592">
      <w:pPr>
        <w:widowControl w:val="0"/>
        <w:numPr>
          <w:ilvl w:val="1"/>
          <w:numId w:val="20"/>
        </w:numPr>
        <w:tabs>
          <w:tab w:val="left" w:pos="1182"/>
        </w:tabs>
        <w:autoSpaceDE w:val="0"/>
        <w:autoSpaceDN w:val="0"/>
        <w:spacing w:before="114"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9.784/99;</w:t>
      </w:r>
    </w:p>
    <w:p w14:paraId="2FEBB2BB" w14:textId="77777777" w:rsidR="000E0B7A" w:rsidRPr="000E0B7A" w:rsidRDefault="000E0B7A" w:rsidP="00365592">
      <w:pPr>
        <w:widowControl w:val="0"/>
        <w:numPr>
          <w:ilvl w:val="1"/>
          <w:numId w:val="20"/>
        </w:numPr>
        <w:tabs>
          <w:tab w:val="left" w:pos="1182"/>
        </w:tabs>
        <w:autoSpaceDE w:val="0"/>
        <w:autoSpaceDN w:val="0"/>
        <w:spacing w:before="122"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autoridade competente, na aplicação das sanções, levará em consideração a gravidade da conduta do infrator, o caráter educativo da pena, bem como o dano causado à Administração, observado o princípio da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proporcionalidade;</w:t>
      </w:r>
    </w:p>
    <w:p w14:paraId="0034861B"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As penalidades serão obrigatoriamente registradas no SICAF, e, no caso de impedimento de licitar, a licitante deverá ser descredenciada por igual período, </w:t>
      </w:r>
      <w:r w:rsidRPr="000E0B7A">
        <w:rPr>
          <w:rFonts w:ascii="Calibri" w:eastAsia="Calibri" w:hAnsi="Calibri" w:cs="Calibri"/>
          <w:sz w:val="24"/>
          <w:lang w:val="pt-PT" w:eastAsia="en-US"/>
        </w:rPr>
        <w:lastRenderedPageBreak/>
        <w:t>sem prejuízo das multas previstas neste Termo de Referência, no Edital e no instrumento de contrato e das demais cominações</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legais;</w:t>
      </w:r>
    </w:p>
    <w:p w14:paraId="7A0968EF" w14:textId="77777777" w:rsidR="000E0B7A" w:rsidRPr="000E0B7A" w:rsidRDefault="000E0B7A" w:rsidP="00365592">
      <w:pPr>
        <w:widowControl w:val="0"/>
        <w:numPr>
          <w:ilvl w:val="1"/>
          <w:numId w:val="20"/>
        </w:numPr>
        <w:tabs>
          <w:tab w:val="left" w:pos="1182"/>
        </w:tabs>
        <w:autoSpaceDE w:val="0"/>
        <w:autoSpaceDN w:val="0"/>
        <w:spacing w:before="119"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A aplicação das sanções previstas neste Edital não exclui a possibilidade de aplicações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outras,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previstas</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em</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Lei,</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inclusive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responsabilização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fornecedor por eventuais perdas e danos causado à</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Administração.</w:t>
      </w:r>
    </w:p>
    <w:p w14:paraId="560BA2B1"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66FD85E6" w14:textId="77777777" w:rsidR="000E0B7A" w:rsidRPr="000E0B7A" w:rsidRDefault="000E0B7A" w:rsidP="00365592">
      <w:pPr>
        <w:widowControl w:val="0"/>
        <w:autoSpaceDE w:val="0"/>
        <w:autoSpaceDN w:val="0"/>
        <w:spacing w:before="4" w:line="240" w:lineRule="auto"/>
        <w:ind w:right="-23"/>
        <w:contextualSpacing w:val="0"/>
        <w:jc w:val="both"/>
        <w:rPr>
          <w:rFonts w:ascii="Calibri" w:eastAsia="Calibri" w:hAnsi="Calibri" w:cs="Calibri"/>
          <w:sz w:val="23"/>
          <w:szCs w:val="24"/>
          <w:lang w:val="pt-PT" w:eastAsia="en-US"/>
        </w:rPr>
      </w:pPr>
    </w:p>
    <w:p w14:paraId="2706BBF2"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DAS DISPOSIÇÕES</w:t>
      </w:r>
      <w:r w:rsidRPr="000E0B7A">
        <w:rPr>
          <w:rFonts w:ascii="Calibri" w:eastAsia="Calibri" w:hAnsi="Calibri" w:cs="Calibri"/>
          <w:b/>
          <w:bCs/>
          <w:spacing w:val="-3"/>
          <w:sz w:val="24"/>
          <w:szCs w:val="24"/>
          <w:lang w:val="pt-PT" w:eastAsia="en-US"/>
        </w:rPr>
        <w:t xml:space="preserve"> </w:t>
      </w:r>
      <w:r w:rsidRPr="000E0B7A">
        <w:rPr>
          <w:rFonts w:ascii="Calibri" w:eastAsia="Calibri" w:hAnsi="Calibri" w:cs="Calibri"/>
          <w:b/>
          <w:bCs/>
          <w:sz w:val="24"/>
          <w:szCs w:val="24"/>
          <w:lang w:val="pt-PT" w:eastAsia="en-US"/>
        </w:rPr>
        <w:t>GERAIS</w:t>
      </w:r>
    </w:p>
    <w:p w14:paraId="48650243" w14:textId="77777777" w:rsidR="000E0B7A" w:rsidRPr="000E0B7A" w:rsidRDefault="000E0B7A" w:rsidP="00365592">
      <w:pPr>
        <w:widowControl w:val="0"/>
        <w:numPr>
          <w:ilvl w:val="1"/>
          <w:numId w:val="20"/>
        </w:numPr>
        <w:tabs>
          <w:tab w:val="left" w:pos="1180"/>
        </w:tabs>
        <w:autoSpaceDE w:val="0"/>
        <w:autoSpaceDN w:val="0"/>
        <w:spacing w:before="146"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É vedada a subcontratação parcial do objeto, associação da CONTRATADA com outrem, a cessão ou transferência, total ou parcial do</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contrato;</w:t>
      </w:r>
    </w:p>
    <w:p w14:paraId="6614ABE4" w14:textId="77777777" w:rsidR="000E0B7A" w:rsidRPr="000E0B7A" w:rsidRDefault="000E0B7A" w:rsidP="00365592">
      <w:pPr>
        <w:widowControl w:val="0"/>
        <w:numPr>
          <w:ilvl w:val="1"/>
          <w:numId w:val="20"/>
        </w:numPr>
        <w:tabs>
          <w:tab w:val="left" w:pos="1180"/>
        </w:tabs>
        <w:autoSpaceDE w:val="0"/>
        <w:autoSpaceDN w:val="0"/>
        <w:spacing w:before="121"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É permitida a subcontratação de bens/serviços de natureza acessória e instrumental,</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pelos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quais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CONTRATADA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manter-se-á</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integralmente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responsável;</w:t>
      </w:r>
    </w:p>
    <w:p w14:paraId="421324B7" w14:textId="77777777" w:rsidR="000E0B7A" w:rsidRPr="000E0B7A" w:rsidRDefault="000E0B7A" w:rsidP="00365592">
      <w:pPr>
        <w:widowControl w:val="0"/>
        <w:numPr>
          <w:ilvl w:val="1"/>
          <w:numId w:val="20"/>
        </w:numPr>
        <w:tabs>
          <w:tab w:val="left" w:pos="1180"/>
        </w:tabs>
        <w:autoSpaceDE w:val="0"/>
        <w:autoSpaceDN w:val="0"/>
        <w:spacing w:before="119"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É admissível a fusão, cisão ou incorporação da contratada com/em outra pessoa jurídica,</w:t>
      </w:r>
      <w:r w:rsidRPr="000E0B7A">
        <w:rPr>
          <w:rFonts w:ascii="Calibri" w:eastAsia="Calibri" w:hAnsi="Calibri" w:cs="Calibri"/>
          <w:spacing w:val="-11"/>
          <w:sz w:val="24"/>
          <w:lang w:val="pt-PT" w:eastAsia="en-US"/>
        </w:rPr>
        <w:t xml:space="preserve"> </w:t>
      </w:r>
      <w:r w:rsidRPr="000E0B7A">
        <w:rPr>
          <w:rFonts w:ascii="Calibri" w:eastAsia="Calibri" w:hAnsi="Calibri" w:cs="Calibri"/>
          <w:sz w:val="24"/>
          <w:lang w:val="pt-PT" w:eastAsia="en-US"/>
        </w:rPr>
        <w:t>desde</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que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sejam</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observados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pela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nova</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pessoa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jurídica</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todos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os</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requisitos de habilitação exigidos na licitação original; sejam mantidas as demais cláusulas e condições do contrato; não haja prejuízo à execução do objeto pactuado e haja a anuência expressa da Administração à continuidade do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contrato;</w:t>
      </w:r>
    </w:p>
    <w:p w14:paraId="737466FB" w14:textId="77777777" w:rsidR="000E0B7A" w:rsidRPr="000E0B7A" w:rsidRDefault="000E0B7A" w:rsidP="00365592">
      <w:pPr>
        <w:widowControl w:val="0"/>
        <w:numPr>
          <w:ilvl w:val="1"/>
          <w:numId w:val="20"/>
        </w:numPr>
        <w:tabs>
          <w:tab w:val="left" w:pos="1182"/>
        </w:tabs>
        <w:autoSpaceDE w:val="0"/>
        <w:autoSpaceDN w:val="0"/>
        <w:spacing w:before="120"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No</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caso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esgotamento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mercado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material</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ofertado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na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ocasião</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licitação, ou a adjudicatária estiver com dificuldades para efetuar as entregas dos mesmos, poderão ser aceitos como opções para possíveis substituições, aqueles que comprovadamente</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possuírem</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qualidades</w:t>
      </w:r>
      <w:r w:rsidRPr="000E0B7A">
        <w:rPr>
          <w:rFonts w:ascii="Calibri" w:eastAsia="Calibri" w:hAnsi="Calibri" w:cs="Calibri"/>
          <w:spacing w:val="-13"/>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15"/>
          <w:sz w:val="24"/>
          <w:lang w:val="pt-PT" w:eastAsia="en-US"/>
        </w:rPr>
        <w:t xml:space="preserve"> </w:t>
      </w:r>
      <w:r w:rsidRPr="000E0B7A">
        <w:rPr>
          <w:rFonts w:ascii="Calibri" w:eastAsia="Calibri" w:hAnsi="Calibri" w:cs="Calibri"/>
          <w:sz w:val="24"/>
          <w:lang w:val="pt-PT" w:eastAsia="en-US"/>
        </w:rPr>
        <w:t>rendimentos</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superiores</w:t>
      </w:r>
      <w:r w:rsidRPr="000E0B7A">
        <w:rPr>
          <w:rFonts w:ascii="Calibri" w:eastAsia="Calibri" w:hAnsi="Calibri" w:cs="Calibri"/>
          <w:spacing w:val="-12"/>
          <w:sz w:val="24"/>
          <w:lang w:val="pt-PT" w:eastAsia="en-US"/>
        </w:rPr>
        <w:t xml:space="preserve"> </w:t>
      </w:r>
      <w:r w:rsidRPr="000E0B7A">
        <w:rPr>
          <w:rFonts w:ascii="Calibri" w:eastAsia="Calibri" w:hAnsi="Calibri" w:cs="Calibri"/>
          <w:sz w:val="24"/>
          <w:lang w:val="pt-PT" w:eastAsia="en-US"/>
        </w:rPr>
        <w:t>aos</w:t>
      </w:r>
      <w:r w:rsidRPr="000E0B7A">
        <w:rPr>
          <w:rFonts w:ascii="Calibri" w:eastAsia="Calibri" w:hAnsi="Calibri" w:cs="Calibri"/>
          <w:spacing w:val="-14"/>
          <w:sz w:val="24"/>
          <w:lang w:val="pt-PT" w:eastAsia="en-US"/>
        </w:rPr>
        <w:t xml:space="preserve"> </w:t>
      </w:r>
      <w:r w:rsidRPr="000E0B7A">
        <w:rPr>
          <w:rFonts w:ascii="Calibri" w:eastAsia="Calibri" w:hAnsi="Calibri" w:cs="Calibri"/>
          <w:sz w:val="24"/>
          <w:lang w:val="pt-PT" w:eastAsia="en-US"/>
        </w:rPr>
        <w:t>ofertados;</w:t>
      </w:r>
    </w:p>
    <w:p w14:paraId="539F979B" w14:textId="77777777" w:rsidR="000E0B7A" w:rsidRPr="000E0B7A" w:rsidRDefault="000E0B7A" w:rsidP="00365592">
      <w:pPr>
        <w:widowControl w:val="0"/>
        <w:autoSpaceDE w:val="0"/>
        <w:autoSpaceDN w:val="0"/>
        <w:spacing w:before="121" w:line="240"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b/>
          <w:sz w:val="24"/>
          <w:szCs w:val="24"/>
          <w:lang w:val="pt-PT" w:eastAsia="en-US"/>
        </w:rPr>
        <w:t xml:space="preserve">16.4.1. </w:t>
      </w:r>
      <w:r w:rsidRPr="000E0B7A">
        <w:rPr>
          <w:rFonts w:ascii="Calibri" w:eastAsia="Calibri" w:hAnsi="Calibri" w:cs="Calibri"/>
          <w:sz w:val="24"/>
          <w:szCs w:val="24"/>
          <w:lang w:val="pt-PT" w:eastAsia="en-US"/>
        </w:rPr>
        <w:t xml:space="preserve">Os materiais serão aceitos e pagos somente após as constatações de suas </w:t>
      </w:r>
    </w:p>
    <w:p w14:paraId="2C87E8DB" w14:textId="77777777" w:rsidR="000E0B7A" w:rsidRPr="000E0B7A" w:rsidRDefault="000E0B7A" w:rsidP="00365592">
      <w:pPr>
        <w:widowControl w:val="0"/>
        <w:autoSpaceDE w:val="0"/>
        <w:autoSpaceDN w:val="0"/>
        <w:spacing w:before="121" w:line="240" w:lineRule="auto"/>
        <w:ind w:right="-23"/>
        <w:contextualSpacing w:val="0"/>
        <w:jc w:val="both"/>
        <w:rPr>
          <w:rFonts w:ascii="Calibri" w:eastAsia="Calibri" w:hAnsi="Calibri" w:cs="Calibri"/>
          <w:sz w:val="24"/>
          <w:szCs w:val="24"/>
          <w:lang w:val="pt-PT" w:eastAsia="en-US"/>
        </w:rPr>
      </w:pPr>
      <w:r w:rsidRPr="000E0B7A">
        <w:rPr>
          <w:rFonts w:ascii="Calibri" w:eastAsia="Calibri" w:hAnsi="Calibri" w:cs="Calibri"/>
          <w:sz w:val="24"/>
          <w:szCs w:val="24"/>
          <w:lang w:val="pt-PT" w:eastAsia="en-US"/>
        </w:rPr>
        <w:t>características, consoante às ofertas e das condições de uso, bem como da aceitabilidade, podendo ser solicitadas substituições, conforme preceitos estabelecidos no Código de Defesa do Consumidor;</w:t>
      </w:r>
    </w:p>
    <w:p w14:paraId="74FCE156" w14:textId="77777777" w:rsidR="000E0B7A" w:rsidRPr="000E0B7A" w:rsidRDefault="000E0B7A" w:rsidP="00365592">
      <w:pPr>
        <w:widowControl w:val="0"/>
        <w:numPr>
          <w:ilvl w:val="1"/>
          <w:numId w:val="20"/>
        </w:numPr>
        <w:tabs>
          <w:tab w:val="left" w:pos="1182"/>
        </w:tabs>
        <w:autoSpaceDE w:val="0"/>
        <w:autoSpaceDN w:val="0"/>
        <w:spacing w:before="115" w:line="240" w:lineRule="auto"/>
        <w:ind w:left="1181"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Considerando</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particularidades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do</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mercado</w:t>
      </w:r>
      <w:r w:rsidRPr="000E0B7A">
        <w:rPr>
          <w:rFonts w:ascii="Calibri" w:eastAsia="Calibri" w:hAnsi="Calibri" w:cs="Calibri"/>
          <w:spacing w:val="-9"/>
          <w:sz w:val="24"/>
          <w:lang w:val="pt-PT" w:eastAsia="en-US"/>
        </w:rPr>
        <w:t xml:space="preserve"> </w:t>
      </w:r>
      <w:r w:rsidRPr="000E0B7A">
        <w:rPr>
          <w:rFonts w:ascii="Calibri" w:eastAsia="Calibri" w:hAnsi="Calibri" w:cs="Calibri"/>
          <w:sz w:val="24"/>
          <w:lang w:val="pt-PT" w:eastAsia="en-US"/>
        </w:rPr>
        <w:t>de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produtos</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para</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saúde,</w:t>
      </w:r>
      <w:r w:rsidRPr="000E0B7A">
        <w:rPr>
          <w:rFonts w:ascii="Calibri" w:eastAsia="Calibri" w:hAnsi="Calibri" w:cs="Calibri"/>
          <w:spacing w:val="-10"/>
          <w:sz w:val="24"/>
          <w:lang w:val="pt-PT" w:eastAsia="en-US"/>
        </w:rPr>
        <w:t xml:space="preserve"> </w:t>
      </w:r>
      <w:r w:rsidRPr="000E0B7A">
        <w:rPr>
          <w:rFonts w:ascii="Calibri" w:eastAsia="Calibri" w:hAnsi="Calibri" w:cs="Calibri"/>
          <w:sz w:val="24"/>
          <w:lang w:val="pt-PT" w:eastAsia="en-US"/>
        </w:rPr>
        <w:t xml:space="preserve">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 </w:t>
      </w:r>
      <w:r w:rsidRPr="000E0B7A">
        <w:rPr>
          <w:rFonts w:ascii="Calibri" w:eastAsia="Calibri" w:hAnsi="Calibri" w:cs="Calibri"/>
          <w:b/>
          <w:sz w:val="24"/>
          <w:lang w:val="pt-PT" w:eastAsia="en-US"/>
        </w:rPr>
        <w:t>COPARTICIPAÇÃO NA PRESENTE LICITAÇÃO SERÁ LIMITADA AOS HOSPITAIS UNIVERSITÁRIOS DA REDE</w:t>
      </w:r>
      <w:r w:rsidRPr="000E0B7A">
        <w:rPr>
          <w:rFonts w:ascii="Calibri" w:eastAsia="Calibri" w:hAnsi="Calibri" w:cs="Calibri"/>
          <w:b/>
          <w:spacing w:val="-1"/>
          <w:sz w:val="24"/>
          <w:lang w:val="pt-PT" w:eastAsia="en-US"/>
        </w:rPr>
        <w:t xml:space="preserve"> </w:t>
      </w:r>
      <w:r w:rsidRPr="000E0B7A">
        <w:rPr>
          <w:rFonts w:ascii="Calibri" w:eastAsia="Calibri" w:hAnsi="Calibri" w:cs="Calibri"/>
          <w:b/>
          <w:sz w:val="24"/>
          <w:lang w:val="pt-PT" w:eastAsia="en-US"/>
        </w:rPr>
        <w:t>EBSERH</w:t>
      </w:r>
      <w:r w:rsidRPr="000E0B7A">
        <w:rPr>
          <w:rFonts w:ascii="Calibri" w:eastAsia="Calibri" w:hAnsi="Calibri" w:cs="Calibri"/>
          <w:sz w:val="24"/>
          <w:lang w:val="pt-PT" w:eastAsia="en-US"/>
        </w:rPr>
        <w:t>.</w:t>
      </w:r>
    </w:p>
    <w:p w14:paraId="245DA0E5" w14:textId="77777777" w:rsid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616AD87E" w14:textId="77777777" w:rsidR="00D62300" w:rsidRDefault="00D62300"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5B00466B" w14:textId="77777777" w:rsidR="00D62300" w:rsidRDefault="00D62300"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349A5F3F" w14:textId="77777777" w:rsidR="00D62300" w:rsidRPr="000E0B7A" w:rsidRDefault="00D62300"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36F24663" w14:textId="77777777" w:rsidR="000E0B7A" w:rsidRPr="000E0B7A" w:rsidRDefault="000E0B7A" w:rsidP="00365592">
      <w:pPr>
        <w:widowControl w:val="0"/>
        <w:autoSpaceDE w:val="0"/>
        <w:autoSpaceDN w:val="0"/>
        <w:spacing w:before="3" w:line="240" w:lineRule="auto"/>
        <w:ind w:right="-23"/>
        <w:contextualSpacing w:val="0"/>
        <w:jc w:val="both"/>
        <w:rPr>
          <w:rFonts w:ascii="Calibri" w:eastAsia="Calibri" w:hAnsi="Calibri" w:cs="Calibri"/>
          <w:sz w:val="23"/>
          <w:szCs w:val="24"/>
          <w:lang w:val="pt-PT" w:eastAsia="en-US"/>
        </w:rPr>
      </w:pPr>
    </w:p>
    <w:p w14:paraId="07830B9A" w14:textId="77777777" w:rsidR="000E0B7A" w:rsidRPr="000E0B7A" w:rsidRDefault="000E0B7A" w:rsidP="00365592">
      <w:pPr>
        <w:widowControl w:val="0"/>
        <w:numPr>
          <w:ilvl w:val="0"/>
          <w:numId w:val="20"/>
        </w:numPr>
        <w:tabs>
          <w:tab w:val="left" w:pos="822"/>
        </w:tabs>
        <w:autoSpaceDE w:val="0"/>
        <w:autoSpaceDN w:val="0"/>
        <w:spacing w:line="240" w:lineRule="auto"/>
        <w:ind w:right="-23" w:hanging="361"/>
        <w:contextualSpacing w:val="0"/>
        <w:jc w:val="both"/>
        <w:outlineLvl w:val="0"/>
        <w:rPr>
          <w:rFonts w:ascii="Calibri" w:eastAsia="Calibri" w:hAnsi="Calibri" w:cs="Calibri"/>
          <w:b/>
          <w:bCs/>
          <w:sz w:val="24"/>
          <w:szCs w:val="24"/>
          <w:lang w:val="pt-PT" w:eastAsia="en-US"/>
        </w:rPr>
      </w:pPr>
      <w:r w:rsidRPr="000E0B7A">
        <w:rPr>
          <w:rFonts w:ascii="Calibri" w:eastAsia="Calibri" w:hAnsi="Calibri" w:cs="Calibri"/>
          <w:b/>
          <w:bCs/>
          <w:sz w:val="24"/>
          <w:szCs w:val="24"/>
          <w:lang w:val="pt-PT" w:eastAsia="en-US"/>
        </w:rPr>
        <w:t>DO RESPONSÁVEL PELO TERMO DE</w:t>
      </w:r>
      <w:r w:rsidRPr="000E0B7A">
        <w:rPr>
          <w:rFonts w:ascii="Calibri" w:eastAsia="Calibri" w:hAnsi="Calibri" w:cs="Calibri"/>
          <w:b/>
          <w:bCs/>
          <w:spacing w:val="1"/>
          <w:sz w:val="24"/>
          <w:szCs w:val="24"/>
          <w:lang w:val="pt-PT" w:eastAsia="en-US"/>
        </w:rPr>
        <w:t xml:space="preserve"> </w:t>
      </w:r>
      <w:r w:rsidRPr="000E0B7A">
        <w:rPr>
          <w:rFonts w:ascii="Calibri" w:eastAsia="Calibri" w:hAnsi="Calibri" w:cs="Calibri"/>
          <w:b/>
          <w:bCs/>
          <w:sz w:val="24"/>
          <w:szCs w:val="24"/>
          <w:lang w:val="pt-PT" w:eastAsia="en-US"/>
        </w:rPr>
        <w:t>REFERÊNCIA</w:t>
      </w:r>
    </w:p>
    <w:p w14:paraId="4960B8EF" w14:textId="77777777" w:rsidR="000E0B7A" w:rsidRPr="000E0B7A" w:rsidRDefault="000E0B7A" w:rsidP="00365592">
      <w:pPr>
        <w:widowControl w:val="0"/>
        <w:numPr>
          <w:ilvl w:val="1"/>
          <w:numId w:val="20"/>
        </w:numPr>
        <w:tabs>
          <w:tab w:val="left" w:pos="1180"/>
        </w:tabs>
        <w:autoSpaceDE w:val="0"/>
        <w:autoSpaceDN w:val="0"/>
        <w:spacing w:before="147" w:line="240" w:lineRule="auto"/>
        <w:ind w:left="1179" w:right="-23"/>
        <w:contextualSpacing w:val="0"/>
        <w:jc w:val="both"/>
        <w:rPr>
          <w:rFonts w:ascii="Calibri" w:eastAsia="Calibri" w:hAnsi="Calibri" w:cs="Calibri"/>
          <w:sz w:val="24"/>
          <w:lang w:val="pt-PT" w:eastAsia="en-US"/>
        </w:rPr>
      </w:pPr>
      <w:r w:rsidRPr="000E0B7A">
        <w:rPr>
          <w:rFonts w:ascii="Calibri" w:eastAsia="Calibri" w:hAnsi="Calibri" w:cs="Calibri"/>
          <w:sz w:val="24"/>
          <w:lang w:val="pt-PT" w:eastAsia="en-US"/>
        </w:rPr>
        <w:t xml:space="preserve">O presente Termo de Referência foi elaborado pela equipe técnica do </w:t>
      </w:r>
      <w:r w:rsidRPr="000E0B7A">
        <w:rPr>
          <w:rFonts w:ascii="Calibri" w:eastAsia="Calibri" w:hAnsi="Calibri" w:cs="Calibri"/>
          <w:i/>
          <w:sz w:val="24"/>
          <w:lang w:val="pt-PT" w:eastAsia="en-US"/>
        </w:rPr>
        <w:t>Setor de Suprimentos do HU-UFMA/EBSERH</w:t>
      </w:r>
      <w:r w:rsidRPr="000E0B7A">
        <w:rPr>
          <w:rFonts w:ascii="Calibri" w:eastAsia="Calibri" w:hAnsi="Calibri" w:cs="Calibri"/>
          <w:sz w:val="24"/>
          <w:lang w:val="pt-PT" w:eastAsia="en-US"/>
        </w:rPr>
        <w:t>, estando em consonância com as disposições legais</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normativas</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aplicáveis,</w:t>
      </w:r>
      <w:r w:rsidRPr="000E0B7A">
        <w:rPr>
          <w:rFonts w:ascii="Calibri" w:eastAsia="Calibri" w:hAnsi="Calibri" w:cs="Calibri"/>
          <w:spacing w:val="-4"/>
          <w:sz w:val="24"/>
          <w:lang w:val="pt-PT" w:eastAsia="en-US"/>
        </w:rPr>
        <w:t xml:space="preserve"> </w:t>
      </w:r>
      <w:r w:rsidRPr="000E0B7A">
        <w:rPr>
          <w:rFonts w:ascii="Calibri" w:eastAsia="Calibri" w:hAnsi="Calibri" w:cs="Calibri"/>
          <w:sz w:val="24"/>
          <w:lang w:val="pt-PT" w:eastAsia="en-US"/>
        </w:rPr>
        <w:t>com</w:t>
      </w:r>
      <w:r w:rsidRPr="000E0B7A">
        <w:rPr>
          <w:rFonts w:ascii="Calibri" w:eastAsia="Calibri" w:hAnsi="Calibri" w:cs="Calibri"/>
          <w:spacing w:val="-5"/>
          <w:sz w:val="24"/>
          <w:lang w:val="pt-PT" w:eastAsia="en-US"/>
        </w:rPr>
        <w:t xml:space="preserve"> </w:t>
      </w:r>
      <w:r w:rsidRPr="000E0B7A">
        <w:rPr>
          <w:rFonts w:ascii="Calibri" w:eastAsia="Calibri" w:hAnsi="Calibri" w:cs="Calibri"/>
          <w:sz w:val="24"/>
          <w:lang w:val="pt-PT" w:eastAsia="en-US"/>
        </w:rPr>
        <w:t>o</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interesse</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e</w:t>
      </w:r>
      <w:r w:rsidRPr="000E0B7A">
        <w:rPr>
          <w:rFonts w:ascii="Calibri" w:eastAsia="Calibri" w:hAnsi="Calibri" w:cs="Calibri"/>
          <w:spacing w:val="-8"/>
          <w:sz w:val="24"/>
          <w:lang w:val="pt-PT" w:eastAsia="en-US"/>
        </w:rPr>
        <w:t xml:space="preserve"> </w:t>
      </w:r>
      <w:r w:rsidRPr="000E0B7A">
        <w:rPr>
          <w:rFonts w:ascii="Calibri" w:eastAsia="Calibri" w:hAnsi="Calibri" w:cs="Calibri"/>
          <w:sz w:val="24"/>
          <w:lang w:val="pt-PT" w:eastAsia="en-US"/>
        </w:rPr>
        <w:t>a</w:t>
      </w:r>
      <w:r w:rsidRPr="000E0B7A">
        <w:rPr>
          <w:rFonts w:ascii="Calibri" w:eastAsia="Calibri" w:hAnsi="Calibri" w:cs="Calibri"/>
          <w:spacing w:val="-3"/>
          <w:sz w:val="24"/>
          <w:lang w:val="pt-PT" w:eastAsia="en-US"/>
        </w:rPr>
        <w:t xml:space="preserve"> </w:t>
      </w:r>
      <w:r w:rsidRPr="000E0B7A">
        <w:rPr>
          <w:rFonts w:ascii="Calibri" w:eastAsia="Calibri" w:hAnsi="Calibri" w:cs="Calibri"/>
          <w:sz w:val="24"/>
          <w:lang w:val="pt-PT" w:eastAsia="en-US"/>
        </w:rPr>
        <w:t>conveniência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da</w:t>
      </w:r>
      <w:r w:rsidRPr="000E0B7A">
        <w:rPr>
          <w:rFonts w:ascii="Calibri" w:eastAsia="Calibri" w:hAnsi="Calibri" w:cs="Calibri"/>
          <w:spacing w:val="-6"/>
          <w:sz w:val="24"/>
          <w:lang w:val="pt-PT" w:eastAsia="en-US"/>
        </w:rPr>
        <w:t xml:space="preserve"> </w:t>
      </w:r>
      <w:r w:rsidRPr="000E0B7A">
        <w:rPr>
          <w:rFonts w:ascii="Calibri" w:eastAsia="Calibri" w:hAnsi="Calibri" w:cs="Calibri"/>
          <w:sz w:val="24"/>
          <w:lang w:val="pt-PT" w:eastAsia="en-US"/>
        </w:rPr>
        <w:t>Administração, parte integrante deste</w:t>
      </w:r>
      <w:r w:rsidRPr="000E0B7A">
        <w:rPr>
          <w:rFonts w:ascii="Calibri" w:eastAsia="Calibri" w:hAnsi="Calibri" w:cs="Calibri"/>
          <w:spacing w:val="-7"/>
          <w:sz w:val="24"/>
          <w:lang w:val="pt-PT" w:eastAsia="en-US"/>
        </w:rPr>
        <w:t xml:space="preserve"> </w:t>
      </w:r>
      <w:r w:rsidRPr="000E0B7A">
        <w:rPr>
          <w:rFonts w:ascii="Calibri" w:eastAsia="Calibri" w:hAnsi="Calibri" w:cs="Calibri"/>
          <w:sz w:val="24"/>
          <w:lang w:val="pt-PT" w:eastAsia="en-US"/>
        </w:rPr>
        <w:t>processo.</w:t>
      </w:r>
    </w:p>
    <w:p w14:paraId="1EA38630" w14:textId="77777777" w:rsidR="000E0B7A" w:rsidRPr="000E0B7A" w:rsidRDefault="000E0B7A" w:rsidP="00365592">
      <w:pPr>
        <w:widowControl w:val="0"/>
        <w:autoSpaceDE w:val="0"/>
        <w:autoSpaceDN w:val="0"/>
        <w:spacing w:line="240" w:lineRule="auto"/>
        <w:ind w:right="-23"/>
        <w:contextualSpacing w:val="0"/>
        <w:jc w:val="both"/>
        <w:rPr>
          <w:rFonts w:ascii="Calibri" w:eastAsia="Calibri" w:hAnsi="Calibri" w:cs="Calibri"/>
          <w:sz w:val="24"/>
          <w:szCs w:val="24"/>
          <w:lang w:val="pt-PT" w:eastAsia="en-US"/>
        </w:rPr>
      </w:pPr>
    </w:p>
    <w:p w14:paraId="12B54ECC" w14:textId="77777777" w:rsidR="009E498C" w:rsidRPr="000E0B7A" w:rsidRDefault="009E498C" w:rsidP="00241C65">
      <w:pPr>
        <w:spacing w:line="360" w:lineRule="auto"/>
        <w:jc w:val="both"/>
        <w:rPr>
          <w:rFonts w:ascii="Calibri" w:hAnsi="Calibri" w:cs="Times New Roman"/>
          <w:b/>
          <w:lang w:val="pt-PT"/>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54EA03C3" w14:textId="77777777" w:rsidR="009E498C" w:rsidRPr="000A3AFD" w:rsidRDefault="009E498C" w:rsidP="00241C65">
      <w:pPr>
        <w:spacing w:line="360" w:lineRule="auto"/>
        <w:jc w:val="center"/>
        <w:rPr>
          <w:rFonts w:ascii="Calibri" w:hAnsi="Calibri"/>
          <w:b/>
        </w:rPr>
      </w:pPr>
    </w:p>
    <w:p w14:paraId="309F3CA3" w14:textId="77777777" w:rsidR="009E498C" w:rsidRPr="000A3AFD" w:rsidRDefault="009E498C" w:rsidP="00241C65">
      <w:pPr>
        <w:spacing w:line="360" w:lineRule="auto"/>
        <w:jc w:val="center"/>
        <w:rPr>
          <w:rFonts w:ascii="Calibri" w:hAnsi="Calibri"/>
          <w:b/>
        </w:rPr>
      </w:pPr>
    </w:p>
    <w:p w14:paraId="67E60929" w14:textId="77777777" w:rsidR="009E498C" w:rsidRPr="000A3AFD" w:rsidRDefault="009E498C" w:rsidP="00241C65">
      <w:pPr>
        <w:spacing w:line="360" w:lineRule="auto"/>
        <w:jc w:val="center"/>
        <w:rPr>
          <w:rFonts w:ascii="Calibri" w:hAnsi="Calibri"/>
          <w:b/>
        </w:rPr>
      </w:pPr>
    </w:p>
    <w:p w14:paraId="7EFA62D3" w14:textId="77777777" w:rsidR="009E498C" w:rsidRPr="000A3AFD" w:rsidRDefault="009E498C" w:rsidP="00241C65">
      <w:pPr>
        <w:spacing w:line="360" w:lineRule="auto"/>
        <w:jc w:val="center"/>
        <w:rPr>
          <w:rFonts w:ascii="Calibri" w:hAnsi="Calibri"/>
          <w:b/>
        </w:rPr>
      </w:pPr>
    </w:p>
    <w:p w14:paraId="66AE3F4C" w14:textId="77777777" w:rsidR="009E498C" w:rsidRPr="000A3AFD" w:rsidRDefault="009E498C" w:rsidP="00241C65">
      <w:pPr>
        <w:spacing w:line="360" w:lineRule="auto"/>
        <w:jc w:val="center"/>
        <w:rPr>
          <w:rFonts w:ascii="Calibri" w:hAnsi="Calibri"/>
          <w:b/>
        </w:rPr>
      </w:pPr>
    </w:p>
    <w:p w14:paraId="45BF302F" w14:textId="77777777" w:rsidR="009E498C" w:rsidRDefault="009E498C" w:rsidP="00241C65">
      <w:pPr>
        <w:spacing w:line="360" w:lineRule="auto"/>
        <w:jc w:val="center"/>
        <w:rPr>
          <w:rFonts w:ascii="Calibri" w:hAnsi="Calibri"/>
          <w:b/>
        </w:rPr>
      </w:pPr>
    </w:p>
    <w:p w14:paraId="63B45603" w14:textId="77777777" w:rsidR="00365592" w:rsidRDefault="00365592" w:rsidP="00241C65">
      <w:pPr>
        <w:spacing w:line="360" w:lineRule="auto"/>
        <w:jc w:val="center"/>
        <w:rPr>
          <w:rFonts w:ascii="Calibri" w:hAnsi="Calibri"/>
          <w:b/>
        </w:rPr>
      </w:pPr>
    </w:p>
    <w:p w14:paraId="18549F2A" w14:textId="77777777" w:rsidR="00365592" w:rsidRDefault="00365592" w:rsidP="00241C65">
      <w:pPr>
        <w:spacing w:line="360" w:lineRule="auto"/>
        <w:jc w:val="center"/>
        <w:rPr>
          <w:rFonts w:ascii="Calibri" w:hAnsi="Calibri"/>
          <w:b/>
        </w:rPr>
      </w:pPr>
    </w:p>
    <w:p w14:paraId="016ABB38" w14:textId="77777777" w:rsidR="00365592" w:rsidRDefault="00365592" w:rsidP="00241C65">
      <w:pPr>
        <w:spacing w:line="360" w:lineRule="auto"/>
        <w:jc w:val="center"/>
        <w:rPr>
          <w:rFonts w:ascii="Calibri" w:hAnsi="Calibri"/>
          <w:b/>
        </w:rPr>
      </w:pPr>
    </w:p>
    <w:p w14:paraId="769D0638" w14:textId="77777777" w:rsidR="00365592" w:rsidRDefault="00365592" w:rsidP="00241C65">
      <w:pPr>
        <w:spacing w:line="360" w:lineRule="auto"/>
        <w:jc w:val="center"/>
        <w:rPr>
          <w:rFonts w:ascii="Calibri" w:hAnsi="Calibri"/>
          <w:b/>
        </w:rPr>
      </w:pPr>
    </w:p>
    <w:p w14:paraId="01047900" w14:textId="77777777" w:rsidR="00365592" w:rsidRDefault="00365592" w:rsidP="00241C65">
      <w:pPr>
        <w:spacing w:line="360" w:lineRule="auto"/>
        <w:jc w:val="center"/>
        <w:rPr>
          <w:rFonts w:ascii="Calibri" w:hAnsi="Calibri"/>
          <w:b/>
        </w:rPr>
      </w:pPr>
    </w:p>
    <w:p w14:paraId="23A2AE2C" w14:textId="77777777" w:rsidR="00365592" w:rsidRDefault="00365592" w:rsidP="00241C65">
      <w:pPr>
        <w:spacing w:line="360" w:lineRule="auto"/>
        <w:jc w:val="center"/>
        <w:rPr>
          <w:rFonts w:ascii="Calibri" w:hAnsi="Calibri"/>
          <w:b/>
        </w:rPr>
      </w:pPr>
    </w:p>
    <w:p w14:paraId="3300982A" w14:textId="77777777" w:rsidR="00365592" w:rsidRDefault="00365592" w:rsidP="00241C65">
      <w:pPr>
        <w:spacing w:line="360" w:lineRule="auto"/>
        <w:jc w:val="center"/>
        <w:rPr>
          <w:rFonts w:ascii="Calibri" w:hAnsi="Calibri"/>
          <w:b/>
        </w:rPr>
      </w:pPr>
    </w:p>
    <w:p w14:paraId="38DA61DB" w14:textId="77777777" w:rsidR="00365592" w:rsidRDefault="00365592" w:rsidP="00241C65">
      <w:pPr>
        <w:spacing w:line="360" w:lineRule="auto"/>
        <w:jc w:val="center"/>
        <w:rPr>
          <w:rFonts w:ascii="Calibri" w:hAnsi="Calibri"/>
          <w:b/>
        </w:rPr>
      </w:pPr>
    </w:p>
    <w:p w14:paraId="2CE8E18B" w14:textId="77777777" w:rsidR="00365592" w:rsidRDefault="00365592" w:rsidP="00241C65">
      <w:pPr>
        <w:spacing w:line="360" w:lineRule="auto"/>
        <w:jc w:val="center"/>
        <w:rPr>
          <w:rFonts w:ascii="Calibri" w:hAnsi="Calibri"/>
          <w:b/>
        </w:rPr>
      </w:pPr>
    </w:p>
    <w:p w14:paraId="7D215E85" w14:textId="77777777" w:rsidR="00365592" w:rsidRDefault="00365592" w:rsidP="00241C65">
      <w:pPr>
        <w:spacing w:line="360" w:lineRule="auto"/>
        <w:jc w:val="center"/>
        <w:rPr>
          <w:rFonts w:ascii="Calibri" w:hAnsi="Calibri"/>
          <w:b/>
        </w:rPr>
      </w:pPr>
    </w:p>
    <w:p w14:paraId="04340A08" w14:textId="77777777" w:rsidR="00365592" w:rsidRDefault="00365592" w:rsidP="00241C65">
      <w:pPr>
        <w:spacing w:line="360" w:lineRule="auto"/>
        <w:jc w:val="center"/>
        <w:rPr>
          <w:rFonts w:ascii="Calibri" w:hAnsi="Calibri"/>
          <w:b/>
        </w:rPr>
      </w:pPr>
    </w:p>
    <w:p w14:paraId="3C9F43EA" w14:textId="77777777" w:rsidR="009E498C" w:rsidRPr="000A3AFD" w:rsidRDefault="009E498C" w:rsidP="00241C65">
      <w:pPr>
        <w:spacing w:line="360" w:lineRule="auto"/>
        <w:jc w:val="center"/>
        <w:rPr>
          <w:rFonts w:ascii="Calibri" w:hAnsi="Calibri"/>
          <w:b/>
        </w:rPr>
      </w:pPr>
    </w:p>
    <w:p w14:paraId="4880CB03" w14:textId="77777777" w:rsidR="00A20AB0" w:rsidRPr="00A20AB0" w:rsidRDefault="00A20AB0" w:rsidP="00A20AB0">
      <w:pPr>
        <w:widowControl w:val="0"/>
        <w:autoSpaceDE w:val="0"/>
        <w:autoSpaceDN w:val="0"/>
        <w:spacing w:line="240" w:lineRule="auto"/>
        <w:ind w:left="1807" w:right="2317"/>
        <w:contextualSpacing w:val="0"/>
        <w:jc w:val="center"/>
        <w:rPr>
          <w:rFonts w:ascii="Calibri" w:eastAsia="Calibri" w:hAnsi="Calibri" w:cs="Calibri"/>
          <w:b/>
          <w:lang w:val="pt-PT" w:eastAsia="en-US"/>
        </w:rPr>
      </w:pPr>
      <w:r w:rsidRPr="00A20AB0">
        <w:rPr>
          <w:rFonts w:ascii="Calibri" w:eastAsia="Calibri" w:hAnsi="Calibri" w:cs="Calibri"/>
          <w:b/>
          <w:lang w:val="pt-PT" w:eastAsia="en-US"/>
        </w:rPr>
        <w:t>ENCARTE A</w:t>
      </w:r>
    </w:p>
    <w:p w14:paraId="0FF900C5" w14:textId="77777777" w:rsidR="00A20AB0" w:rsidRPr="00A20AB0" w:rsidRDefault="00A20AB0" w:rsidP="00A20AB0">
      <w:pPr>
        <w:widowControl w:val="0"/>
        <w:autoSpaceDE w:val="0"/>
        <w:autoSpaceDN w:val="0"/>
        <w:spacing w:before="3" w:line="240" w:lineRule="auto"/>
        <w:contextualSpacing w:val="0"/>
        <w:rPr>
          <w:rFonts w:ascii="Calibri" w:eastAsia="Calibri" w:hAnsi="Calibri" w:cs="Calibri"/>
          <w:b/>
          <w:lang w:val="pt-PT" w:eastAsia="en-US"/>
        </w:rPr>
      </w:pPr>
    </w:p>
    <w:p w14:paraId="5E9F2E67" w14:textId="77777777" w:rsidR="00A20AB0" w:rsidRPr="00A20AB0" w:rsidRDefault="00A20AB0" w:rsidP="00A20AB0">
      <w:pPr>
        <w:widowControl w:val="0"/>
        <w:autoSpaceDE w:val="0"/>
        <w:autoSpaceDN w:val="0"/>
        <w:spacing w:line="240" w:lineRule="auto"/>
        <w:ind w:right="509"/>
        <w:contextualSpacing w:val="0"/>
        <w:jc w:val="center"/>
        <w:rPr>
          <w:rFonts w:ascii="Calibri" w:eastAsia="Calibri" w:hAnsi="Calibri" w:cs="Calibri"/>
          <w:b/>
          <w:lang w:val="pt-PT" w:eastAsia="en-US"/>
        </w:rPr>
      </w:pPr>
      <w:r w:rsidRPr="00A20AB0">
        <w:rPr>
          <w:rFonts w:ascii="Calibri" w:eastAsia="Calibri" w:hAnsi="Calibri" w:cs="Calibri"/>
          <w:b/>
          <w:lang w:val="pt-PT" w:eastAsia="en-US"/>
        </w:rPr>
        <w:t>REQUISIÇÃO DE MATERIAL: RM/SS – 254/2020</w:t>
      </w:r>
    </w:p>
    <w:p w14:paraId="491BB909" w14:textId="77777777" w:rsidR="00A20AB0" w:rsidRPr="00A20AB0" w:rsidRDefault="00A20AB0" w:rsidP="00A20AB0">
      <w:pPr>
        <w:widowControl w:val="0"/>
        <w:autoSpaceDE w:val="0"/>
        <w:autoSpaceDN w:val="0"/>
        <w:spacing w:before="3" w:line="240" w:lineRule="auto"/>
        <w:contextualSpacing w:val="0"/>
        <w:rPr>
          <w:rFonts w:ascii="Calibri" w:eastAsia="Calibri" w:hAnsi="Calibri" w:cs="Calibri"/>
          <w:b/>
          <w:sz w:val="20"/>
          <w:szCs w:val="24"/>
          <w:lang w:val="pt-PT" w:eastAsia="en-US"/>
        </w:rPr>
      </w:pPr>
    </w:p>
    <w:p w14:paraId="6EB2AA5F" w14:textId="77777777" w:rsidR="00D65B7A" w:rsidRDefault="00D65B7A" w:rsidP="000A2E46">
      <w:pPr>
        <w:widowControl w:val="0"/>
        <w:tabs>
          <w:tab w:val="left" w:pos="8893"/>
        </w:tabs>
        <w:autoSpaceDE w:val="0"/>
        <w:autoSpaceDN w:val="0"/>
        <w:spacing w:before="70" w:line="208" w:lineRule="auto"/>
        <w:ind w:right="440"/>
        <w:contextualSpacing w:val="0"/>
        <w:jc w:val="both"/>
        <w:rPr>
          <w:b/>
          <w:sz w:val="16"/>
          <w:szCs w:val="16"/>
          <w:lang w:val="pt-PT" w:eastAsia="pt-PT" w:bidi="pt-PT"/>
        </w:rPr>
      </w:pPr>
    </w:p>
    <w:p w14:paraId="573EF905" w14:textId="77777777" w:rsidR="00D65B7A" w:rsidRDefault="00D65B7A" w:rsidP="000A2E46">
      <w:pPr>
        <w:widowControl w:val="0"/>
        <w:tabs>
          <w:tab w:val="left" w:pos="8893"/>
        </w:tabs>
        <w:autoSpaceDE w:val="0"/>
        <w:autoSpaceDN w:val="0"/>
        <w:spacing w:before="70" w:line="208" w:lineRule="auto"/>
        <w:ind w:right="440"/>
        <w:contextualSpacing w:val="0"/>
        <w:jc w:val="both"/>
        <w:rPr>
          <w:b/>
          <w:sz w:val="16"/>
          <w:szCs w:val="16"/>
          <w:lang w:val="pt-PT" w:eastAsia="pt-PT" w:bidi="pt-PT"/>
        </w:rPr>
      </w:pPr>
    </w:p>
    <w:tbl>
      <w:tblPr>
        <w:tblStyle w:val="TableNormal"/>
        <w:tblW w:w="893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986"/>
        <w:gridCol w:w="986"/>
        <w:gridCol w:w="850"/>
        <w:gridCol w:w="3963"/>
        <w:gridCol w:w="851"/>
        <w:gridCol w:w="567"/>
      </w:tblGrid>
      <w:tr w:rsidR="00D65B7A" w14:paraId="43B11158" w14:textId="77777777" w:rsidTr="00936394">
        <w:trPr>
          <w:trHeight w:val="369"/>
        </w:trPr>
        <w:tc>
          <w:tcPr>
            <w:tcW w:w="731" w:type="dxa"/>
            <w:tcBorders>
              <w:right w:val="single" w:sz="6" w:space="0" w:color="000000"/>
            </w:tcBorders>
            <w:shd w:val="clear" w:color="auto" w:fill="EDEDED"/>
          </w:tcPr>
          <w:p w14:paraId="6E441001" w14:textId="77777777" w:rsidR="00D65B7A" w:rsidRDefault="00D65B7A" w:rsidP="00D65B7A">
            <w:pPr>
              <w:pStyle w:val="TableParagraph"/>
              <w:spacing w:before="76"/>
              <w:ind w:left="74" w:right="44"/>
              <w:rPr>
                <w:b/>
                <w:sz w:val="16"/>
              </w:rPr>
            </w:pPr>
            <w:r>
              <w:rPr>
                <w:b/>
                <w:sz w:val="16"/>
              </w:rPr>
              <w:t>Item</w:t>
            </w:r>
          </w:p>
        </w:tc>
        <w:tc>
          <w:tcPr>
            <w:tcW w:w="986" w:type="dxa"/>
            <w:tcBorders>
              <w:left w:val="single" w:sz="6" w:space="0" w:color="000000"/>
            </w:tcBorders>
            <w:shd w:val="clear" w:color="auto" w:fill="EDEDED"/>
          </w:tcPr>
          <w:p w14:paraId="4426E39C" w14:textId="77777777" w:rsidR="00D65B7A" w:rsidRDefault="00D65B7A" w:rsidP="00D65B7A">
            <w:pPr>
              <w:pStyle w:val="TableParagraph"/>
              <w:spacing w:before="6" w:line="172" w:lineRule="exact"/>
              <w:ind w:left="8"/>
              <w:rPr>
                <w:b/>
                <w:sz w:val="16"/>
              </w:rPr>
            </w:pPr>
            <w:r>
              <w:rPr>
                <w:b/>
                <w:sz w:val="16"/>
              </w:rPr>
              <w:t>Cód.</w:t>
            </w:r>
          </w:p>
          <w:p w14:paraId="22F6AB38" w14:textId="77777777" w:rsidR="00D65B7A" w:rsidRDefault="00D65B7A" w:rsidP="00D65B7A">
            <w:pPr>
              <w:pStyle w:val="TableParagraph"/>
              <w:spacing w:line="148" w:lineRule="exact"/>
              <w:ind w:left="8"/>
              <w:rPr>
                <w:b/>
                <w:sz w:val="16"/>
              </w:rPr>
            </w:pPr>
            <w:r>
              <w:rPr>
                <w:b/>
                <w:sz w:val="16"/>
              </w:rPr>
              <w:t>Almoxarifado</w:t>
            </w:r>
          </w:p>
        </w:tc>
        <w:tc>
          <w:tcPr>
            <w:tcW w:w="986" w:type="dxa"/>
            <w:tcBorders>
              <w:right w:val="single" w:sz="6" w:space="0" w:color="000000"/>
            </w:tcBorders>
            <w:shd w:val="clear" w:color="auto" w:fill="EDEDED"/>
          </w:tcPr>
          <w:p w14:paraId="6C134B1F" w14:textId="541CD8D9" w:rsidR="00D65B7A" w:rsidRDefault="00936394" w:rsidP="00D65B7A">
            <w:pPr>
              <w:pStyle w:val="TableParagraph"/>
              <w:spacing w:before="6"/>
              <w:ind w:left="126"/>
              <w:rPr>
                <w:b/>
                <w:sz w:val="16"/>
              </w:rPr>
            </w:pPr>
            <w:r>
              <w:rPr>
                <w:b/>
                <w:sz w:val="16"/>
              </w:rPr>
              <w:t>C</w:t>
            </w:r>
            <w:r w:rsidR="00D65B7A">
              <w:rPr>
                <w:b/>
                <w:sz w:val="16"/>
              </w:rPr>
              <w:t>ód. EBSERH</w:t>
            </w:r>
          </w:p>
        </w:tc>
        <w:tc>
          <w:tcPr>
            <w:tcW w:w="850" w:type="dxa"/>
            <w:tcBorders>
              <w:left w:val="single" w:sz="6" w:space="0" w:color="000000"/>
            </w:tcBorders>
            <w:shd w:val="clear" w:color="auto" w:fill="EDEDED"/>
          </w:tcPr>
          <w:p w14:paraId="3B35E4EA" w14:textId="77777777" w:rsidR="00D65B7A" w:rsidRDefault="00D65B7A" w:rsidP="00D65B7A">
            <w:pPr>
              <w:pStyle w:val="TableParagraph"/>
              <w:spacing w:before="76"/>
              <w:ind w:left="6" w:right="6"/>
              <w:rPr>
                <w:b/>
                <w:sz w:val="16"/>
              </w:rPr>
            </w:pPr>
            <w:r>
              <w:rPr>
                <w:b/>
                <w:sz w:val="16"/>
              </w:rPr>
              <w:t>CATMAT</w:t>
            </w:r>
          </w:p>
        </w:tc>
        <w:tc>
          <w:tcPr>
            <w:tcW w:w="3963" w:type="dxa"/>
            <w:shd w:val="clear" w:color="auto" w:fill="EDEDED"/>
          </w:tcPr>
          <w:p w14:paraId="1D9BBA34" w14:textId="77777777" w:rsidR="00D65B7A" w:rsidRDefault="00D65B7A" w:rsidP="00D65B7A">
            <w:pPr>
              <w:pStyle w:val="TableParagraph"/>
              <w:spacing w:before="76"/>
              <w:ind w:left="111"/>
              <w:rPr>
                <w:b/>
                <w:sz w:val="16"/>
              </w:rPr>
            </w:pPr>
            <w:r>
              <w:rPr>
                <w:b/>
                <w:sz w:val="16"/>
              </w:rPr>
              <w:t>Especificação</w:t>
            </w:r>
          </w:p>
        </w:tc>
        <w:tc>
          <w:tcPr>
            <w:tcW w:w="851" w:type="dxa"/>
            <w:shd w:val="clear" w:color="auto" w:fill="EDEDED"/>
          </w:tcPr>
          <w:p w14:paraId="7A432485" w14:textId="77777777" w:rsidR="00D65B7A" w:rsidRDefault="00D65B7A" w:rsidP="00D65B7A">
            <w:pPr>
              <w:pStyle w:val="TableParagraph"/>
              <w:spacing w:before="76"/>
              <w:ind w:left="253" w:right="264"/>
              <w:rPr>
                <w:b/>
                <w:sz w:val="16"/>
              </w:rPr>
            </w:pPr>
            <w:r>
              <w:rPr>
                <w:b/>
                <w:sz w:val="16"/>
              </w:rPr>
              <w:t>Qtd.</w:t>
            </w:r>
          </w:p>
        </w:tc>
        <w:tc>
          <w:tcPr>
            <w:tcW w:w="567" w:type="dxa"/>
            <w:shd w:val="clear" w:color="auto" w:fill="EDEDED"/>
          </w:tcPr>
          <w:p w14:paraId="7CDCF507" w14:textId="77777777" w:rsidR="00D65B7A" w:rsidRDefault="00D65B7A" w:rsidP="00D65B7A">
            <w:pPr>
              <w:pStyle w:val="TableParagraph"/>
              <w:spacing w:before="76"/>
              <w:ind w:left="28" w:right="29"/>
              <w:rPr>
                <w:b/>
                <w:sz w:val="16"/>
              </w:rPr>
            </w:pPr>
            <w:r>
              <w:rPr>
                <w:b/>
                <w:sz w:val="16"/>
              </w:rPr>
              <w:t>Unid.</w:t>
            </w:r>
          </w:p>
        </w:tc>
      </w:tr>
      <w:tr w:rsidR="00D65B7A" w14:paraId="39ABDA94" w14:textId="77777777" w:rsidTr="00936394">
        <w:trPr>
          <w:trHeight w:val="648"/>
        </w:trPr>
        <w:tc>
          <w:tcPr>
            <w:tcW w:w="731" w:type="dxa"/>
          </w:tcPr>
          <w:p w14:paraId="7AF323EC" w14:textId="77777777" w:rsidR="00D65B7A" w:rsidRDefault="00D65B7A" w:rsidP="00D65B7A">
            <w:pPr>
              <w:pStyle w:val="TableParagraph"/>
              <w:spacing w:before="6"/>
              <w:ind w:left="8"/>
              <w:rPr>
                <w:sz w:val="16"/>
              </w:rPr>
            </w:pPr>
            <w:r>
              <w:rPr>
                <w:sz w:val="16"/>
              </w:rPr>
              <w:t>1</w:t>
            </w:r>
          </w:p>
        </w:tc>
        <w:tc>
          <w:tcPr>
            <w:tcW w:w="986" w:type="dxa"/>
          </w:tcPr>
          <w:p w14:paraId="5CB61576" w14:textId="77777777" w:rsidR="00D65B7A" w:rsidRDefault="00D65B7A" w:rsidP="00D65B7A">
            <w:pPr>
              <w:pStyle w:val="TableParagraph"/>
              <w:spacing w:before="6"/>
              <w:ind w:right="50"/>
              <w:rPr>
                <w:sz w:val="16"/>
              </w:rPr>
            </w:pPr>
            <w:r>
              <w:rPr>
                <w:sz w:val="16"/>
              </w:rPr>
              <w:t>3110480161</w:t>
            </w:r>
          </w:p>
        </w:tc>
        <w:tc>
          <w:tcPr>
            <w:tcW w:w="986" w:type="dxa"/>
          </w:tcPr>
          <w:p w14:paraId="50622C1A" w14:textId="77777777" w:rsidR="00D65B7A" w:rsidRDefault="00D65B7A" w:rsidP="00D65B7A">
            <w:pPr>
              <w:pStyle w:val="TableParagraph"/>
              <w:rPr>
                <w:rFonts w:ascii="Times New Roman"/>
                <w:sz w:val="16"/>
              </w:rPr>
            </w:pPr>
          </w:p>
        </w:tc>
        <w:tc>
          <w:tcPr>
            <w:tcW w:w="850" w:type="dxa"/>
          </w:tcPr>
          <w:p w14:paraId="6142D249" w14:textId="77777777" w:rsidR="00D65B7A" w:rsidRDefault="00D65B7A" w:rsidP="00D65B7A">
            <w:pPr>
              <w:pStyle w:val="TableParagraph"/>
              <w:spacing w:before="6"/>
              <w:ind w:right="77"/>
              <w:rPr>
                <w:sz w:val="16"/>
              </w:rPr>
            </w:pPr>
            <w:r>
              <w:rPr>
                <w:sz w:val="16"/>
              </w:rPr>
              <w:t>435590</w:t>
            </w:r>
          </w:p>
        </w:tc>
        <w:tc>
          <w:tcPr>
            <w:tcW w:w="3963" w:type="dxa"/>
          </w:tcPr>
          <w:p w14:paraId="5B8A297D" w14:textId="77777777" w:rsidR="00D65B7A" w:rsidRDefault="00D65B7A" w:rsidP="00D65B7A">
            <w:pPr>
              <w:pStyle w:val="TableParagraph"/>
              <w:spacing w:before="25" w:line="208" w:lineRule="auto"/>
              <w:ind w:left="111"/>
              <w:rPr>
                <w:sz w:val="16"/>
              </w:rPr>
            </w:pPr>
            <w:r>
              <w:rPr>
                <w:sz w:val="16"/>
              </w:rPr>
              <w:t>CANETA MONOPOLAR PARA BISTURI ELÉTRICO COMANDO POR PEDAL AUTOCLAVÁVEL, CABO FIXO COM CONECTOR PINO, BANANA - Ø 3,97MM - COM ADPTADOR UNIVERSAL. COMPATÍVEL COM BISTURI MARCA WEM</w:t>
            </w:r>
          </w:p>
        </w:tc>
        <w:tc>
          <w:tcPr>
            <w:tcW w:w="851" w:type="dxa"/>
          </w:tcPr>
          <w:p w14:paraId="5E667A9F" w14:textId="77777777" w:rsidR="00D65B7A" w:rsidRDefault="00D65B7A" w:rsidP="00D65B7A">
            <w:pPr>
              <w:pStyle w:val="TableParagraph"/>
              <w:spacing w:before="6"/>
              <w:ind w:left="244" w:right="264"/>
              <w:rPr>
                <w:sz w:val="16"/>
              </w:rPr>
            </w:pPr>
            <w:r>
              <w:rPr>
                <w:sz w:val="16"/>
              </w:rPr>
              <w:t>200</w:t>
            </w:r>
          </w:p>
        </w:tc>
        <w:tc>
          <w:tcPr>
            <w:tcW w:w="567" w:type="dxa"/>
          </w:tcPr>
          <w:p w14:paraId="1C7B1A47" w14:textId="77777777" w:rsidR="00D65B7A" w:rsidRDefault="00D65B7A" w:rsidP="00D65B7A">
            <w:pPr>
              <w:pStyle w:val="TableParagraph"/>
              <w:spacing w:before="6"/>
              <w:ind w:left="28" w:right="29"/>
              <w:rPr>
                <w:sz w:val="16"/>
              </w:rPr>
            </w:pPr>
            <w:r>
              <w:rPr>
                <w:sz w:val="16"/>
              </w:rPr>
              <w:t>UN</w:t>
            </w:r>
          </w:p>
        </w:tc>
      </w:tr>
      <w:tr w:rsidR="00D65B7A" w14:paraId="7B57C37C" w14:textId="77777777" w:rsidTr="00936394">
        <w:trPr>
          <w:trHeight w:val="654"/>
        </w:trPr>
        <w:tc>
          <w:tcPr>
            <w:tcW w:w="731" w:type="dxa"/>
          </w:tcPr>
          <w:p w14:paraId="10ED2FDE" w14:textId="77777777" w:rsidR="00D65B7A" w:rsidRDefault="00D65B7A" w:rsidP="00D65B7A">
            <w:pPr>
              <w:pStyle w:val="TableParagraph"/>
              <w:ind w:left="8"/>
              <w:rPr>
                <w:sz w:val="16"/>
              </w:rPr>
            </w:pPr>
            <w:r>
              <w:rPr>
                <w:sz w:val="16"/>
              </w:rPr>
              <w:t>2</w:t>
            </w:r>
          </w:p>
        </w:tc>
        <w:tc>
          <w:tcPr>
            <w:tcW w:w="986" w:type="dxa"/>
          </w:tcPr>
          <w:p w14:paraId="765211CA" w14:textId="77777777" w:rsidR="00D65B7A" w:rsidRDefault="00D65B7A" w:rsidP="00D65B7A">
            <w:pPr>
              <w:pStyle w:val="TableParagraph"/>
              <w:ind w:right="50"/>
              <w:rPr>
                <w:sz w:val="16"/>
              </w:rPr>
            </w:pPr>
            <w:r>
              <w:rPr>
                <w:sz w:val="16"/>
              </w:rPr>
              <w:t>3114402335</w:t>
            </w:r>
          </w:p>
        </w:tc>
        <w:tc>
          <w:tcPr>
            <w:tcW w:w="986" w:type="dxa"/>
          </w:tcPr>
          <w:p w14:paraId="458170C9" w14:textId="77777777" w:rsidR="00D65B7A" w:rsidRDefault="00D65B7A" w:rsidP="00D65B7A">
            <w:pPr>
              <w:pStyle w:val="TableParagraph"/>
              <w:rPr>
                <w:rFonts w:ascii="Times New Roman"/>
                <w:sz w:val="16"/>
              </w:rPr>
            </w:pPr>
          </w:p>
        </w:tc>
        <w:tc>
          <w:tcPr>
            <w:tcW w:w="850" w:type="dxa"/>
          </w:tcPr>
          <w:p w14:paraId="11D0B959" w14:textId="77777777" w:rsidR="00D65B7A" w:rsidRDefault="00D65B7A" w:rsidP="00D65B7A">
            <w:pPr>
              <w:pStyle w:val="TableParagraph"/>
              <w:ind w:right="77"/>
              <w:rPr>
                <w:sz w:val="16"/>
              </w:rPr>
            </w:pPr>
            <w:r>
              <w:rPr>
                <w:sz w:val="16"/>
              </w:rPr>
              <w:t>437572</w:t>
            </w:r>
          </w:p>
        </w:tc>
        <w:tc>
          <w:tcPr>
            <w:tcW w:w="3963" w:type="dxa"/>
          </w:tcPr>
          <w:p w14:paraId="0F633525" w14:textId="77777777" w:rsidR="00D65B7A" w:rsidRDefault="00D65B7A" w:rsidP="00D65B7A">
            <w:pPr>
              <w:pStyle w:val="TableParagraph"/>
              <w:spacing w:before="30" w:line="208" w:lineRule="auto"/>
              <w:ind w:left="111"/>
              <w:rPr>
                <w:sz w:val="16"/>
              </w:rPr>
            </w:pPr>
            <w:r>
              <w:rPr>
                <w:sz w:val="16"/>
              </w:rPr>
              <w:t>CANETA PARA BISTURI MONOPOLAR COMANDO MANUAL AUTOCLAVÁVEL, CABO FIXO COM CONECTOR 03 PINOS. COMPATÍVEL COM EQUIPAMENTO WEM MODELO SS-SO15/ VALLEYLAB FORCE 2</w:t>
            </w:r>
          </w:p>
        </w:tc>
        <w:tc>
          <w:tcPr>
            <w:tcW w:w="851" w:type="dxa"/>
          </w:tcPr>
          <w:p w14:paraId="6BFA8D8D" w14:textId="77777777" w:rsidR="00D65B7A" w:rsidRDefault="00D65B7A" w:rsidP="00D65B7A">
            <w:pPr>
              <w:pStyle w:val="TableParagraph"/>
              <w:ind w:left="244" w:right="264"/>
              <w:rPr>
                <w:sz w:val="16"/>
              </w:rPr>
            </w:pPr>
            <w:r>
              <w:rPr>
                <w:sz w:val="16"/>
              </w:rPr>
              <w:t>200</w:t>
            </w:r>
          </w:p>
        </w:tc>
        <w:tc>
          <w:tcPr>
            <w:tcW w:w="567" w:type="dxa"/>
          </w:tcPr>
          <w:p w14:paraId="06155482" w14:textId="77777777" w:rsidR="00D65B7A" w:rsidRDefault="00D65B7A" w:rsidP="00D65B7A">
            <w:pPr>
              <w:pStyle w:val="TableParagraph"/>
              <w:ind w:left="28" w:right="29"/>
              <w:rPr>
                <w:sz w:val="16"/>
              </w:rPr>
            </w:pPr>
            <w:r>
              <w:rPr>
                <w:sz w:val="16"/>
              </w:rPr>
              <w:t>UN</w:t>
            </w:r>
          </w:p>
        </w:tc>
      </w:tr>
      <w:tr w:rsidR="00D65B7A" w14:paraId="7B66DD8E" w14:textId="77777777" w:rsidTr="00936394">
        <w:trPr>
          <w:trHeight w:val="823"/>
        </w:trPr>
        <w:tc>
          <w:tcPr>
            <w:tcW w:w="731" w:type="dxa"/>
          </w:tcPr>
          <w:p w14:paraId="70F35817" w14:textId="77777777" w:rsidR="00D65B7A" w:rsidRDefault="00D65B7A" w:rsidP="00D65B7A">
            <w:pPr>
              <w:pStyle w:val="TableParagraph"/>
              <w:ind w:left="8"/>
              <w:rPr>
                <w:sz w:val="16"/>
              </w:rPr>
            </w:pPr>
            <w:r>
              <w:rPr>
                <w:sz w:val="16"/>
              </w:rPr>
              <w:t>3</w:t>
            </w:r>
          </w:p>
        </w:tc>
        <w:tc>
          <w:tcPr>
            <w:tcW w:w="986" w:type="dxa"/>
          </w:tcPr>
          <w:p w14:paraId="428767DC" w14:textId="77777777" w:rsidR="00D65B7A" w:rsidRDefault="00D65B7A" w:rsidP="00D65B7A">
            <w:pPr>
              <w:pStyle w:val="TableParagraph"/>
              <w:ind w:right="50"/>
              <w:rPr>
                <w:sz w:val="16"/>
              </w:rPr>
            </w:pPr>
            <w:r>
              <w:rPr>
                <w:sz w:val="16"/>
              </w:rPr>
              <w:t>3114402404</w:t>
            </w:r>
          </w:p>
        </w:tc>
        <w:tc>
          <w:tcPr>
            <w:tcW w:w="986" w:type="dxa"/>
          </w:tcPr>
          <w:p w14:paraId="5FA8465A" w14:textId="77777777" w:rsidR="00D65B7A" w:rsidRDefault="00D65B7A" w:rsidP="00D65B7A">
            <w:pPr>
              <w:pStyle w:val="TableParagraph"/>
              <w:rPr>
                <w:rFonts w:ascii="Times New Roman"/>
                <w:sz w:val="16"/>
              </w:rPr>
            </w:pPr>
          </w:p>
        </w:tc>
        <w:tc>
          <w:tcPr>
            <w:tcW w:w="850" w:type="dxa"/>
          </w:tcPr>
          <w:p w14:paraId="559FC5F5" w14:textId="77777777" w:rsidR="00D65B7A" w:rsidRDefault="00D65B7A" w:rsidP="00D65B7A">
            <w:pPr>
              <w:pStyle w:val="TableParagraph"/>
              <w:ind w:right="77"/>
              <w:rPr>
                <w:sz w:val="16"/>
              </w:rPr>
            </w:pPr>
            <w:r>
              <w:rPr>
                <w:sz w:val="16"/>
              </w:rPr>
              <w:t>463003</w:t>
            </w:r>
          </w:p>
        </w:tc>
        <w:tc>
          <w:tcPr>
            <w:tcW w:w="3963" w:type="dxa"/>
          </w:tcPr>
          <w:p w14:paraId="6D7A2AFB" w14:textId="77777777" w:rsidR="00D65B7A" w:rsidRDefault="00D65B7A" w:rsidP="00D65B7A">
            <w:pPr>
              <w:pStyle w:val="TableParagraph"/>
              <w:spacing w:before="30" w:line="208" w:lineRule="auto"/>
              <w:ind w:left="111"/>
              <w:rPr>
                <w:sz w:val="16"/>
              </w:rPr>
            </w:pPr>
            <w:r>
              <w:rPr>
                <w:sz w:val="16"/>
              </w:rPr>
              <w:t>ELETRODO P/ CANETA MONOPOLAR ANGULAÇAO PONTA 45º COMP. TOTAL 75MM COMP. PONTA 2,0CM LARGURA 2,0 - - PARA CORTE, COAGULAÇÃO E FULGURAÇÃO. REVESTIDO COM MATERIAL RETRATIL. COMPATIVEL COM AS CANETAS MONOPOLARES DA MARCA SIMILAR, MODELO CMD 110 E CPD 204</w:t>
            </w:r>
          </w:p>
        </w:tc>
        <w:tc>
          <w:tcPr>
            <w:tcW w:w="851" w:type="dxa"/>
          </w:tcPr>
          <w:p w14:paraId="02CFDD5E" w14:textId="77777777" w:rsidR="00D65B7A" w:rsidRDefault="00D65B7A" w:rsidP="00D65B7A">
            <w:pPr>
              <w:pStyle w:val="TableParagraph"/>
              <w:ind w:left="244" w:right="264"/>
              <w:rPr>
                <w:sz w:val="16"/>
              </w:rPr>
            </w:pPr>
            <w:r>
              <w:rPr>
                <w:sz w:val="16"/>
              </w:rPr>
              <w:t>100</w:t>
            </w:r>
          </w:p>
        </w:tc>
        <w:tc>
          <w:tcPr>
            <w:tcW w:w="567" w:type="dxa"/>
          </w:tcPr>
          <w:p w14:paraId="7B6C0E20" w14:textId="77777777" w:rsidR="00D65B7A" w:rsidRDefault="00D65B7A" w:rsidP="00D65B7A">
            <w:pPr>
              <w:pStyle w:val="TableParagraph"/>
              <w:ind w:left="28" w:right="29"/>
              <w:rPr>
                <w:sz w:val="16"/>
              </w:rPr>
            </w:pPr>
            <w:r>
              <w:rPr>
                <w:sz w:val="16"/>
              </w:rPr>
              <w:t>UN</w:t>
            </w:r>
          </w:p>
        </w:tc>
      </w:tr>
      <w:tr w:rsidR="00D65B7A" w14:paraId="643F4CBF" w14:textId="77777777" w:rsidTr="00936394">
        <w:trPr>
          <w:trHeight w:val="823"/>
        </w:trPr>
        <w:tc>
          <w:tcPr>
            <w:tcW w:w="731" w:type="dxa"/>
          </w:tcPr>
          <w:p w14:paraId="344E9223" w14:textId="77777777" w:rsidR="00D65B7A" w:rsidRDefault="00D65B7A" w:rsidP="00D65B7A">
            <w:pPr>
              <w:pStyle w:val="TableParagraph"/>
              <w:ind w:left="8"/>
              <w:rPr>
                <w:sz w:val="16"/>
              </w:rPr>
            </w:pPr>
            <w:r>
              <w:rPr>
                <w:sz w:val="16"/>
              </w:rPr>
              <w:t>4</w:t>
            </w:r>
          </w:p>
        </w:tc>
        <w:tc>
          <w:tcPr>
            <w:tcW w:w="986" w:type="dxa"/>
          </w:tcPr>
          <w:p w14:paraId="454924CD" w14:textId="77777777" w:rsidR="00D65B7A" w:rsidRDefault="00D65B7A" w:rsidP="00D65B7A">
            <w:pPr>
              <w:pStyle w:val="TableParagraph"/>
              <w:ind w:right="50"/>
              <w:rPr>
                <w:sz w:val="16"/>
              </w:rPr>
            </w:pPr>
            <w:r>
              <w:rPr>
                <w:sz w:val="16"/>
              </w:rPr>
              <w:t>3110440221</w:t>
            </w:r>
          </w:p>
        </w:tc>
        <w:tc>
          <w:tcPr>
            <w:tcW w:w="986" w:type="dxa"/>
          </w:tcPr>
          <w:p w14:paraId="2215AF61" w14:textId="77777777" w:rsidR="00D65B7A" w:rsidRDefault="00D65B7A" w:rsidP="00D65B7A">
            <w:pPr>
              <w:pStyle w:val="TableParagraph"/>
              <w:rPr>
                <w:rFonts w:ascii="Times New Roman"/>
                <w:sz w:val="16"/>
              </w:rPr>
            </w:pPr>
          </w:p>
        </w:tc>
        <w:tc>
          <w:tcPr>
            <w:tcW w:w="850" w:type="dxa"/>
          </w:tcPr>
          <w:p w14:paraId="34F5ED16" w14:textId="77777777" w:rsidR="00D65B7A" w:rsidRDefault="00D65B7A" w:rsidP="00D65B7A">
            <w:pPr>
              <w:pStyle w:val="TableParagraph"/>
              <w:ind w:right="77"/>
              <w:rPr>
                <w:sz w:val="16"/>
              </w:rPr>
            </w:pPr>
            <w:r>
              <w:rPr>
                <w:sz w:val="16"/>
              </w:rPr>
              <w:t>463001</w:t>
            </w:r>
          </w:p>
        </w:tc>
        <w:tc>
          <w:tcPr>
            <w:tcW w:w="3963" w:type="dxa"/>
          </w:tcPr>
          <w:p w14:paraId="59953E75" w14:textId="77777777" w:rsidR="00D65B7A" w:rsidRDefault="00D65B7A" w:rsidP="00D65B7A">
            <w:pPr>
              <w:pStyle w:val="TableParagraph"/>
              <w:spacing w:before="30" w:line="208" w:lineRule="auto"/>
              <w:ind w:left="111"/>
              <w:rPr>
                <w:sz w:val="16"/>
              </w:rPr>
            </w:pPr>
            <w:r>
              <w:rPr>
                <w:sz w:val="16"/>
              </w:rPr>
              <w:t>ELETRODO P/ CANETA MONOPOLAR, ANGULAÇAO 45º COMP. TOTAL 120MM COMP. PONTA 2,0CM, LARGURA 2,0MM - - PARA CORTE, COAGULAÇÃO E FULGURAÇÃO, REVESTIDO COM MATERIAL RETRATIL. COMPATIVEL COM AS CANETAS MONOPOLARES DA MARCA SIMILAR, MODELO CMD 110 E CPD 204</w:t>
            </w:r>
          </w:p>
        </w:tc>
        <w:tc>
          <w:tcPr>
            <w:tcW w:w="851" w:type="dxa"/>
          </w:tcPr>
          <w:p w14:paraId="4D89E3B2" w14:textId="77777777" w:rsidR="00D65B7A" w:rsidRDefault="00D65B7A" w:rsidP="00D65B7A">
            <w:pPr>
              <w:pStyle w:val="TableParagraph"/>
              <w:ind w:left="244" w:right="264"/>
              <w:rPr>
                <w:sz w:val="16"/>
              </w:rPr>
            </w:pPr>
            <w:r>
              <w:rPr>
                <w:sz w:val="16"/>
              </w:rPr>
              <w:t>100</w:t>
            </w:r>
          </w:p>
        </w:tc>
        <w:tc>
          <w:tcPr>
            <w:tcW w:w="567" w:type="dxa"/>
          </w:tcPr>
          <w:p w14:paraId="3DF111A9" w14:textId="77777777" w:rsidR="00D65B7A" w:rsidRDefault="00D65B7A" w:rsidP="00D65B7A">
            <w:pPr>
              <w:pStyle w:val="TableParagraph"/>
              <w:ind w:left="28" w:right="29"/>
              <w:rPr>
                <w:sz w:val="16"/>
              </w:rPr>
            </w:pPr>
            <w:r>
              <w:rPr>
                <w:sz w:val="16"/>
              </w:rPr>
              <w:t>UN</w:t>
            </w:r>
          </w:p>
        </w:tc>
      </w:tr>
      <w:tr w:rsidR="00D65B7A" w14:paraId="37F5D375" w14:textId="77777777" w:rsidTr="00936394">
        <w:trPr>
          <w:trHeight w:val="823"/>
        </w:trPr>
        <w:tc>
          <w:tcPr>
            <w:tcW w:w="731" w:type="dxa"/>
          </w:tcPr>
          <w:p w14:paraId="6B7018BF" w14:textId="77777777" w:rsidR="00D65B7A" w:rsidRDefault="00D65B7A" w:rsidP="00D65B7A">
            <w:pPr>
              <w:pStyle w:val="TableParagraph"/>
              <w:ind w:left="8"/>
              <w:rPr>
                <w:sz w:val="16"/>
              </w:rPr>
            </w:pPr>
            <w:r>
              <w:rPr>
                <w:sz w:val="16"/>
              </w:rPr>
              <w:t>5</w:t>
            </w:r>
          </w:p>
        </w:tc>
        <w:tc>
          <w:tcPr>
            <w:tcW w:w="986" w:type="dxa"/>
          </w:tcPr>
          <w:p w14:paraId="46723DAA" w14:textId="77777777" w:rsidR="00D65B7A" w:rsidRDefault="00D65B7A" w:rsidP="00D65B7A">
            <w:pPr>
              <w:pStyle w:val="TableParagraph"/>
              <w:ind w:right="50"/>
              <w:rPr>
                <w:sz w:val="16"/>
              </w:rPr>
            </w:pPr>
            <w:r>
              <w:rPr>
                <w:sz w:val="16"/>
              </w:rPr>
              <w:t>3110440210</w:t>
            </w:r>
          </w:p>
        </w:tc>
        <w:tc>
          <w:tcPr>
            <w:tcW w:w="986" w:type="dxa"/>
          </w:tcPr>
          <w:p w14:paraId="27B47A5A" w14:textId="77777777" w:rsidR="00D65B7A" w:rsidRDefault="00D65B7A" w:rsidP="00D65B7A">
            <w:pPr>
              <w:pStyle w:val="TableParagraph"/>
              <w:rPr>
                <w:rFonts w:ascii="Times New Roman"/>
                <w:sz w:val="16"/>
              </w:rPr>
            </w:pPr>
          </w:p>
        </w:tc>
        <w:tc>
          <w:tcPr>
            <w:tcW w:w="850" w:type="dxa"/>
          </w:tcPr>
          <w:p w14:paraId="51C68F22" w14:textId="77777777" w:rsidR="00D65B7A" w:rsidRDefault="00D65B7A" w:rsidP="00D65B7A">
            <w:pPr>
              <w:pStyle w:val="TableParagraph"/>
              <w:ind w:right="77"/>
              <w:rPr>
                <w:sz w:val="16"/>
              </w:rPr>
            </w:pPr>
            <w:r>
              <w:rPr>
                <w:sz w:val="16"/>
              </w:rPr>
              <w:t>463001</w:t>
            </w:r>
          </w:p>
        </w:tc>
        <w:tc>
          <w:tcPr>
            <w:tcW w:w="3963" w:type="dxa"/>
          </w:tcPr>
          <w:p w14:paraId="496DED48" w14:textId="77777777" w:rsidR="00D65B7A" w:rsidRDefault="00D65B7A" w:rsidP="00D65B7A">
            <w:pPr>
              <w:pStyle w:val="TableParagraph"/>
              <w:spacing w:before="30" w:line="208" w:lineRule="auto"/>
              <w:ind w:left="111"/>
              <w:rPr>
                <w:sz w:val="16"/>
              </w:rPr>
            </w:pPr>
            <w:r>
              <w:rPr>
                <w:sz w:val="16"/>
              </w:rPr>
              <w:t>ELETRODO P/ CANETA MONOPOLAR, COMP. TOTAL 120MM , COMP. PONTA 2,0CM, LARGURA 2,0MM - -PARA CORTE, COAGULAÇÃO E FULGURAÇÃO, REVESTIDO COM MATERIAL RETRATIL. COMPATIVEL COM AS CANETAS MONOPOLARES DA MARCA SIMILAR, MODELO CMD 110 E CPD 204</w:t>
            </w:r>
          </w:p>
        </w:tc>
        <w:tc>
          <w:tcPr>
            <w:tcW w:w="851" w:type="dxa"/>
          </w:tcPr>
          <w:p w14:paraId="1934CC82" w14:textId="77777777" w:rsidR="00D65B7A" w:rsidRDefault="00D65B7A" w:rsidP="00D65B7A">
            <w:pPr>
              <w:pStyle w:val="TableParagraph"/>
              <w:ind w:left="244" w:right="264"/>
              <w:rPr>
                <w:sz w:val="16"/>
              </w:rPr>
            </w:pPr>
            <w:r>
              <w:rPr>
                <w:sz w:val="16"/>
              </w:rPr>
              <w:t>100</w:t>
            </w:r>
          </w:p>
        </w:tc>
        <w:tc>
          <w:tcPr>
            <w:tcW w:w="567" w:type="dxa"/>
          </w:tcPr>
          <w:p w14:paraId="1996598A" w14:textId="77777777" w:rsidR="00D65B7A" w:rsidRDefault="00D65B7A" w:rsidP="00D65B7A">
            <w:pPr>
              <w:pStyle w:val="TableParagraph"/>
              <w:ind w:left="28" w:right="29"/>
              <w:rPr>
                <w:sz w:val="16"/>
              </w:rPr>
            </w:pPr>
            <w:r>
              <w:rPr>
                <w:sz w:val="16"/>
              </w:rPr>
              <w:t>UN</w:t>
            </w:r>
          </w:p>
        </w:tc>
      </w:tr>
      <w:tr w:rsidR="00D65B7A" w14:paraId="06645A84" w14:textId="77777777" w:rsidTr="00936394">
        <w:trPr>
          <w:trHeight w:val="823"/>
        </w:trPr>
        <w:tc>
          <w:tcPr>
            <w:tcW w:w="731" w:type="dxa"/>
          </w:tcPr>
          <w:p w14:paraId="6CBDFE8D" w14:textId="77777777" w:rsidR="00D65B7A" w:rsidRDefault="00D65B7A" w:rsidP="00D65B7A">
            <w:pPr>
              <w:pStyle w:val="TableParagraph"/>
              <w:ind w:left="8"/>
              <w:rPr>
                <w:sz w:val="16"/>
              </w:rPr>
            </w:pPr>
            <w:r>
              <w:rPr>
                <w:sz w:val="16"/>
              </w:rPr>
              <w:t>6</w:t>
            </w:r>
          </w:p>
        </w:tc>
        <w:tc>
          <w:tcPr>
            <w:tcW w:w="986" w:type="dxa"/>
          </w:tcPr>
          <w:p w14:paraId="4FDB5943" w14:textId="77777777" w:rsidR="00D65B7A" w:rsidRDefault="00D65B7A" w:rsidP="00D65B7A">
            <w:pPr>
              <w:pStyle w:val="TableParagraph"/>
              <w:ind w:right="50"/>
              <w:rPr>
                <w:sz w:val="16"/>
              </w:rPr>
            </w:pPr>
            <w:r>
              <w:rPr>
                <w:sz w:val="16"/>
              </w:rPr>
              <w:t>3114402371</w:t>
            </w:r>
          </w:p>
        </w:tc>
        <w:tc>
          <w:tcPr>
            <w:tcW w:w="986" w:type="dxa"/>
          </w:tcPr>
          <w:p w14:paraId="2CFC4ADD" w14:textId="77777777" w:rsidR="00D65B7A" w:rsidRDefault="00D65B7A" w:rsidP="00D65B7A">
            <w:pPr>
              <w:pStyle w:val="TableParagraph"/>
              <w:rPr>
                <w:rFonts w:ascii="Times New Roman"/>
                <w:sz w:val="16"/>
              </w:rPr>
            </w:pPr>
          </w:p>
        </w:tc>
        <w:tc>
          <w:tcPr>
            <w:tcW w:w="850" w:type="dxa"/>
          </w:tcPr>
          <w:p w14:paraId="65D0CCDC" w14:textId="77777777" w:rsidR="00D65B7A" w:rsidRDefault="00D65B7A" w:rsidP="00D65B7A">
            <w:pPr>
              <w:pStyle w:val="TableParagraph"/>
              <w:ind w:right="77"/>
              <w:rPr>
                <w:sz w:val="16"/>
              </w:rPr>
            </w:pPr>
            <w:r>
              <w:rPr>
                <w:sz w:val="16"/>
              </w:rPr>
              <w:t>463003</w:t>
            </w:r>
          </w:p>
        </w:tc>
        <w:tc>
          <w:tcPr>
            <w:tcW w:w="3963" w:type="dxa"/>
          </w:tcPr>
          <w:p w14:paraId="16500631" w14:textId="77777777" w:rsidR="00D65B7A" w:rsidRDefault="00D65B7A" w:rsidP="00D65B7A">
            <w:pPr>
              <w:pStyle w:val="TableParagraph"/>
              <w:spacing w:before="30" w:line="208" w:lineRule="auto"/>
              <w:ind w:left="111" w:right="132"/>
              <w:rPr>
                <w:sz w:val="16"/>
              </w:rPr>
            </w:pPr>
            <w:r>
              <w:rPr>
                <w:sz w:val="16"/>
              </w:rPr>
              <w:t>ELETRODO P/ CANETA MONOPOLAR, COMP. TOTAL 75MM , COMP. PONTA 2,0CM, LARGURA 2,0MM - REVESTIDO COM MATERIAL RETRATIL. COMPATIVEL COM AS CANETAS MONOPOLARES DA MARCA SIMILAR, MODELO CMD 110 E CPD 204</w:t>
            </w:r>
          </w:p>
        </w:tc>
        <w:tc>
          <w:tcPr>
            <w:tcW w:w="851" w:type="dxa"/>
          </w:tcPr>
          <w:p w14:paraId="170A395B" w14:textId="77777777" w:rsidR="00D65B7A" w:rsidRDefault="00D65B7A" w:rsidP="00D65B7A">
            <w:pPr>
              <w:pStyle w:val="TableParagraph"/>
              <w:ind w:left="244" w:right="264"/>
              <w:rPr>
                <w:sz w:val="16"/>
              </w:rPr>
            </w:pPr>
            <w:r>
              <w:rPr>
                <w:sz w:val="16"/>
              </w:rPr>
              <w:t>400</w:t>
            </w:r>
          </w:p>
        </w:tc>
        <w:tc>
          <w:tcPr>
            <w:tcW w:w="567" w:type="dxa"/>
          </w:tcPr>
          <w:p w14:paraId="7E470A55" w14:textId="77777777" w:rsidR="00D65B7A" w:rsidRDefault="00D65B7A" w:rsidP="00D65B7A">
            <w:pPr>
              <w:pStyle w:val="TableParagraph"/>
              <w:ind w:left="28" w:right="29"/>
              <w:rPr>
                <w:sz w:val="16"/>
              </w:rPr>
            </w:pPr>
            <w:r>
              <w:rPr>
                <w:sz w:val="16"/>
              </w:rPr>
              <w:t>UN</w:t>
            </w:r>
          </w:p>
        </w:tc>
      </w:tr>
      <w:tr w:rsidR="00D65B7A" w14:paraId="04ADE0D0" w14:textId="77777777" w:rsidTr="00936394">
        <w:trPr>
          <w:trHeight w:val="485"/>
        </w:trPr>
        <w:tc>
          <w:tcPr>
            <w:tcW w:w="731" w:type="dxa"/>
          </w:tcPr>
          <w:p w14:paraId="52F12257" w14:textId="77777777" w:rsidR="00D65B7A" w:rsidRDefault="00D65B7A" w:rsidP="00D65B7A">
            <w:pPr>
              <w:pStyle w:val="TableParagraph"/>
              <w:ind w:left="8"/>
              <w:rPr>
                <w:sz w:val="16"/>
              </w:rPr>
            </w:pPr>
            <w:r>
              <w:rPr>
                <w:sz w:val="16"/>
              </w:rPr>
              <w:t>7</w:t>
            </w:r>
          </w:p>
        </w:tc>
        <w:tc>
          <w:tcPr>
            <w:tcW w:w="986" w:type="dxa"/>
          </w:tcPr>
          <w:p w14:paraId="07BF39C7" w14:textId="77777777" w:rsidR="00D65B7A" w:rsidRDefault="00D65B7A" w:rsidP="00D65B7A">
            <w:pPr>
              <w:pStyle w:val="TableParagraph"/>
              <w:ind w:right="50"/>
              <w:rPr>
                <w:sz w:val="16"/>
              </w:rPr>
            </w:pPr>
            <w:r>
              <w:rPr>
                <w:sz w:val="16"/>
              </w:rPr>
              <w:t>3114402426</w:t>
            </w:r>
          </w:p>
        </w:tc>
        <w:tc>
          <w:tcPr>
            <w:tcW w:w="986" w:type="dxa"/>
          </w:tcPr>
          <w:p w14:paraId="4E18366C" w14:textId="77777777" w:rsidR="00D65B7A" w:rsidRDefault="00D65B7A" w:rsidP="00D65B7A">
            <w:pPr>
              <w:pStyle w:val="TableParagraph"/>
              <w:rPr>
                <w:rFonts w:ascii="Times New Roman"/>
                <w:sz w:val="16"/>
              </w:rPr>
            </w:pPr>
          </w:p>
        </w:tc>
        <w:tc>
          <w:tcPr>
            <w:tcW w:w="850" w:type="dxa"/>
          </w:tcPr>
          <w:p w14:paraId="11ECB0BE" w14:textId="77777777" w:rsidR="00D65B7A" w:rsidRDefault="00D65B7A" w:rsidP="00D65B7A">
            <w:pPr>
              <w:pStyle w:val="TableParagraph"/>
              <w:ind w:right="77"/>
              <w:rPr>
                <w:sz w:val="16"/>
              </w:rPr>
            </w:pPr>
            <w:r>
              <w:rPr>
                <w:sz w:val="16"/>
              </w:rPr>
              <w:t>462987</w:t>
            </w:r>
          </w:p>
        </w:tc>
        <w:tc>
          <w:tcPr>
            <w:tcW w:w="3963" w:type="dxa"/>
          </w:tcPr>
          <w:p w14:paraId="404524E4" w14:textId="77777777" w:rsidR="00D65B7A" w:rsidRDefault="00D65B7A" w:rsidP="00D65B7A">
            <w:pPr>
              <w:pStyle w:val="TableParagraph"/>
              <w:spacing w:before="30" w:line="208" w:lineRule="auto"/>
              <w:ind w:left="111"/>
              <w:rPr>
                <w:sz w:val="16"/>
              </w:rPr>
            </w:pPr>
            <w:r>
              <w:rPr>
                <w:sz w:val="16"/>
              </w:rPr>
              <w:t>ELETRODO 45MM PONTA RETA TIPO AGULHA Ø 0,2MM COM ADPITADOR UNIVERSAL. COMPATIVEL COM BISTURI DA MARCA WEM.</w:t>
            </w:r>
          </w:p>
        </w:tc>
        <w:tc>
          <w:tcPr>
            <w:tcW w:w="851" w:type="dxa"/>
          </w:tcPr>
          <w:p w14:paraId="37A51DB0" w14:textId="77777777" w:rsidR="00D65B7A" w:rsidRDefault="00D65B7A" w:rsidP="00D65B7A">
            <w:pPr>
              <w:pStyle w:val="TableParagraph"/>
              <w:ind w:left="243" w:right="264"/>
              <w:rPr>
                <w:sz w:val="16"/>
              </w:rPr>
            </w:pPr>
            <w:r>
              <w:rPr>
                <w:sz w:val="16"/>
              </w:rPr>
              <w:t>50</w:t>
            </w:r>
          </w:p>
        </w:tc>
        <w:tc>
          <w:tcPr>
            <w:tcW w:w="567" w:type="dxa"/>
          </w:tcPr>
          <w:p w14:paraId="5470C121" w14:textId="77777777" w:rsidR="00D65B7A" w:rsidRDefault="00D65B7A" w:rsidP="00D65B7A">
            <w:pPr>
              <w:pStyle w:val="TableParagraph"/>
              <w:ind w:left="28" w:right="29"/>
              <w:rPr>
                <w:sz w:val="16"/>
              </w:rPr>
            </w:pPr>
            <w:r>
              <w:rPr>
                <w:sz w:val="16"/>
              </w:rPr>
              <w:t>UN</w:t>
            </w:r>
          </w:p>
        </w:tc>
      </w:tr>
      <w:tr w:rsidR="00D65B7A" w14:paraId="0ABD0563" w14:textId="77777777" w:rsidTr="00936394">
        <w:trPr>
          <w:trHeight w:val="654"/>
        </w:trPr>
        <w:tc>
          <w:tcPr>
            <w:tcW w:w="731" w:type="dxa"/>
          </w:tcPr>
          <w:p w14:paraId="1D964C87" w14:textId="77777777" w:rsidR="00D65B7A" w:rsidRDefault="00D65B7A" w:rsidP="00D65B7A">
            <w:pPr>
              <w:pStyle w:val="TableParagraph"/>
              <w:ind w:left="8"/>
              <w:rPr>
                <w:sz w:val="16"/>
              </w:rPr>
            </w:pPr>
            <w:r>
              <w:rPr>
                <w:sz w:val="16"/>
              </w:rPr>
              <w:t>8</w:t>
            </w:r>
          </w:p>
        </w:tc>
        <w:tc>
          <w:tcPr>
            <w:tcW w:w="986" w:type="dxa"/>
          </w:tcPr>
          <w:p w14:paraId="2A029D07" w14:textId="77777777" w:rsidR="00D65B7A" w:rsidRDefault="00D65B7A" w:rsidP="00D65B7A">
            <w:pPr>
              <w:pStyle w:val="TableParagraph"/>
              <w:ind w:right="50"/>
              <w:rPr>
                <w:sz w:val="16"/>
              </w:rPr>
            </w:pPr>
            <w:r>
              <w:rPr>
                <w:sz w:val="16"/>
              </w:rPr>
              <w:t>3112209084</w:t>
            </w:r>
          </w:p>
        </w:tc>
        <w:tc>
          <w:tcPr>
            <w:tcW w:w="986" w:type="dxa"/>
          </w:tcPr>
          <w:p w14:paraId="414EE20C" w14:textId="77777777" w:rsidR="00D65B7A" w:rsidRDefault="00D65B7A" w:rsidP="00D65B7A">
            <w:pPr>
              <w:pStyle w:val="TableParagraph"/>
              <w:rPr>
                <w:rFonts w:ascii="Times New Roman"/>
                <w:sz w:val="16"/>
              </w:rPr>
            </w:pPr>
          </w:p>
        </w:tc>
        <w:tc>
          <w:tcPr>
            <w:tcW w:w="850" w:type="dxa"/>
          </w:tcPr>
          <w:p w14:paraId="0A42AB4C" w14:textId="77777777" w:rsidR="00D65B7A" w:rsidRDefault="00D65B7A" w:rsidP="00D65B7A">
            <w:pPr>
              <w:pStyle w:val="TableParagraph"/>
              <w:ind w:right="77"/>
              <w:rPr>
                <w:sz w:val="16"/>
              </w:rPr>
            </w:pPr>
            <w:r>
              <w:rPr>
                <w:sz w:val="16"/>
              </w:rPr>
              <w:t>433210</w:t>
            </w:r>
          </w:p>
        </w:tc>
        <w:tc>
          <w:tcPr>
            <w:tcW w:w="3963" w:type="dxa"/>
          </w:tcPr>
          <w:p w14:paraId="3AB23A48" w14:textId="77777777" w:rsidR="00D65B7A" w:rsidRDefault="00D65B7A" w:rsidP="00D65B7A">
            <w:pPr>
              <w:pStyle w:val="TableParagraph"/>
              <w:spacing w:before="30" w:line="208" w:lineRule="auto"/>
              <w:ind w:left="111" w:right="219"/>
              <w:jc w:val="both"/>
              <w:rPr>
                <w:sz w:val="16"/>
              </w:rPr>
            </w:pPr>
            <w:r>
              <w:rPr>
                <w:sz w:val="16"/>
              </w:rPr>
              <w:t>PINÇA</w:t>
            </w:r>
            <w:r>
              <w:rPr>
                <w:spacing w:val="-6"/>
                <w:sz w:val="16"/>
              </w:rPr>
              <w:t xml:space="preserve"> </w:t>
            </w:r>
            <w:r>
              <w:rPr>
                <w:sz w:val="16"/>
              </w:rPr>
              <w:t>BIPOLAR</w:t>
            </w:r>
            <w:r>
              <w:rPr>
                <w:spacing w:val="-5"/>
                <w:sz w:val="16"/>
              </w:rPr>
              <w:t xml:space="preserve"> </w:t>
            </w:r>
            <w:r>
              <w:rPr>
                <w:sz w:val="16"/>
              </w:rPr>
              <w:t>AUTOCLAVÁVEL,</w:t>
            </w:r>
            <w:r>
              <w:rPr>
                <w:spacing w:val="-5"/>
                <w:sz w:val="16"/>
              </w:rPr>
              <w:t xml:space="preserve"> </w:t>
            </w:r>
            <w:r>
              <w:rPr>
                <w:sz w:val="16"/>
              </w:rPr>
              <w:t>17CM,</w:t>
            </w:r>
            <w:r>
              <w:rPr>
                <w:spacing w:val="-7"/>
                <w:sz w:val="16"/>
              </w:rPr>
              <w:t xml:space="preserve"> </w:t>
            </w:r>
            <w:r>
              <w:rPr>
                <w:sz w:val="16"/>
              </w:rPr>
              <w:t>BAIONETA,</w:t>
            </w:r>
            <w:r>
              <w:rPr>
                <w:spacing w:val="-6"/>
                <w:sz w:val="16"/>
              </w:rPr>
              <w:t xml:space="preserve"> </w:t>
            </w:r>
            <w:r>
              <w:rPr>
                <w:sz w:val="16"/>
              </w:rPr>
              <w:t>PONTA</w:t>
            </w:r>
            <w:r>
              <w:rPr>
                <w:spacing w:val="-6"/>
                <w:sz w:val="16"/>
              </w:rPr>
              <w:t xml:space="preserve"> </w:t>
            </w:r>
            <w:r>
              <w:rPr>
                <w:sz w:val="16"/>
              </w:rPr>
              <w:t>RETA</w:t>
            </w:r>
            <w:r>
              <w:rPr>
                <w:spacing w:val="-6"/>
                <w:sz w:val="16"/>
              </w:rPr>
              <w:t xml:space="preserve"> </w:t>
            </w:r>
            <w:r>
              <w:rPr>
                <w:sz w:val="16"/>
              </w:rPr>
              <w:t>DE</w:t>
            </w:r>
            <w:r>
              <w:rPr>
                <w:spacing w:val="-7"/>
                <w:sz w:val="16"/>
              </w:rPr>
              <w:t xml:space="preserve"> </w:t>
            </w:r>
            <w:r>
              <w:rPr>
                <w:sz w:val="16"/>
              </w:rPr>
              <w:t>0,5MM. COMPATIVEL COM COAGULADOR BIPOLAR DA MARCA WEM, MODELOS: SS 501-S E SS</w:t>
            </w:r>
            <w:r>
              <w:rPr>
                <w:spacing w:val="-4"/>
                <w:sz w:val="16"/>
              </w:rPr>
              <w:t xml:space="preserve"> </w:t>
            </w:r>
            <w:r>
              <w:rPr>
                <w:sz w:val="16"/>
              </w:rPr>
              <w:t>601-S.</w:t>
            </w:r>
          </w:p>
        </w:tc>
        <w:tc>
          <w:tcPr>
            <w:tcW w:w="851" w:type="dxa"/>
          </w:tcPr>
          <w:p w14:paraId="6272B46C" w14:textId="77777777" w:rsidR="00D65B7A" w:rsidRDefault="00D65B7A" w:rsidP="00D65B7A">
            <w:pPr>
              <w:pStyle w:val="TableParagraph"/>
              <w:ind w:left="243" w:right="264"/>
              <w:rPr>
                <w:sz w:val="16"/>
              </w:rPr>
            </w:pPr>
            <w:r>
              <w:rPr>
                <w:sz w:val="16"/>
              </w:rPr>
              <w:t>50</w:t>
            </w:r>
          </w:p>
        </w:tc>
        <w:tc>
          <w:tcPr>
            <w:tcW w:w="567" w:type="dxa"/>
          </w:tcPr>
          <w:p w14:paraId="65806C06" w14:textId="77777777" w:rsidR="00D65B7A" w:rsidRDefault="00D65B7A" w:rsidP="00D65B7A">
            <w:pPr>
              <w:pStyle w:val="TableParagraph"/>
              <w:ind w:left="28" w:right="29"/>
              <w:rPr>
                <w:sz w:val="16"/>
              </w:rPr>
            </w:pPr>
            <w:r>
              <w:rPr>
                <w:sz w:val="16"/>
              </w:rPr>
              <w:t>UN</w:t>
            </w:r>
          </w:p>
        </w:tc>
      </w:tr>
      <w:tr w:rsidR="00D65B7A" w14:paraId="41A2C74D" w14:textId="77777777" w:rsidTr="00936394">
        <w:trPr>
          <w:trHeight w:val="654"/>
        </w:trPr>
        <w:tc>
          <w:tcPr>
            <w:tcW w:w="731" w:type="dxa"/>
          </w:tcPr>
          <w:p w14:paraId="10846D53" w14:textId="77777777" w:rsidR="00D65B7A" w:rsidRDefault="00D65B7A" w:rsidP="00D65B7A">
            <w:pPr>
              <w:pStyle w:val="TableParagraph"/>
              <w:ind w:left="8"/>
              <w:rPr>
                <w:sz w:val="16"/>
              </w:rPr>
            </w:pPr>
            <w:r>
              <w:rPr>
                <w:sz w:val="16"/>
              </w:rPr>
              <w:t>9</w:t>
            </w:r>
          </w:p>
        </w:tc>
        <w:tc>
          <w:tcPr>
            <w:tcW w:w="986" w:type="dxa"/>
          </w:tcPr>
          <w:p w14:paraId="4362D222" w14:textId="77777777" w:rsidR="00D65B7A" w:rsidRDefault="00D65B7A" w:rsidP="00D65B7A">
            <w:pPr>
              <w:pStyle w:val="TableParagraph"/>
              <w:ind w:right="50"/>
              <w:rPr>
                <w:sz w:val="16"/>
              </w:rPr>
            </w:pPr>
            <w:r>
              <w:rPr>
                <w:sz w:val="16"/>
              </w:rPr>
              <w:t>3112209073</w:t>
            </w:r>
          </w:p>
        </w:tc>
        <w:tc>
          <w:tcPr>
            <w:tcW w:w="986" w:type="dxa"/>
          </w:tcPr>
          <w:p w14:paraId="4124390B" w14:textId="77777777" w:rsidR="00D65B7A" w:rsidRDefault="00D65B7A" w:rsidP="00D65B7A">
            <w:pPr>
              <w:pStyle w:val="TableParagraph"/>
              <w:rPr>
                <w:rFonts w:ascii="Times New Roman"/>
                <w:sz w:val="16"/>
              </w:rPr>
            </w:pPr>
          </w:p>
        </w:tc>
        <w:tc>
          <w:tcPr>
            <w:tcW w:w="850" w:type="dxa"/>
          </w:tcPr>
          <w:p w14:paraId="25AD3AE8" w14:textId="77777777" w:rsidR="00D65B7A" w:rsidRDefault="00D65B7A" w:rsidP="00D65B7A">
            <w:pPr>
              <w:pStyle w:val="TableParagraph"/>
              <w:ind w:right="77"/>
              <w:rPr>
                <w:sz w:val="16"/>
              </w:rPr>
            </w:pPr>
            <w:r>
              <w:rPr>
                <w:sz w:val="16"/>
              </w:rPr>
              <w:t>433210</w:t>
            </w:r>
          </w:p>
        </w:tc>
        <w:tc>
          <w:tcPr>
            <w:tcW w:w="3963" w:type="dxa"/>
          </w:tcPr>
          <w:p w14:paraId="01B99CF1" w14:textId="77777777" w:rsidR="00D65B7A" w:rsidRDefault="00D65B7A" w:rsidP="00D65B7A">
            <w:pPr>
              <w:pStyle w:val="TableParagraph"/>
              <w:spacing w:before="30" w:line="208" w:lineRule="auto"/>
              <w:ind w:left="111" w:right="132"/>
              <w:rPr>
                <w:sz w:val="16"/>
              </w:rPr>
            </w:pPr>
            <w:r>
              <w:rPr>
                <w:sz w:val="16"/>
              </w:rPr>
              <w:t>PINÇA BIPOLAR, AUTOCLAVAVEL, 17CM, BAIONETA, PONTA RETA DE 1,2MM, COMPATIVEL COM COAGULADOR BIPOLAR DA MARCA WEM, MODELOS: SS 501-S E SS 601-S.</w:t>
            </w:r>
          </w:p>
        </w:tc>
        <w:tc>
          <w:tcPr>
            <w:tcW w:w="851" w:type="dxa"/>
          </w:tcPr>
          <w:p w14:paraId="48C6880A" w14:textId="77777777" w:rsidR="00D65B7A" w:rsidRDefault="00D65B7A" w:rsidP="00D65B7A">
            <w:pPr>
              <w:pStyle w:val="TableParagraph"/>
              <w:ind w:left="244" w:right="264"/>
              <w:rPr>
                <w:sz w:val="16"/>
              </w:rPr>
            </w:pPr>
            <w:r>
              <w:rPr>
                <w:sz w:val="16"/>
              </w:rPr>
              <w:t>100</w:t>
            </w:r>
          </w:p>
        </w:tc>
        <w:tc>
          <w:tcPr>
            <w:tcW w:w="567" w:type="dxa"/>
          </w:tcPr>
          <w:p w14:paraId="035DD436" w14:textId="77777777" w:rsidR="00D65B7A" w:rsidRDefault="00D65B7A" w:rsidP="00D65B7A">
            <w:pPr>
              <w:pStyle w:val="TableParagraph"/>
              <w:ind w:left="28" w:right="29"/>
              <w:rPr>
                <w:sz w:val="16"/>
              </w:rPr>
            </w:pPr>
            <w:r>
              <w:rPr>
                <w:sz w:val="16"/>
              </w:rPr>
              <w:t>UN</w:t>
            </w:r>
          </w:p>
        </w:tc>
      </w:tr>
      <w:tr w:rsidR="00D65B7A" w14:paraId="15C5E78C" w14:textId="77777777" w:rsidTr="00936394">
        <w:trPr>
          <w:trHeight w:val="654"/>
        </w:trPr>
        <w:tc>
          <w:tcPr>
            <w:tcW w:w="731" w:type="dxa"/>
          </w:tcPr>
          <w:p w14:paraId="1CC4AAD8" w14:textId="77777777" w:rsidR="00D65B7A" w:rsidRDefault="00D65B7A" w:rsidP="00D65B7A">
            <w:pPr>
              <w:pStyle w:val="TableParagraph"/>
              <w:ind w:left="140" w:right="132"/>
              <w:rPr>
                <w:sz w:val="16"/>
              </w:rPr>
            </w:pPr>
            <w:r>
              <w:rPr>
                <w:sz w:val="16"/>
              </w:rPr>
              <w:t>10</w:t>
            </w:r>
          </w:p>
        </w:tc>
        <w:tc>
          <w:tcPr>
            <w:tcW w:w="986" w:type="dxa"/>
          </w:tcPr>
          <w:p w14:paraId="3FDADA17" w14:textId="77777777" w:rsidR="00D65B7A" w:rsidRDefault="00D65B7A" w:rsidP="00D65B7A">
            <w:pPr>
              <w:pStyle w:val="TableParagraph"/>
              <w:ind w:right="50"/>
              <w:rPr>
                <w:sz w:val="16"/>
              </w:rPr>
            </w:pPr>
            <w:r>
              <w:rPr>
                <w:sz w:val="16"/>
              </w:rPr>
              <w:t>3112209028</w:t>
            </w:r>
          </w:p>
        </w:tc>
        <w:tc>
          <w:tcPr>
            <w:tcW w:w="986" w:type="dxa"/>
          </w:tcPr>
          <w:p w14:paraId="49ED71FB" w14:textId="77777777" w:rsidR="00D65B7A" w:rsidRDefault="00D65B7A" w:rsidP="00D65B7A">
            <w:pPr>
              <w:pStyle w:val="TableParagraph"/>
              <w:rPr>
                <w:rFonts w:ascii="Times New Roman"/>
                <w:sz w:val="16"/>
              </w:rPr>
            </w:pPr>
          </w:p>
        </w:tc>
        <w:tc>
          <w:tcPr>
            <w:tcW w:w="850" w:type="dxa"/>
          </w:tcPr>
          <w:p w14:paraId="353A8AEB" w14:textId="77777777" w:rsidR="00D65B7A" w:rsidRDefault="00D65B7A" w:rsidP="00D65B7A">
            <w:pPr>
              <w:pStyle w:val="TableParagraph"/>
              <w:ind w:right="77"/>
              <w:rPr>
                <w:sz w:val="16"/>
              </w:rPr>
            </w:pPr>
            <w:r>
              <w:rPr>
                <w:sz w:val="16"/>
              </w:rPr>
              <w:t>433380</w:t>
            </w:r>
          </w:p>
        </w:tc>
        <w:tc>
          <w:tcPr>
            <w:tcW w:w="3963" w:type="dxa"/>
          </w:tcPr>
          <w:p w14:paraId="21F01FF5" w14:textId="77777777" w:rsidR="00D65B7A" w:rsidRDefault="00D65B7A" w:rsidP="00D65B7A">
            <w:pPr>
              <w:pStyle w:val="TableParagraph"/>
              <w:spacing w:before="30" w:line="208" w:lineRule="auto"/>
              <w:ind w:left="111" w:right="132"/>
              <w:rPr>
                <w:sz w:val="16"/>
              </w:rPr>
            </w:pPr>
            <w:r>
              <w:rPr>
                <w:sz w:val="16"/>
              </w:rPr>
              <w:t>PINÇA BIPOLAR, AUTOCLAVAVEL, 20CM, BAIONETA, PONTA RETA DE 0,5MM, COMPATIVEL COM COAGULADOR BIPOLAR DA MARCA WEM, MODELOS: SS 501-S E SS 601-S.</w:t>
            </w:r>
          </w:p>
        </w:tc>
        <w:tc>
          <w:tcPr>
            <w:tcW w:w="851" w:type="dxa"/>
          </w:tcPr>
          <w:p w14:paraId="1406B187" w14:textId="77777777" w:rsidR="00D65B7A" w:rsidRDefault="00D65B7A" w:rsidP="00D65B7A">
            <w:pPr>
              <w:pStyle w:val="TableParagraph"/>
              <w:ind w:left="243" w:right="264"/>
              <w:rPr>
                <w:sz w:val="16"/>
              </w:rPr>
            </w:pPr>
            <w:r>
              <w:rPr>
                <w:sz w:val="16"/>
              </w:rPr>
              <w:t>50</w:t>
            </w:r>
          </w:p>
        </w:tc>
        <w:tc>
          <w:tcPr>
            <w:tcW w:w="567" w:type="dxa"/>
          </w:tcPr>
          <w:p w14:paraId="5FD5525F" w14:textId="77777777" w:rsidR="00D65B7A" w:rsidRDefault="00D65B7A" w:rsidP="00D65B7A">
            <w:pPr>
              <w:pStyle w:val="TableParagraph"/>
              <w:ind w:left="28" w:right="29"/>
              <w:rPr>
                <w:sz w:val="16"/>
              </w:rPr>
            </w:pPr>
            <w:r>
              <w:rPr>
                <w:sz w:val="16"/>
              </w:rPr>
              <w:t>UN</w:t>
            </w:r>
          </w:p>
        </w:tc>
      </w:tr>
      <w:tr w:rsidR="00D65B7A" w14:paraId="1CE8F99F" w14:textId="77777777" w:rsidTr="00936394">
        <w:trPr>
          <w:trHeight w:val="654"/>
        </w:trPr>
        <w:tc>
          <w:tcPr>
            <w:tcW w:w="731" w:type="dxa"/>
          </w:tcPr>
          <w:p w14:paraId="6450A1F3" w14:textId="77777777" w:rsidR="00D65B7A" w:rsidRDefault="00D65B7A" w:rsidP="00D65B7A">
            <w:pPr>
              <w:pStyle w:val="TableParagraph"/>
              <w:ind w:left="140" w:right="132"/>
              <w:rPr>
                <w:sz w:val="16"/>
              </w:rPr>
            </w:pPr>
            <w:r>
              <w:rPr>
                <w:sz w:val="16"/>
              </w:rPr>
              <w:t>11</w:t>
            </w:r>
          </w:p>
        </w:tc>
        <w:tc>
          <w:tcPr>
            <w:tcW w:w="986" w:type="dxa"/>
          </w:tcPr>
          <w:p w14:paraId="0461DB0C" w14:textId="77777777" w:rsidR="00D65B7A" w:rsidRDefault="00D65B7A" w:rsidP="00D65B7A">
            <w:pPr>
              <w:pStyle w:val="TableParagraph"/>
              <w:ind w:right="50"/>
              <w:rPr>
                <w:sz w:val="16"/>
              </w:rPr>
            </w:pPr>
            <w:r>
              <w:rPr>
                <w:sz w:val="16"/>
              </w:rPr>
              <w:t>3112209155</w:t>
            </w:r>
          </w:p>
        </w:tc>
        <w:tc>
          <w:tcPr>
            <w:tcW w:w="986" w:type="dxa"/>
          </w:tcPr>
          <w:p w14:paraId="391D00D3" w14:textId="77777777" w:rsidR="00D65B7A" w:rsidRDefault="00D65B7A" w:rsidP="00D65B7A">
            <w:pPr>
              <w:pStyle w:val="TableParagraph"/>
              <w:rPr>
                <w:rFonts w:ascii="Times New Roman"/>
                <w:sz w:val="16"/>
              </w:rPr>
            </w:pPr>
          </w:p>
        </w:tc>
        <w:tc>
          <w:tcPr>
            <w:tcW w:w="850" w:type="dxa"/>
          </w:tcPr>
          <w:p w14:paraId="28B5719A" w14:textId="77777777" w:rsidR="00D65B7A" w:rsidRDefault="00D65B7A" w:rsidP="00D65B7A">
            <w:pPr>
              <w:pStyle w:val="TableParagraph"/>
              <w:ind w:right="77"/>
              <w:rPr>
                <w:sz w:val="16"/>
              </w:rPr>
            </w:pPr>
            <w:r>
              <w:rPr>
                <w:sz w:val="16"/>
              </w:rPr>
              <w:t>433064</w:t>
            </w:r>
          </w:p>
        </w:tc>
        <w:tc>
          <w:tcPr>
            <w:tcW w:w="3963" w:type="dxa"/>
          </w:tcPr>
          <w:p w14:paraId="53D3D758" w14:textId="77777777" w:rsidR="00D65B7A" w:rsidRDefault="00D65B7A" w:rsidP="00D65B7A">
            <w:pPr>
              <w:pStyle w:val="TableParagraph"/>
              <w:spacing w:before="30" w:line="208" w:lineRule="auto"/>
              <w:ind w:left="111" w:right="219"/>
              <w:jc w:val="both"/>
              <w:rPr>
                <w:sz w:val="16"/>
              </w:rPr>
            </w:pPr>
            <w:r>
              <w:rPr>
                <w:sz w:val="16"/>
              </w:rPr>
              <w:t>PINÇA</w:t>
            </w:r>
            <w:r>
              <w:rPr>
                <w:spacing w:val="-6"/>
                <w:sz w:val="16"/>
              </w:rPr>
              <w:t xml:space="preserve"> </w:t>
            </w:r>
            <w:r>
              <w:rPr>
                <w:sz w:val="16"/>
              </w:rPr>
              <w:t>BIPOLAR</w:t>
            </w:r>
            <w:r>
              <w:rPr>
                <w:spacing w:val="-5"/>
                <w:sz w:val="16"/>
              </w:rPr>
              <w:t xml:space="preserve"> </w:t>
            </w:r>
            <w:r>
              <w:rPr>
                <w:sz w:val="16"/>
              </w:rPr>
              <w:t>AUTOCLAVAVEL,</w:t>
            </w:r>
            <w:r>
              <w:rPr>
                <w:spacing w:val="-5"/>
                <w:sz w:val="16"/>
              </w:rPr>
              <w:t xml:space="preserve"> </w:t>
            </w:r>
            <w:r>
              <w:rPr>
                <w:sz w:val="16"/>
              </w:rPr>
              <w:t>20CM,</w:t>
            </w:r>
            <w:r>
              <w:rPr>
                <w:spacing w:val="-7"/>
                <w:sz w:val="16"/>
              </w:rPr>
              <w:t xml:space="preserve"> </w:t>
            </w:r>
            <w:r>
              <w:rPr>
                <w:sz w:val="16"/>
              </w:rPr>
              <w:t>BAIONETA,</w:t>
            </w:r>
            <w:r>
              <w:rPr>
                <w:spacing w:val="-6"/>
                <w:sz w:val="16"/>
              </w:rPr>
              <w:t xml:space="preserve"> </w:t>
            </w:r>
            <w:r>
              <w:rPr>
                <w:sz w:val="16"/>
              </w:rPr>
              <w:t>PONTA</w:t>
            </w:r>
            <w:r>
              <w:rPr>
                <w:spacing w:val="-6"/>
                <w:sz w:val="16"/>
              </w:rPr>
              <w:t xml:space="preserve"> </w:t>
            </w:r>
            <w:r>
              <w:rPr>
                <w:sz w:val="16"/>
              </w:rPr>
              <w:t>RETA</w:t>
            </w:r>
            <w:r>
              <w:rPr>
                <w:spacing w:val="-6"/>
                <w:sz w:val="16"/>
              </w:rPr>
              <w:t xml:space="preserve"> </w:t>
            </w:r>
            <w:r>
              <w:rPr>
                <w:sz w:val="16"/>
              </w:rPr>
              <w:t>DE</w:t>
            </w:r>
            <w:r>
              <w:rPr>
                <w:spacing w:val="-7"/>
                <w:sz w:val="16"/>
              </w:rPr>
              <w:t xml:space="preserve"> </w:t>
            </w:r>
            <w:r>
              <w:rPr>
                <w:sz w:val="16"/>
              </w:rPr>
              <w:t>1,2MM, COMPATIVEL COM COAGULADOR BIPOLAR DA MARCA WEM, MODELOS: SS 501-S E SS</w:t>
            </w:r>
            <w:r>
              <w:rPr>
                <w:spacing w:val="-4"/>
                <w:sz w:val="16"/>
              </w:rPr>
              <w:t xml:space="preserve"> </w:t>
            </w:r>
            <w:r>
              <w:rPr>
                <w:sz w:val="16"/>
              </w:rPr>
              <w:t>601-S.</w:t>
            </w:r>
          </w:p>
        </w:tc>
        <w:tc>
          <w:tcPr>
            <w:tcW w:w="851" w:type="dxa"/>
          </w:tcPr>
          <w:p w14:paraId="00F91FDE" w14:textId="77777777" w:rsidR="00D65B7A" w:rsidRDefault="00D65B7A" w:rsidP="00D65B7A">
            <w:pPr>
              <w:pStyle w:val="TableParagraph"/>
              <w:ind w:left="244" w:right="264"/>
              <w:rPr>
                <w:sz w:val="16"/>
              </w:rPr>
            </w:pPr>
            <w:r>
              <w:rPr>
                <w:sz w:val="16"/>
              </w:rPr>
              <w:t>100</w:t>
            </w:r>
          </w:p>
        </w:tc>
        <w:tc>
          <w:tcPr>
            <w:tcW w:w="567" w:type="dxa"/>
          </w:tcPr>
          <w:p w14:paraId="70483367" w14:textId="77777777" w:rsidR="00D65B7A" w:rsidRDefault="00D65B7A" w:rsidP="00D65B7A">
            <w:pPr>
              <w:pStyle w:val="TableParagraph"/>
              <w:ind w:left="28" w:right="29"/>
              <w:rPr>
                <w:sz w:val="16"/>
              </w:rPr>
            </w:pPr>
            <w:r>
              <w:rPr>
                <w:sz w:val="16"/>
              </w:rPr>
              <w:t>UN</w:t>
            </w:r>
          </w:p>
        </w:tc>
      </w:tr>
      <w:tr w:rsidR="00D65B7A" w14:paraId="6BECA16A" w14:textId="77777777" w:rsidTr="00936394">
        <w:trPr>
          <w:trHeight w:val="654"/>
        </w:trPr>
        <w:tc>
          <w:tcPr>
            <w:tcW w:w="731" w:type="dxa"/>
          </w:tcPr>
          <w:p w14:paraId="30BD09E0" w14:textId="77777777" w:rsidR="00D65B7A" w:rsidRDefault="00D65B7A" w:rsidP="00D65B7A">
            <w:pPr>
              <w:pStyle w:val="TableParagraph"/>
              <w:ind w:left="140" w:right="132"/>
              <w:rPr>
                <w:sz w:val="16"/>
              </w:rPr>
            </w:pPr>
            <w:r>
              <w:rPr>
                <w:sz w:val="16"/>
              </w:rPr>
              <w:lastRenderedPageBreak/>
              <w:t>12</w:t>
            </w:r>
          </w:p>
        </w:tc>
        <w:tc>
          <w:tcPr>
            <w:tcW w:w="986" w:type="dxa"/>
          </w:tcPr>
          <w:p w14:paraId="5F30AA4B" w14:textId="77777777" w:rsidR="00D65B7A" w:rsidRDefault="00D65B7A" w:rsidP="00D65B7A">
            <w:pPr>
              <w:pStyle w:val="TableParagraph"/>
              <w:ind w:right="50"/>
              <w:rPr>
                <w:sz w:val="16"/>
              </w:rPr>
            </w:pPr>
            <w:r>
              <w:rPr>
                <w:sz w:val="16"/>
              </w:rPr>
              <w:t>3112209167</w:t>
            </w:r>
          </w:p>
        </w:tc>
        <w:tc>
          <w:tcPr>
            <w:tcW w:w="986" w:type="dxa"/>
          </w:tcPr>
          <w:p w14:paraId="6901E9DE" w14:textId="77777777" w:rsidR="00D65B7A" w:rsidRDefault="00D65B7A" w:rsidP="00D65B7A">
            <w:pPr>
              <w:pStyle w:val="TableParagraph"/>
              <w:rPr>
                <w:rFonts w:ascii="Times New Roman"/>
                <w:sz w:val="16"/>
              </w:rPr>
            </w:pPr>
          </w:p>
        </w:tc>
        <w:tc>
          <w:tcPr>
            <w:tcW w:w="850" w:type="dxa"/>
          </w:tcPr>
          <w:p w14:paraId="0975D5B3" w14:textId="77777777" w:rsidR="00D65B7A" w:rsidRDefault="00D65B7A" w:rsidP="00D65B7A">
            <w:pPr>
              <w:pStyle w:val="TableParagraph"/>
              <w:ind w:right="77"/>
              <w:rPr>
                <w:sz w:val="16"/>
              </w:rPr>
            </w:pPr>
            <w:r>
              <w:rPr>
                <w:sz w:val="16"/>
              </w:rPr>
              <w:t>433378</w:t>
            </w:r>
          </w:p>
        </w:tc>
        <w:tc>
          <w:tcPr>
            <w:tcW w:w="3963" w:type="dxa"/>
          </w:tcPr>
          <w:p w14:paraId="0893E4A9" w14:textId="77777777" w:rsidR="00D65B7A" w:rsidRDefault="00D65B7A" w:rsidP="00D65B7A">
            <w:pPr>
              <w:pStyle w:val="TableParagraph"/>
              <w:spacing w:before="30" w:line="208" w:lineRule="auto"/>
              <w:ind w:left="111" w:right="219"/>
              <w:jc w:val="both"/>
              <w:rPr>
                <w:sz w:val="16"/>
              </w:rPr>
            </w:pPr>
            <w:r>
              <w:rPr>
                <w:sz w:val="16"/>
              </w:rPr>
              <w:t>PINÇA</w:t>
            </w:r>
            <w:r>
              <w:rPr>
                <w:spacing w:val="-6"/>
                <w:sz w:val="16"/>
              </w:rPr>
              <w:t xml:space="preserve"> </w:t>
            </w:r>
            <w:r>
              <w:rPr>
                <w:sz w:val="16"/>
              </w:rPr>
              <w:t>BIPOLAR</w:t>
            </w:r>
            <w:r>
              <w:rPr>
                <w:spacing w:val="-5"/>
                <w:sz w:val="16"/>
              </w:rPr>
              <w:t xml:space="preserve"> </w:t>
            </w:r>
            <w:r>
              <w:rPr>
                <w:sz w:val="16"/>
              </w:rPr>
              <w:t>AUTOCLAVAVEL,</w:t>
            </w:r>
            <w:r>
              <w:rPr>
                <w:spacing w:val="-5"/>
                <w:sz w:val="16"/>
              </w:rPr>
              <w:t xml:space="preserve"> </w:t>
            </w:r>
            <w:r>
              <w:rPr>
                <w:sz w:val="16"/>
              </w:rPr>
              <w:t>20CM,</w:t>
            </w:r>
            <w:r>
              <w:rPr>
                <w:spacing w:val="-7"/>
                <w:sz w:val="16"/>
              </w:rPr>
              <w:t xml:space="preserve"> </w:t>
            </w:r>
            <w:r>
              <w:rPr>
                <w:sz w:val="16"/>
              </w:rPr>
              <w:t>BAIONETA,</w:t>
            </w:r>
            <w:r>
              <w:rPr>
                <w:spacing w:val="-6"/>
                <w:sz w:val="16"/>
              </w:rPr>
              <w:t xml:space="preserve"> </w:t>
            </w:r>
            <w:r>
              <w:rPr>
                <w:sz w:val="16"/>
              </w:rPr>
              <w:t>PONTA</w:t>
            </w:r>
            <w:r>
              <w:rPr>
                <w:spacing w:val="-6"/>
                <w:sz w:val="16"/>
              </w:rPr>
              <w:t xml:space="preserve"> </w:t>
            </w:r>
            <w:r>
              <w:rPr>
                <w:sz w:val="16"/>
              </w:rPr>
              <w:t>RETA</w:t>
            </w:r>
            <w:r>
              <w:rPr>
                <w:spacing w:val="-6"/>
                <w:sz w:val="16"/>
              </w:rPr>
              <w:t xml:space="preserve"> </w:t>
            </w:r>
            <w:r>
              <w:rPr>
                <w:sz w:val="16"/>
              </w:rPr>
              <w:t>DE</w:t>
            </w:r>
            <w:r>
              <w:rPr>
                <w:spacing w:val="-7"/>
                <w:sz w:val="16"/>
              </w:rPr>
              <w:t xml:space="preserve"> </w:t>
            </w:r>
            <w:r>
              <w:rPr>
                <w:sz w:val="16"/>
              </w:rPr>
              <w:t>2,0MM, COMPATIVEL COM COAGULADOR BIPOLAR DA MARCA WEM, MODELOS: SS 501-S E SS</w:t>
            </w:r>
            <w:r>
              <w:rPr>
                <w:spacing w:val="-4"/>
                <w:sz w:val="16"/>
              </w:rPr>
              <w:t xml:space="preserve"> </w:t>
            </w:r>
            <w:r>
              <w:rPr>
                <w:sz w:val="16"/>
              </w:rPr>
              <w:t>601-S.</w:t>
            </w:r>
          </w:p>
        </w:tc>
        <w:tc>
          <w:tcPr>
            <w:tcW w:w="851" w:type="dxa"/>
          </w:tcPr>
          <w:p w14:paraId="2CB7D673" w14:textId="77777777" w:rsidR="00D65B7A" w:rsidRDefault="00D65B7A" w:rsidP="00D65B7A">
            <w:pPr>
              <w:pStyle w:val="TableParagraph"/>
              <w:ind w:left="243" w:right="264"/>
              <w:rPr>
                <w:sz w:val="16"/>
              </w:rPr>
            </w:pPr>
            <w:r>
              <w:rPr>
                <w:sz w:val="16"/>
              </w:rPr>
              <w:t>50</w:t>
            </w:r>
          </w:p>
        </w:tc>
        <w:tc>
          <w:tcPr>
            <w:tcW w:w="567" w:type="dxa"/>
          </w:tcPr>
          <w:p w14:paraId="23AAD651" w14:textId="77777777" w:rsidR="00D65B7A" w:rsidRDefault="00D65B7A" w:rsidP="00D65B7A">
            <w:pPr>
              <w:pStyle w:val="TableParagraph"/>
              <w:ind w:left="28" w:right="29"/>
              <w:rPr>
                <w:sz w:val="16"/>
              </w:rPr>
            </w:pPr>
            <w:r>
              <w:rPr>
                <w:sz w:val="16"/>
              </w:rPr>
              <w:t>UN</w:t>
            </w:r>
          </w:p>
        </w:tc>
      </w:tr>
      <w:tr w:rsidR="00D65B7A" w14:paraId="50DB3D00" w14:textId="77777777" w:rsidTr="00936394">
        <w:trPr>
          <w:trHeight w:val="823"/>
        </w:trPr>
        <w:tc>
          <w:tcPr>
            <w:tcW w:w="731" w:type="dxa"/>
          </w:tcPr>
          <w:p w14:paraId="6FF93DFD" w14:textId="77777777" w:rsidR="00D65B7A" w:rsidRDefault="00D65B7A" w:rsidP="00D65B7A">
            <w:pPr>
              <w:pStyle w:val="TableParagraph"/>
              <w:ind w:left="140" w:right="132"/>
              <w:rPr>
                <w:sz w:val="16"/>
              </w:rPr>
            </w:pPr>
            <w:r>
              <w:rPr>
                <w:sz w:val="16"/>
              </w:rPr>
              <w:t>13</w:t>
            </w:r>
          </w:p>
        </w:tc>
        <w:tc>
          <w:tcPr>
            <w:tcW w:w="986" w:type="dxa"/>
          </w:tcPr>
          <w:p w14:paraId="47CC150F" w14:textId="77777777" w:rsidR="00D65B7A" w:rsidRDefault="00D65B7A" w:rsidP="00D65B7A">
            <w:pPr>
              <w:pStyle w:val="TableParagraph"/>
              <w:ind w:right="50"/>
              <w:rPr>
                <w:sz w:val="16"/>
              </w:rPr>
            </w:pPr>
            <w:r>
              <w:rPr>
                <w:sz w:val="16"/>
              </w:rPr>
              <w:t>3112109028</w:t>
            </w:r>
          </w:p>
        </w:tc>
        <w:tc>
          <w:tcPr>
            <w:tcW w:w="986" w:type="dxa"/>
          </w:tcPr>
          <w:p w14:paraId="7B50CDEB" w14:textId="77777777" w:rsidR="00D65B7A" w:rsidRDefault="00D65B7A" w:rsidP="00D65B7A">
            <w:pPr>
              <w:pStyle w:val="TableParagraph"/>
              <w:rPr>
                <w:rFonts w:ascii="Times New Roman"/>
                <w:sz w:val="16"/>
              </w:rPr>
            </w:pPr>
          </w:p>
        </w:tc>
        <w:tc>
          <w:tcPr>
            <w:tcW w:w="850" w:type="dxa"/>
          </w:tcPr>
          <w:p w14:paraId="65F898AB" w14:textId="77777777" w:rsidR="00D65B7A" w:rsidRDefault="00D65B7A" w:rsidP="00D65B7A">
            <w:pPr>
              <w:pStyle w:val="TableParagraph"/>
              <w:ind w:right="77"/>
              <w:rPr>
                <w:sz w:val="16"/>
              </w:rPr>
            </w:pPr>
            <w:r>
              <w:rPr>
                <w:sz w:val="16"/>
              </w:rPr>
              <w:t>434312</w:t>
            </w:r>
          </w:p>
        </w:tc>
        <w:tc>
          <w:tcPr>
            <w:tcW w:w="3963" w:type="dxa"/>
          </w:tcPr>
          <w:p w14:paraId="0D05D255" w14:textId="77777777" w:rsidR="00D65B7A" w:rsidRDefault="00D65B7A" w:rsidP="00D65B7A">
            <w:pPr>
              <w:pStyle w:val="TableParagraph"/>
              <w:spacing w:before="30" w:line="208" w:lineRule="auto"/>
              <w:ind w:left="111"/>
              <w:rPr>
                <w:sz w:val="16"/>
              </w:rPr>
            </w:pPr>
            <w:r>
              <w:rPr>
                <w:sz w:val="16"/>
              </w:rPr>
              <w:t>CABO PARA PINÇA BIPOLAR, EM SILICONE, MÍNIMO DE 03 METROS, REMOVÍVEL, AUTOCLAVAVEL. PLUGUE BANANA COM DIÂMETRO DE 3,97 MM, EM AÇO INOX, PARA CONEXÃO COM A SAÍDA DO BISTURI. COMPATIVEL COM COAGULADOR BIPOLAR DA MARCA WEM, MODELOS: SS 501-S E SS 601-S.</w:t>
            </w:r>
          </w:p>
        </w:tc>
        <w:tc>
          <w:tcPr>
            <w:tcW w:w="851" w:type="dxa"/>
          </w:tcPr>
          <w:p w14:paraId="3362C42C" w14:textId="77777777" w:rsidR="00D65B7A" w:rsidRDefault="00D65B7A" w:rsidP="00D65B7A">
            <w:pPr>
              <w:pStyle w:val="TableParagraph"/>
              <w:ind w:left="244" w:right="264"/>
              <w:rPr>
                <w:sz w:val="16"/>
              </w:rPr>
            </w:pPr>
            <w:r>
              <w:rPr>
                <w:sz w:val="16"/>
              </w:rPr>
              <w:t>300</w:t>
            </w:r>
          </w:p>
        </w:tc>
        <w:tc>
          <w:tcPr>
            <w:tcW w:w="567" w:type="dxa"/>
          </w:tcPr>
          <w:p w14:paraId="6F0C95C9" w14:textId="77777777" w:rsidR="00D65B7A" w:rsidRDefault="00D65B7A" w:rsidP="00D65B7A">
            <w:pPr>
              <w:pStyle w:val="TableParagraph"/>
              <w:ind w:left="28" w:right="29"/>
              <w:rPr>
                <w:sz w:val="16"/>
              </w:rPr>
            </w:pPr>
            <w:r>
              <w:rPr>
                <w:sz w:val="16"/>
              </w:rPr>
              <w:t>UN</w:t>
            </w:r>
          </w:p>
        </w:tc>
      </w:tr>
    </w:tbl>
    <w:p w14:paraId="12CD6FBB" w14:textId="77777777" w:rsidR="00D65B7A" w:rsidRDefault="00D65B7A" w:rsidP="000A2E46">
      <w:pPr>
        <w:widowControl w:val="0"/>
        <w:tabs>
          <w:tab w:val="left" w:pos="8893"/>
        </w:tabs>
        <w:autoSpaceDE w:val="0"/>
        <w:autoSpaceDN w:val="0"/>
        <w:spacing w:before="70" w:line="208" w:lineRule="auto"/>
        <w:ind w:right="440"/>
        <w:contextualSpacing w:val="0"/>
        <w:jc w:val="both"/>
        <w:rPr>
          <w:b/>
          <w:sz w:val="16"/>
          <w:szCs w:val="16"/>
          <w:lang w:val="pt-PT" w:eastAsia="pt-PT" w:bidi="pt-PT"/>
        </w:rPr>
      </w:pPr>
    </w:p>
    <w:p w14:paraId="44280388" w14:textId="77777777" w:rsidR="000A2E46" w:rsidRDefault="000A2E46" w:rsidP="000A2E46">
      <w:pPr>
        <w:widowControl w:val="0"/>
        <w:tabs>
          <w:tab w:val="left" w:pos="8893"/>
        </w:tabs>
        <w:autoSpaceDE w:val="0"/>
        <w:autoSpaceDN w:val="0"/>
        <w:spacing w:before="70" w:line="208" w:lineRule="auto"/>
        <w:ind w:right="440"/>
        <w:contextualSpacing w:val="0"/>
        <w:jc w:val="both"/>
        <w:rPr>
          <w:b/>
          <w:spacing w:val="-28"/>
          <w:sz w:val="16"/>
          <w:szCs w:val="16"/>
          <w:lang w:val="pt-PT" w:eastAsia="pt-PT" w:bidi="pt-PT"/>
        </w:rPr>
      </w:pPr>
      <w:r>
        <w:rPr>
          <w:b/>
          <w:sz w:val="16"/>
          <w:szCs w:val="16"/>
          <w:lang w:val="pt-PT" w:eastAsia="pt-PT" w:bidi="pt-PT"/>
        </w:rPr>
        <w:t xml:space="preserve"> </w:t>
      </w:r>
      <w:r w:rsidRPr="000A2E46">
        <w:rPr>
          <w:b/>
          <w:sz w:val="16"/>
          <w:szCs w:val="16"/>
          <w:lang w:val="pt-PT" w:eastAsia="pt-PT" w:bidi="pt-PT"/>
        </w:rPr>
        <w:t>Observação</w:t>
      </w:r>
      <w:r w:rsidRPr="000A2E46">
        <w:rPr>
          <w:b/>
          <w:spacing w:val="-7"/>
          <w:sz w:val="16"/>
          <w:szCs w:val="16"/>
          <w:lang w:val="pt-PT" w:eastAsia="pt-PT" w:bidi="pt-PT"/>
        </w:rPr>
        <w:t xml:space="preserve"> </w:t>
      </w:r>
      <w:r w:rsidRPr="000A2E46">
        <w:rPr>
          <w:b/>
          <w:sz w:val="16"/>
          <w:szCs w:val="16"/>
          <w:lang w:val="pt-PT" w:eastAsia="pt-PT" w:bidi="pt-PT"/>
        </w:rPr>
        <w:t>da</w:t>
      </w:r>
      <w:r w:rsidRPr="000A2E46">
        <w:rPr>
          <w:b/>
          <w:spacing w:val="-7"/>
          <w:sz w:val="16"/>
          <w:szCs w:val="16"/>
          <w:lang w:val="pt-PT" w:eastAsia="pt-PT" w:bidi="pt-PT"/>
        </w:rPr>
        <w:t xml:space="preserve"> </w:t>
      </w:r>
      <w:r w:rsidRPr="000A2E46">
        <w:rPr>
          <w:b/>
          <w:sz w:val="16"/>
          <w:szCs w:val="16"/>
          <w:lang w:val="pt-PT" w:eastAsia="pt-PT" w:bidi="pt-PT"/>
        </w:rPr>
        <w:t>Requisição:</w:t>
      </w:r>
      <w:r w:rsidRPr="000A2E46">
        <w:rPr>
          <w:b/>
          <w:spacing w:val="-28"/>
          <w:sz w:val="16"/>
          <w:szCs w:val="16"/>
          <w:lang w:val="pt-PT" w:eastAsia="pt-PT" w:bidi="pt-PT"/>
        </w:rPr>
        <w:t xml:space="preserve"> </w:t>
      </w:r>
    </w:p>
    <w:p w14:paraId="26C6E72D" w14:textId="61DDA57F" w:rsidR="000A2E46" w:rsidRPr="000A2E46" w:rsidRDefault="00A20AB0" w:rsidP="00A20AB0">
      <w:pPr>
        <w:widowControl w:val="0"/>
        <w:tabs>
          <w:tab w:val="left" w:pos="8893"/>
        </w:tabs>
        <w:autoSpaceDE w:val="0"/>
        <w:autoSpaceDN w:val="0"/>
        <w:spacing w:before="70" w:line="208" w:lineRule="auto"/>
        <w:ind w:left="142" w:right="440" w:hanging="142"/>
        <w:contextualSpacing w:val="0"/>
        <w:jc w:val="both"/>
        <w:rPr>
          <w:sz w:val="16"/>
          <w:szCs w:val="16"/>
          <w:lang w:val="pt-PT" w:eastAsia="pt-PT" w:bidi="pt-PT"/>
        </w:rPr>
      </w:pPr>
      <w:r>
        <w:rPr>
          <w:sz w:val="16"/>
          <w:szCs w:val="16"/>
          <w:lang w:val="pt-PT" w:eastAsia="pt-PT" w:bidi="pt-PT"/>
        </w:rPr>
        <w:t xml:space="preserve"> </w:t>
      </w:r>
      <w:r w:rsidR="000A2E46" w:rsidRPr="000A2E46">
        <w:rPr>
          <w:sz w:val="16"/>
          <w:szCs w:val="16"/>
          <w:lang w:val="pt-PT" w:eastAsia="pt-PT" w:bidi="pt-PT"/>
        </w:rPr>
        <w:t>INSUMOS</w:t>
      </w:r>
      <w:r w:rsidR="000A2E46" w:rsidRPr="000A2E46">
        <w:rPr>
          <w:spacing w:val="-7"/>
          <w:sz w:val="16"/>
          <w:szCs w:val="16"/>
          <w:lang w:val="pt-PT" w:eastAsia="pt-PT" w:bidi="pt-PT"/>
        </w:rPr>
        <w:t xml:space="preserve"> </w:t>
      </w:r>
      <w:r w:rsidR="000A2E46" w:rsidRPr="000A2E46">
        <w:rPr>
          <w:sz w:val="16"/>
          <w:szCs w:val="16"/>
          <w:lang w:val="pt-PT" w:eastAsia="pt-PT" w:bidi="pt-PT"/>
        </w:rPr>
        <w:t>PARA</w:t>
      </w:r>
      <w:r w:rsidR="000A2E46" w:rsidRPr="000A2E46">
        <w:rPr>
          <w:spacing w:val="-7"/>
          <w:sz w:val="16"/>
          <w:szCs w:val="16"/>
          <w:lang w:val="pt-PT" w:eastAsia="pt-PT" w:bidi="pt-PT"/>
        </w:rPr>
        <w:t xml:space="preserve"> </w:t>
      </w:r>
      <w:r w:rsidR="000A2E46" w:rsidRPr="000A2E46">
        <w:rPr>
          <w:sz w:val="16"/>
          <w:szCs w:val="16"/>
          <w:lang w:val="pt-PT" w:eastAsia="pt-PT" w:bidi="pt-PT"/>
        </w:rPr>
        <w:t>ELETROCIRURGIA:</w:t>
      </w:r>
      <w:r w:rsidR="000A2E46" w:rsidRPr="000A2E46">
        <w:rPr>
          <w:spacing w:val="-6"/>
          <w:sz w:val="16"/>
          <w:szCs w:val="16"/>
          <w:lang w:val="pt-PT" w:eastAsia="pt-PT" w:bidi="pt-PT"/>
        </w:rPr>
        <w:t xml:space="preserve"> </w:t>
      </w:r>
      <w:r w:rsidR="000A2E46" w:rsidRPr="000A2E46">
        <w:rPr>
          <w:sz w:val="16"/>
          <w:szCs w:val="16"/>
          <w:lang w:val="pt-PT" w:eastAsia="pt-PT" w:bidi="pt-PT"/>
        </w:rPr>
        <w:t>CANETAS,</w:t>
      </w:r>
      <w:r w:rsidR="000A2E46" w:rsidRPr="000A2E46">
        <w:rPr>
          <w:spacing w:val="-8"/>
          <w:sz w:val="16"/>
          <w:szCs w:val="16"/>
          <w:lang w:val="pt-PT" w:eastAsia="pt-PT" w:bidi="pt-PT"/>
        </w:rPr>
        <w:t xml:space="preserve"> </w:t>
      </w:r>
      <w:r w:rsidR="000A2E46" w:rsidRPr="000A2E46">
        <w:rPr>
          <w:sz w:val="16"/>
          <w:szCs w:val="16"/>
          <w:lang w:val="pt-PT" w:eastAsia="pt-PT" w:bidi="pt-PT"/>
        </w:rPr>
        <w:t>ELETRODOS</w:t>
      </w:r>
      <w:r w:rsidR="000A2E46" w:rsidRPr="000A2E46">
        <w:rPr>
          <w:spacing w:val="-6"/>
          <w:sz w:val="16"/>
          <w:szCs w:val="16"/>
          <w:lang w:val="pt-PT" w:eastAsia="pt-PT" w:bidi="pt-PT"/>
        </w:rPr>
        <w:t xml:space="preserve"> </w:t>
      </w:r>
      <w:r w:rsidR="000A2E46" w:rsidRPr="000A2E46">
        <w:rPr>
          <w:sz w:val="16"/>
          <w:szCs w:val="16"/>
          <w:lang w:val="pt-PT" w:eastAsia="pt-PT" w:bidi="pt-PT"/>
        </w:rPr>
        <w:t>E</w:t>
      </w:r>
      <w:r w:rsidR="000A2E46" w:rsidRPr="000A2E46">
        <w:rPr>
          <w:spacing w:val="-7"/>
          <w:sz w:val="16"/>
          <w:szCs w:val="16"/>
          <w:lang w:val="pt-PT" w:eastAsia="pt-PT" w:bidi="pt-PT"/>
        </w:rPr>
        <w:t xml:space="preserve"> </w:t>
      </w:r>
      <w:r w:rsidR="000A2E46" w:rsidRPr="000A2E46">
        <w:rPr>
          <w:sz w:val="16"/>
          <w:szCs w:val="16"/>
          <w:lang w:val="pt-PT" w:eastAsia="pt-PT" w:bidi="pt-PT"/>
        </w:rPr>
        <w:t>PINÇAS</w:t>
      </w:r>
      <w:r w:rsidR="000A2E46" w:rsidRPr="000A2E46">
        <w:rPr>
          <w:spacing w:val="-6"/>
          <w:sz w:val="16"/>
          <w:szCs w:val="16"/>
          <w:lang w:val="pt-PT" w:eastAsia="pt-PT" w:bidi="pt-PT"/>
        </w:rPr>
        <w:t xml:space="preserve"> </w:t>
      </w:r>
      <w:r w:rsidR="000A2E46" w:rsidRPr="000A2E46">
        <w:rPr>
          <w:sz w:val="16"/>
          <w:szCs w:val="16"/>
          <w:lang w:val="pt-PT" w:eastAsia="pt-PT" w:bidi="pt-PT"/>
        </w:rPr>
        <w:t>BIPOLARES</w:t>
      </w:r>
      <w:r w:rsidR="000A2E46">
        <w:rPr>
          <w:sz w:val="16"/>
          <w:szCs w:val="16"/>
          <w:lang w:val="pt-PT" w:eastAsia="pt-PT" w:bidi="pt-PT"/>
        </w:rPr>
        <w:t xml:space="preserve"> </w:t>
      </w:r>
      <w:r w:rsidR="000A2E46" w:rsidRPr="000A2E46">
        <w:rPr>
          <w:sz w:val="16"/>
          <w:szCs w:val="16"/>
          <w:lang w:val="pt-PT" w:eastAsia="pt-PT" w:bidi="pt-PT"/>
        </w:rPr>
        <w:t>AGRUPAMENTO DE</w:t>
      </w:r>
      <w:r w:rsidR="000A2E46" w:rsidRPr="000A2E46">
        <w:rPr>
          <w:spacing w:val="-15"/>
          <w:sz w:val="16"/>
          <w:szCs w:val="16"/>
          <w:lang w:val="pt-PT" w:eastAsia="pt-PT" w:bidi="pt-PT"/>
        </w:rPr>
        <w:t xml:space="preserve"> </w:t>
      </w:r>
      <w:r w:rsidR="000A2E46" w:rsidRPr="000A2E46">
        <w:rPr>
          <w:sz w:val="16"/>
          <w:szCs w:val="16"/>
          <w:lang w:val="pt-PT" w:eastAsia="pt-PT" w:bidi="pt-PT"/>
        </w:rPr>
        <w:t xml:space="preserve">ITENS: </w:t>
      </w:r>
      <w:r>
        <w:rPr>
          <w:sz w:val="16"/>
          <w:szCs w:val="16"/>
          <w:lang w:val="pt-PT" w:eastAsia="pt-PT" w:bidi="pt-PT"/>
        </w:rPr>
        <w:t xml:space="preserve">        </w:t>
      </w:r>
      <w:r w:rsidR="000A2E46" w:rsidRPr="000A2E46">
        <w:rPr>
          <w:sz w:val="16"/>
          <w:szCs w:val="16"/>
          <w:lang w:val="pt-PT" w:eastAsia="pt-PT" w:bidi="pt-PT"/>
        </w:rPr>
        <w:t>GRUPO 01 - ITENS 08 A</w:t>
      </w:r>
      <w:r w:rsidR="000A2E46" w:rsidRPr="000A2E46">
        <w:rPr>
          <w:spacing w:val="-7"/>
          <w:sz w:val="16"/>
          <w:szCs w:val="16"/>
          <w:lang w:val="pt-PT" w:eastAsia="pt-PT" w:bidi="pt-PT"/>
        </w:rPr>
        <w:t xml:space="preserve"> </w:t>
      </w:r>
      <w:r w:rsidR="000A2E46" w:rsidRPr="000A2E46">
        <w:rPr>
          <w:sz w:val="16"/>
          <w:szCs w:val="16"/>
          <w:lang w:val="pt-PT" w:eastAsia="pt-PT" w:bidi="pt-PT"/>
        </w:rPr>
        <w:t>13</w:t>
      </w:r>
    </w:p>
    <w:p w14:paraId="76B6ED33" w14:textId="77777777" w:rsidR="00A20AB0" w:rsidRDefault="00A20AB0" w:rsidP="00241C65">
      <w:pPr>
        <w:spacing w:line="360" w:lineRule="auto"/>
        <w:jc w:val="center"/>
        <w:rPr>
          <w:rFonts w:ascii="Calibri" w:hAnsi="Calibri"/>
          <w:b/>
        </w:rPr>
      </w:pPr>
    </w:p>
    <w:p w14:paraId="2144CEB4" w14:textId="77777777" w:rsidR="00D62300" w:rsidRDefault="00D62300"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6EFE880"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CB75570"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1055627D"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6AFFCC0"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18801317"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04691BD2"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4F5CFF2F"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DB69B3F"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16E8C51"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909BD65"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75B3877B"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036177F1"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4D430E93"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092F5D2"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40ED39A7"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67C996A1"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BA48BF6"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29A1E4E"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5D896A2E"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7BBB4A5D"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5B20C1F4"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12BD8456"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0B8A90CA"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5DE15C0A"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994D07D"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4D0F119E"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5623BBCE"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33E8ACC5"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0038E0BB"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21120D46" w14:textId="77777777" w:rsidR="00D65B7A" w:rsidRDefault="00D65B7A"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67BA888F" w14:textId="77777777" w:rsidR="00D62300" w:rsidRDefault="00D62300"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p>
    <w:p w14:paraId="4C1B95DE" w14:textId="77777777" w:rsidR="00A20AB0" w:rsidRPr="00A20AB0" w:rsidRDefault="00A20AB0" w:rsidP="00A20AB0">
      <w:pPr>
        <w:widowControl w:val="0"/>
        <w:autoSpaceDE w:val="0"/>
        <w:autoSpaceDN w:val="0"/>
        <w:spacing w:before="1" w:line="240" w:lineRule="auto"/>
        <w:ind w:left="1806" w:right="2317"/>
        <w:contextualSpacing w:val="0"/>
        <w:jc w:val="center"/>
        <w:rPr>
          <w:rFonts w:ascii="Calibri" w:eastAsia="Calibri" w:hAnsi="Calibri" w:cs="Calibri"/>
          <w:b/>
          <w:lang w:val="pt-PT" w:eastAsia="en-US"/>
        </w:rPr>
      </w:pPr>
      <w:r w:rsidRPr="00A20AB0">
        <w:rPr>
          <w:rFonts w:ascii="Calibri" w:eastAsia="Calibri" w:hAnsi="Calibri" w:cs="Calibri"/>
          <w:b/>
          <w:lang w:val="pt-PT" w:eastAsia="en-US"/>
        </w:rPr>
        <w:t>ENCARTE B</w:t>
      </w:r>
    </w:p>
    <w:p w14:paraId="1DD7E641" w14:textId="77777777" w:rsidR="00A20AB0" w:rsidRPr="00A20AB0" w:rsidRDefault="00A20AB0" w:rsidP="00A20AB0">
      <w:pPr>
        <w:widowControl w:val="0"/>
        <w:autoSpaceDE w:val="0"/>
        <w:autoSpaceDN w:val="0"/>
        <w:spacing w:line="240" w:lineRule="auto"/>
        <w:contextualSpacing w:val="0"/>
        <w:rPr>
          <w:rFonts w:ascii="Calibri" w:eastAsia="Calibri" w:hAnsi="Calibri" w:cs="Calibri"/>
          <w:b/>
          <w:lang w:val="pt-PT" w:eastAsia="en-US"/>
        </w:rPr>
      </w:pPr>
    </w:p>
    <w:p w14:paraId="7EA91EB5" w14:textId="77777777" w:rsidR="00A20AB0" w:rsidRPr="00A20AB0" w:rsidRDefault="00A20AB0" w:rsidP="00A20AB0">
      <w:pPr>
        <w:widowControl w:val="0"/>
        <w:autoSpaceDE w:val="0"/>
        <w:autoSpaceDN w:val="0"/>
        <w:spacing w:before="210" w:line="240" w:lineRule="auto"/>
        <w:ind w:right="511"/>
        <w:contextualSpacing w:val="0"/>
        <w:jc w:val="center"/>
        <w:rPr>
          <w:rFonts w:ascii="Calibri" w:eastAsia="Calibri" w:hAnsi="Calibri" w:cs="Calibri"/>
          <w:b/>
          <w:lang w:val="pt-PT" w:eastAsia="en-US"/>
        </w:rPr>
      </w:pPr>
      <w:r w:rsidRPr="00A20AB0">
        <w:rPr>
          <w:rFonts w:ascii="Calibri" w:eastAsia="Calibri" w:hAnsi="Calibri" w:cs="Calibri"/>
          <w:b/>
          <w:lang w:val="pt-PT" w:eastAsia="en-US"/>
        </w:rPr>
        <w:t>DECLARAÇÃO DE SUSTENTABILIDADE AMBIENTAL</w:t>
      </w:r>
    </w:p>
    <w:p w14:paraId="62B6B32A" w14:textId="77777777" w:rsidR="00A20AB0" w:rsidRPr="00A20AB0" w:rsidRDefault="00A20AB0" w:rsidP="00241C65">
      <w:pPr>
        <w:spacing w:line="360" w:lineRule="auto"/>
        <w:jc w:val="center"/>
        <w:rPr>
          <w:rFonts w:ascii="Calibri" w:hAnsi="Calibri"/>
          <w:b/>
          <w:lang w:val="pt-PT"/>
        </w:rPr>
      </w:pPr>
    </w:p>
    <w:p w14:paraId="7372C536" w14:textId="4189B652" w:rsidR="00A20AB0" w:rsidRPr="000A3AFD" w:rsidRDefault="00A20AB0" w:rsidP="00A20AB0">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15049EB6" w14:textId="77777777" w:rsidR="00A20AB0" w:rsidRPr="000A3AFD" w:rsidRDefault="00A20AB0" w:rsidP="00A20AB0">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6D495A7F" w14:textId="77777777" w:rsidR="00A20AB0" w:rsidRPr="000A3AFD" w:rsidRDefault="00A20AB0" w:rsidP="00A20AB0">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Para fins de participação na licitação Pregão Eletrônico – SRP - nº XXX/2020,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3221A4B0" w14:textId="77777777" w:rsidR="00A20AB0" w:rsidRPr="000A3AFD" w:rsidRDefault="00A20AB0" w:rsidP="00A20AB0">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7785207A" w14:textId="243FF270" w:rsidR="00A20AB0" w:rsidRPr="000A3AFD" w:rsidRDefault="00A20AB0" w:rsidP="00A20AB0">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493BEF7E" w14:textId="77777777" w:rsidR="00A20AB0" w:rsidRPr="000A3AFD" w:rsidRDefault="00A20AB0" w:rsidP="00A20AB0">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1B5F8254" w14:textId="77777777" w:rsidR="00A20AB0" w:rsidRPr="000A3AFD" w:rsidRDefault="00A20AB0" w:rsidP="00A20AB0">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332C9913" w14:textId="3A7598E7" w:rsidR="00A20AB0" w:rsidRPr="000A3AFD" w:rsidRDefault="00A20AB0" w:rsidP="00A20AB0">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6CEEF5D" w14:textId="44447F44" w:rsidR="00A20AB0" w:rsidRPr="000A3AFD" w:rsidRDefault="00A20AB0" w:rsidP="00A20AB0">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BC16BB2" w14:textId="77777777" w:rsidR="00A20AB0" w:rsidRPr="000A3AFD" w:rsidRDefault="00A20AB0" w:rsidP="00A20AB0">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564D6C3F" w14:textId="77777777" w:rsidR="00A20AB0" w:rsidRPr="000A3AFD" w:rsidRDefault="00A20AB0" w:rsidP="00A20AB0">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33E8BE5" w14:textId="77777777" w:rsidR="00A20AB0" w:rsidRPr="000A3AFD" w:rsidRDefault="00A20AB0" w:rsidP="00A20AB0">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3A2500DB" w14:textId="77777777" w:rsidR="00A20AB0" w:rsidRDefault="00A20AB0" w:rsidP="00241C65">
      <w:pPr>
        <w:spacing w:line="360" w:lineRule="auto"/>
        <w:jc w:val="center"/>
        <w:rPr>
          <w:rFonts w:ascii="Calibri" w:hAnsi="Calibri"/>
          <w:b/>
        </w:rPr>
      </w:pPr>
    </w:p>
    <w:p w14:paraId="389EAF72" w14:textId="77777777" w:rsidR="00A20AB0" w:rsidRDefault="00A20AB0" w:rsidP="00241C65">
      <w:pPr>
        <w:spacing w:line="360" w:lineRule="auto"/>
        <w:jc w:val="center"/>
        <w:rPr>
          <w:rFonts w:ascii="Calibri" w:hAnsi="Calibri"/>
          <w:b/>
        </w:rPr>
      </w:pPr>
    </w:p>
    <w:p w14:paraId="3ABD72BE" w14:textId="77777777" w:rsidR="00A20AB0" w:rsidRDefault="00A20AB0" w:rsidP="00241C65">
      <w:pPr>
        <w:spacing w:line="360" w:lineRule="auto"/>
        <w:jc w:val="center"/>
        <w:rPr>
          <w:rFonts w:ascii="Calibri" w:hAnsi="Calibri"/>
          <w:b/>
        </w:rPr>
      </w:pPr>
    </w:p>
    <w:p w14:paraId="10E7C40F" w14:textId="77777777" w:rsidR="00A20AB0" w:rsidRDefault="00A20AB0" w:rsidP="00241C65">
      <w:pPr>
        <w:spacing w:line="360" w:lineRule="auto"/>
        <w:jc w:val="center"/>
        <w:rPr>
          <w:rFonts w:ascii="Calibri" w:hAnsi="Calibri"/>
          <w:b/>
        </w:rPr>
      </w:pPr>
    </w:p>
    <w:p w14:paraId="26592F8B" w14:textId="77777777" w:rsidR="00A20AB0" w:rsidRDefault="00A20AB0" w:rsidP="00241C65">
      <w:pPr>
        <w:spacing w:line="360" w:lineRule="auto"/>
        <w:jc w:val="center"/>
        <w:rPr>
          <w:rFonts w:ascii="Calibri" w:hAnsi="Calibri"/>
          <w:b/>
        </w:rPr>
      </w:pPr>
    </w:p>
    <w:p w14:paraId="4681B4E6" w14:textId="77777777" w:rsidR="00A20AB0" w:rsidRDefault="00A20AB0" w:rsidP="00241C65">
      <w:pPr>
        <w:spacing w:line="360" w:lineRule="auto"/>
        <w:jc w:val="center"/>
        <w:rPr>
          <w:rFonts w:ascii="Calibri" w:hAnsi="Calibri"/>
          <w:b/>
        </w:rPr>
      </w:pPr>
    </w:p>
    <w:p w14:paraId="7905A761" w14:textId="77777777" w:rsidR="00A20AB0" w:rsidRDefault="00A20AB0" w:rsidP="00241C65">
      <w:pPr>
        <w:spacing w:line="360" w:lineRule="auto"/>
        <w:jc w:val="center"/>
        <w:rPr>
          <w:rFonts w:ascii="Calibri" w:hAnsi="Calibri"/>
          <w:b/>
        </w:rPr>
      </w:pPr>
    </w:p>
    <w:p w14:paraId="68F32D8C" w14:textId="77777777" w:rsidR="00A20AB0" w:rsidRDefault="00A20AB0" w:rsidP="00241C65">
      <w:pPr>
        <w:spacing w:line="360" w:lineRule="auto"/>
        <w:jc w:val="center"/>
        <w:rPr>
          <w:rFonts w:ascii="Calibri" w:hAnsi="Calibri"/>
          <w:b/>
        </w:rPr>
      </w:pPr>
    </w:p>
    <w:p w14:paraId="542730B2" w14:textId="77777777" w:rsidR="00A20AB0" w:rsidRDefault="00A20AB0" w:rsidP="00241C65">
      <w:pPr>
        <w:spacing w:line="360" w:lineRule="auto"/>
        <w:jc w:val="center"/>
        <w:rPr>
          <w:rFonts w:ascii="Calibri" w:hAnsi="Calibri"/>
          <w:b/>
        </w:rPr>
      </w:pPr>
    </w:p>
    <w:p w14:paraId="4178386B" w14:textId="77777777" w:rsidR="000A2E46" w:rsidRDefault="000A2E46" w:rsidP="00241C65">
      <w:pPr>
        <w:spacing w:line="360" w:lineRule="auto"/>
        <w:jc w:val="center"/>
        <w:rPr>
          <w:rFonts w:ascii="Calibri" w:hAnsi="Calibri"/>
          <w:b/>
        </w:rPr>
      </w:pPr>
    </w:p>
    <w:p w14:paraId="58007199" w14:textId="77777777" w:rsidR="00A20AB0" w:rsidRPr="000A3AFD" w:rsidRDefault="00A20AB0"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3592DEC1" w14:textId="77777777" w:rsidR="00267506" w:rsidRPr="000A3AFD" w:rsidRDefault="00267506" w:rsidP="00241C65">
      <w:pPr>
        <w:pStyle w:val="NormalWeb"/>
        <w:spacing w:before="0" w:beforeAutospacing="0" w:after="0" w:afterAutospacing="0" w:line="360" w:lineRule="auto"/>
        <w:jc w:val="both"/>
        <w:rPr>
          <w:rFonts w:ascii="Calibri" w:hAnsi="Calibri"/>
          <w:sz w:val="22"/>
          <w:szCs w:val="22"/>
        </w:rPr>
      </w:pPr>
    </w:p>
    <w:p w14:paraId="3C1B1A32" w14:textId="18C76C4F"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0A3AFD">
        <w:rPr>
          <w:rFonts w:ascii="Calibri" w:hAnsi="Calibri" w:cs="Times New Roman"/>
          <w:b/>
          <w:color w:val="000000"/>
          <w:shd w:val="clear" w:color="auto" w:fill="FFFF00"/>
        </w:rPr>
        <w:t>PROCESSO 23523.00</w:t>
      </w:r>
      <w:r w:rsidR="00267506">
        <w:rPr>
          <w:rFonts w:ascii="Calibri" w:hAnsi="Calibri" w:cs="Times New Roman"/>
          <w:b/>
          <w:color w:val="000000"/>
          <w:shd w:val="clear" w:color="auto" w:fill="FFFF00"/>
        </w:rPr>
        <w:t>36775</w:t>
      </w:r>
      <w:r w:rsidRPr="000A3AFD">
        <w:rPr>
          <w:rFonts w:ascii="Calibri" w:hAnsi="Calibri" w:cs="Times New Roman"/>
          <w:b/>
          <w:color w:val="000000"/>
          <w:shd w:val="clear" w:color="auto" w:fill="FFFF00"/>
        </w:rPr>
        <w:t>/20</w:t>
      </w:r>
      <w:r w:rsidR="00267506">
        <w:rPr>
          <w:rFonts w:ascii="Calibri" w:hAnsi="Calibri" w:cs="Times New Roman"/>
          <w:b/>
          <w:color w:val="000000"/>
          <w:shd w:val="clear" w:color="auto" w:fill="FFFF00"/>
        </w:rPr>
        <w:t>20-71</w:t>
      </w:r>
      <w:r w:rsidRPr="000A3AFD">
        <w:rPr>
          <w:rFonts w:ascii="Calibri" w:hAnsi="Calibri" w:cs="Times New Roman"/>
          <w:color w:val="000000"/>
          <w:shd w:val="clear" w:color="auto" w:fill="FFFF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492C0B58" w14:textId="77777777" w:rsidR="00267506" w:rsidRDefault="00267506"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A15C67D" w14:textId="77777777" w:rsidR="00D62300" w:rsidRDefault="00D62300"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0A3AFD">
        <w:rPr>
          <w:rFonts w:ascii="Calibri" w:hAnsi="Calibri"/>
          <w:color w:val="000000"/>
          <w:sz w:val="22"/>
          <w:szCs w:val="22"/>
          <w:highlight w:val="yellow"/>
        </w:rPr>
        <w:t>Encarte A</w:t>
      </w:r>
      <w:r w:rsidRPr="000A3AFD">
        <w:rPr>
          <w:rFonts w:ascii="Calibri" w:hAnsi="Calibri"/>
          <w:color w:val="000000"/>
          <w:sz w:val="22"/>
          <w:szCs w:val="22"/>
        </w:rPr>
        <w:t xml:space="preserve"> do Termo de Referência – Anexo I, do Edital.</w:t>
      </w:r>
    </w:p>
    <w:p w14:paraId="39BC04FD" w14:textId="77777777" w:rsidR="00267506" w:rsidRDefault="00267506"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518733EE" w:rsidR="009E498C" w:rsidRPr="0026750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w:t>
      </w:r>
      <w:r w:rsidRPr="00267506">
        <w:rPr>
          <w:rFonts w:ascii="Calibri" w:hAnsi="Calibri"/>
          <w:sz w:val="22"/>
          <w:szCs w:val="22"/>
        </w:rPr>
        <w:t>emissão d</w:t>
      </w:r>
      <w:r w:rsidR="00267506">
        <w:rPr>
          <w:rFonts w:ascii="Calibri" w:hAnsi="Calibri"/>
          <w:sz w:val="22"/>
          <w:szCs w:val="22"/>
        </w:rPr>
        <w:t xml:space="preserve">a Ordem de Fornecimento </w:t>
      </w:r>
      <w:r w:rsidRPr="00267506">
        <w:rPr>
          <w:rFonts w:ascii="Calibri" w:hAnsi="Calibri"/>
          <w:sz w:val="22"/>
          <w:szCs w:val="22"/>
        </w:rPr>
        <w:t>enviada</w:t>
      </w:r>
      <w:r w:rsidR="00267506">
        <w:rPr>
          <w:rFonts w:ascii="Calibri" w:hAnsi="Calibri"/>
          <w:sz w:val="22"/>
          <w:szCs w:val="22"/>
        </w:rPr>
        <w:t>(s)</w:t>
      </w:r>
      <w:r w:rsidRPr="00267506">
        <w:rPr>
          <w:rFonts w:ascii="Calibri" w:hAnsi="Calibri"/>
          <w:sz w:val="22"/>
          <w:szCs w:val="22"/>
        </w:rPr>
        <w:t xml:space="preserve"> por correspondência ou e-mail institucional.</w:t>
      </w:r>
    </w:p>
    <w:p w14:paraId="4CF53926" w14:textId="686B9CAC" w:rsidR="009E498C" w:rsidRPr="00267506" w:rsidRDefault="009E498C" w:rsidP="00241C65">
      <w:pPr>
        <w:pStyle w:val="NormalWeb"/>
        <w:spacing w:before="0" w:beforeAutospacing="0" w:after="0" w:afterAutospacing="0" w:line="360" w:lineRule="auto"/>
        <w:jc w:val="both"/>
        <w:rPr>
          <w:rFonts w:ascii="Calibri" w:hAnsi="Calibri"/>
          <w:sz w:val="22"/>
          <w:szCs w:val="22"/>
        </w:rPr>
      </w:pPr>
      <w:r w:rsidRPr="00267506">
        <w:rPr>
          <w:rFonts w:ascii="Calibri" w:hAnsi="Calibri"/>
          <w:sz w:val="22"/>
          <w:szCs w:val="22"/>
        </w:rPr>
        <w:t xml:space="preserve">3.2. A </w:t>
      </w:r>
      <w:r w:rsidRPr="00267506">
        <w:rPr>
          <w:rFonts w:ascii="Calibri" w:hAnsi="Calibri"/>
          <w:b/>
          <w:bCs/>
          <w:sz w:val="22"/>
          <w:szCs w:val="22"/>
        </w:rPr>
        <w:t>entrega dos materiais</w:t>
      </w:r>
      <w:r w:rsidRPr="00267506">
        <w:rPr>
          <w:rFonts w:ascii="Calibri" w:hAnsi="Calibri"/>
          <w:sz w:val="22"/>
          <w:szCs w:val="22"/>
        </w:rPr>
        <w:t xml:space="preserve"> deverá ser efetuada </w:t>
      </w:r>
      <w:r w:rsidRPr="00267506">
        <w:rPr>
          <w:rFonts w:ascii="Calibri" w:hAnsi="Calibri"/>
          <w:b/>
          <w:bCs/>
          <w:sz w:val="22"/>
          <w:szCs w:val="22"/>
        </w:rPr>
        <w:t>conforme Termo de Referência – Anexo I</w:t>
      </w:r>
      <w:r w:rsidRPr="00267506">
        <w:rPr>
          <w:rFonts w:ascii="Calibri" w:hAnsi="Calibri"/>
          <w:sz w:val="22"/>
          <w:szCs w:val="22"/>
        </w:rPr>
        <w:t xml:space="preserve">, contada a partir do recebimento da </w:t>
      </w:r>
      <w:r w:rsidR="00267506">
        <w:rPr>
          <w:rFonts w:ascii="Calibri" w:hAnsi="Calibri"/>
          <w:sz w:val="22"/>
          <w:szCs w:val="22"/>
        </w:rPr>
        <w:t xml:space="preserve">Ordem de Fornecimento </w:t>
      </w:r>
      <w:r w:rsidRPr="00267506">
        <w:rPr>
          <w:rFonts w:ascii="Calibri" w:hAnsi="Calibri"/>
          <w:sz w:val="22"/>
          <w:szCs w:val="22"/>
        </w:rPr>
        <w:t xml:space="preserve">pela Contratada, </w:t>
      </w:r>
      <w:r w:rsidR="00267506">
        <w:rPr>
          <w:rFonts w:ascii="Calibri" w:hAnsi="Calibri"/>
          <w:sz w:val="22"/>
          <w:szCs w:val="22"/>
        </w:rPr>
        <w:t xml:space="preserve">sempre </w:t>
      </w:r>
      <w:proofErr w:type="spellStart"/>
      <w:r w:rsidR="00267506">
        <w:rPr>
          <w:rFonts w:ascii="Calibri" w:hAnsi="Calibri"/>
          <w:sz w:val="22"/>
          <w:szCs w:val="22"/>
        </w:rPr>
        <w:t>acompanahada</w:t>
      </w:r>
      <w:proofErr w:type="spellEnd"/>
      <w:r w:rsidR="00267506">
        <w:rPr>
          <w:rFonts w:ascii="Calibri" w:hAnsi="Calibri"/>
          <w:sz w:val="22"/>
          <w:szCs w:val="22"/>
        </w:rPr>
        <w:t xml:space="preserve"> da Nota fiscal de Simples Remessa ou Nota Fiscal de faturamento.</w:t>
      </w:r>
    </w:p>
    <w:p w14:paraId="769E5193" w14:textId="2270EB1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efetuado(s) no horário 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w:t>
      </w:r>
      <w:r w:rsidRPr="00267506">
        <w:rPr>
          <w:rFonts w:ascii="Calibri" w:hAnsi="Calibri"/>
          <w:sz w:val="22"/>
          <w:szCs w:val="22"/>
        </w:rPr>
        <w:t xml:space="preserve">RFB), devidamente atestada pela Comissão de Acompanhamento, Recebimento e Aceite de Material Médico-Hospitalar </w:t>
      </w:r>
      <w:r w:rsidR="003E62F2" w:rsidRPr="00267506">
        <w:rPr>
          <w:rFonts w:ascii="Calibri" w:hAnsi="Calibri"/>
          <w:sz w:val="22"/>
          <w:szCs w:val="22"/>
        </w:rPr>
        <w:t xml:space="preserve">ou pelo setor requisitante dos materiais </w:t>
      </w:r>
      <w:r w:rsidRPr="00267506">
        <w:rPr>
          <w:rFonts w:ascii="Calibri" w:hAnsi="Calibri"/>
          <w:sz w:val="22"/>
          <w:szCs w:val="22"/>
        </w:rPr>
        <w:t xml:space="preserve">e pela Unidade de Almoxarifado do </w:t>
      </w:r>
      <w:proofErr w:type="spellStart"/>
      <w:r w:rsidR="00017F66" w:rsidRPr="00267506">
        <w:rPr>
          <w:rFonts w:ascii="Calibri" w:hAnsi="Calibri"/>
          <w:sz w:val="22"/>
          <w:szCs w:val="22"/>
        </w:rPr>
        <w:t>HU-Ufma</w:t>
      </w:r>
      <w:proofErr w:type="spellEnd"/>
      <w:r w:rsidR="00017F66" w:rsidRPr="00267506">
        <w:rPr>
          <w:rFonts w:ascii="Calibri" w:hAnsi="Calibri"/>
          <w:sz w:val="22"/>
          <w:szCs w:val="22"/>
        </w:rPr>
        <w:t>/</w:t>
      </w:r>
      <w:proofErr w:type="spellStart"/>
      <w:r w:rsidR="00017F66" w:rsidRPr="00267506">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53EFAD9B" w:rsidR="009E498C" w:rsidRPr="0026750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000E7C10">
        <w:rPr>
          <w:rFonts w:ascii="Calibri" w:hAnsi="Calibri"/>
          <w:color w:val="000000"/>
          <w:sz w:val="22"/>
          <w:szCs w:val="22"/>
          <w:shd w:val="clear" w:color="auto" w:fill="FFFFFF"/>
        </w:rPr>
        <w:t>Ordem de Fornecimento</w:t>
      </w:r>
      <w:r w:rsidRPr="00267506">
        <w:rPr>
          <w:rFonts w:ascii="Calibri" w:hAnsi="Calibri"/>
          <w:sz w:val="22"/>
          <w:szCs w:val="22"/>
          <w:shd w:val="clear" w:color="auto" w:fill="FFFFFF"/>
        </w:rPr>
        <w:t xml:space="preserve">, sem justificativa aceitável pelo </w:t>
      </w:r>
      <w:proofErr w:type="spellStart"/>
      <w:r w:rsidR="00017F66" w:rsidRPr="00267506">
        <w:rPr>
          <w:rFonts w:ascii="Calibri" w:hAnsi="Calibri"/>
          <w:sz w:val="22"/>
          <w:szCs w:val="22"/>
        </w:rPr>
        <w:t>HU-Ufma</w:t>
      </w:r>
      <w:proofErr w:type="spellEnd"/>
      <w:r w:rsidR="00017F66" w:rsidRPr="00267506">
        <w:rPr>
          <w:rFonts w:ascii="Calibri" w:hAnsi="Calibri"/>
          <w:sz w:val="22"/>
          <w:szCs w:val="22"/>
        </w:rPr>
        <w:t>/</w:t>
      </w:r>
      <w:proofErr w:type="spellStart"/>
      <w:r w:rsidR="00017F66" w:rsidRPr="00267506">
        <w:rPr>
          <w:rFonts w:ascii="Calibri" w:hAnsi="Calibri"/>
          <w:sz w:val="22"/>
          <w:szCs w:val="22"/>
        </w:rPr>
        <w:t>Ebserh</w:t>
      </w:r>
      <w:proofErr w:type="spellEnd"/>
      <w:r w:rsidRPr="00267506">
        <w:rPr>
          <w:rFonts w:ascii="Calibri" w:hAnsi="Calibri"/>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w:t>
      </w:r>
      <w:r w:rsidRPr="000A3AFD">
        <w:rPr>
          <w:rFonts w:ascii="Calibri" w:hAnsi="Calibri"/>
          <w:color w:val="000000"/>
          <w:sz w:val="22"/>
          <w:szCs w:val="22"/>
        </w:rPr>
        <w:lastRenderedPageBreak/>
        <w:t>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643D2E02" w14:textId="77777777" w:rsidR="003E62F2" w:rsidRDefault="003E62F2" w:rsidP="00681026">
      <w:pPr>
        <w:pStyle w:val="NormalWeb"/>
        <w:spacing w:before="0" w:beforeAutospacing="0" w:after="0" w:afterAutospacing="0"/>
        <w:jc w:val="center"/>
        <w:rPr>
          <w:rFonts w:ascii="Calibri" w:hAnsi="Calibri"/>
          <w:sz w:val="22"/>
          <w:szCs w:val="22"/>
        </w:rPr>
      </w:pPr>
    </w:p>
    <w:p w14:paraId="736B820C" w14:textId="77777777" w:rsidR="000E7C10" w:rsidRPr="000A3AFD" w:rsidRDefault="000E7C10"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0E7C10">
        <w:trPr>
          <w:trHeight w:val="127"/>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0E7C10">
        <w:trPr>
          <w:trHeight w:val="191"/>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0E7C10">
        <w:trPr>
          <w:trHeight w:val="25"/>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E7C10" w14:paraId="127223BD" w14:textId="77777777" w:rsidTr="00857BF4">
        <w:tc>
          <w:tcPr>
            <w:tcW w:w="2330" w:type="dxa"/>
            <w:vAlign w:val="center"/>
          </w:tcPr>
          <w:p w14:paraId="38CA44CC"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t>Razão Social:</w:t>
            </w:r>
          </w:p>
        </w:tc>
        <w:tc>
          <w:tcPr>
            <w:tcW w:w="6993" w:type="dxa"/>
            <w:gridSpan w:val="3"/>
            <w:vAlign w:val="center"/>
          </w:tcPr>
          <w:p w14:paraId="42BE1D2D"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C32031" w:rsidRPr="000E7C10" w14:paraId="6708086E" w14:textId="77777777" w:rsidTr="00857BF4">
        <w:tc>
          <w:tcPr>
            <w:tcW w:w="2330" w:type="dxa"/>
            <w:vAlign w:val="center"/>
          </w:tcPr>
          <w:p w14:paraId="3FD1BBB6"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t>Nº. CNPJ:</w:t>
            </w:r>
          </w:p>
        </w:tc>
        <w:tc>
          <w:tcPr>
            <w:tcW w:w="6993" w:type="dxa"/>
            <w:gridSpan w:val="3"/>
            <w:vAlign w:val="center"/>
          </w:tcPr>
          <w:p w14:paraId="6C1B1BD7"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C32031" w:rsidRPr="000E7C10" w14:paraId="672D9EF7" w14:textId="77777777" w:rsidTr="00857BF4">
        <w:tc>
          <w:tcPr>
            <w:tcW w:w="2330" w:type="dxa"/>
            <w:vAlign w:val="center"/>
          </w:tcPr>
          <w:p w14:paraId="3A385195"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t>Inscrição Estadual:</w:t>
            </w:r>
          </w:p>
        </w:tc>
        <w:tc>
          <w:tcPr>
            <w:tcW w:w="6993" w:type="dxa"/>
            <w:gridSpan w:val="3"/>
            <w:vAlign w:val="center"/>
          </w:tcPr>
          <w:p w14:paraId="1D9E9101"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C32031" w:rsidRPr="000E7C10" w14:paraId="489AB717" w14:textId="77777777" w:rsidTr="00857BF4">
        <w:tc>
          <w:tcPr>
            <w:tcW w:w="4661" w:type="dxa"/>
            <w:gridSpan w:val="2"/>
            <w:vAlign w:val="center"/>
          </w:tcPr>
          <w:p w14:paraId="5C384E22"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t>Endereço Completo e Atualizado da Empresa:</w:t>
            </w:r>
          </w:p>
        </w:tc>
        <w:tc>
          <w:tcPr>
            <w:tcW w:w="4662" w:type="dxa"/>
            <w:gridSpan w:val="2"/>
          </w:tcPr>
          <w:p w14:paraId="771A5779"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________________________________________</w:t>
            </w:r>
          </w:p>
        </w:tc>
      </w:tr>
      <w:tr w:rsidR="00C32031" w:rsidRPr="000E7C10" w14:paraId="33D8870F" w14:textId="77777777" w:rsidTr="00857BF4">
        <w:tc>
          <w:tcPr>
            <w:tcW w:w="2330" w:type="dxa"/>
            <w:vAlign w:val="center"/>
          </w:tcPr>
          <w:p w14:paraId="726ECA30"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r>
            <w:r w:rsidRPr="000E7C10">
              <w:rPr>
                <w:rFonts w:ascii="Calibri" w:hAnsi="Calibri" w:cs="Times New Roman"/>
              </w:rPr>
              <w:softHyphen/>
              <w:t>CEP:</w:t>
            </w:r>
          </w:p>
        </w:tc>
        <w:tc>
          <w:tcPr>
            <w:tcW w:w="2331" w:type="dxa"/>
          </w:tcPr>
          <w:p w14:paraId="1F4F95AA"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w:t>
            </w:r>
          </w:p>
        </w:tc>
        <w:tc>
          <w:tcPr>
            <w:tcW w:w="2331" w:type="dxa"/>
          </w:tcPr>
          <w:p w14:paraId="4B2D68E8" w14:textId="77777777" w:rsidR="00C32031" w:rsidRPr="000E7C10" w:rsidRDefault="00C32031" w:rsidP="00241C65">
            <w:pPr>
              <w:spacing w:line="360" w:lineRule="auto"/>
              <w:ind w:right="-143"/>
              <w:rPr>
                <w:rFonts w:ascii="Calibri" w:hAnsi="Calibri" w:cs="Times New Roman"/>
              </w:rPr>
            </w:pPr>
            <w:r w:rsidRPr="000E7C10">
              <w:rPr>
                <w:rFonts w:ascii="Calibri" w:hAnsi="Calibri" w:cs="Times New Roman"/>
              </w:rPr>
              <w:t>Cidade/UF:</w:t>
            </w:r>
          </w:p>
        </w:tc>
        <w:tc>
          <w:tcPr>
            <w:tcW w:w="2331" w:type="dxa"/>
          </w:tcPr>
          <w:p w14:paraId="281E776E" w14:textId="77777777" w:rsidR="00C32031" w:rsidRPr="000E7C10" w:rsidRDefault="00C32031" w:rsidP="00241C65">
            <w:pPr>
              <w:spacing w:line="360" w:lineRule="auto"/>
              <w:ind w:right="-143"/>
              <w:jc w:val="both"/>
              <w:rPr>
                <w:rFonts w:ascii="Calibri" w:hAnsi="Calibri" w:cs="Times New Roman"/>
              </w:rPr>
            </w:pPr>
            <w:r w:rsidRPr="000E7C10">
              <w:rPr>
                <w:rFonts w:ascii="Calibri" w:hAnsi="Calibri" w:cs="Times New Roman"/>
              </w:rPr>
              <w:t>___________________</w:t>
            </w:r>
          </w:p>
        </w:tc>
      </w:tr>
      <w:tr w:rsidR="00857BF4" w:rsidRPr="000E7C10" w14:paraId="52BE7D3E" w14:textId="77777777" w:rsidTr="00857BF4">
        <w:tc>
          <w:tcPr>
            <w:tcW w:w="4661" w:type="dxa"/>
            <w:gridSpan w:val="2"/>
            <w:vAlign w:val="center"/>
          </w:tcPr>
          <w:p w14:paraId="14C22AF6"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Nome Completo do Representante*:</w:t>
            </w:r>
          </w:p>
        </w:tc>
        <w:tc>
          <w:tcPr>
            <w:tcW w:w="4662" w:type="dxa"/>
            <w:gridSpan w:val="2"/>
          </w:tcPr>
          <w:p w14:paraId="77F6D10B"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w:t>
            </w:r>
          </w:p>
        </w:tc>
      </w:tr>
      <w:tr w:rsidR="00857BF4" w:rsidRPr="000E7C10" w14:paraId="2423FC1E" w14:textId="77777777" w:rsidTr="00857BF4">
        <w:tc>
          <w:tcPr>
            <w:tcW w:w="2330" w:type="dxa"/>
            <w:vAlign w:val="center"/>
          </w:tcPr>
          <w:p w14:paraId="70D7A33D"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Cargo:</w:t>
            </w:r>
          </w:p>
        </w:tc>
        <w:tc>
          <w:tcPr>
            <w:tcW w:w="6993" w:type="dxa"/>
            <w:gridSpan w:val="3"/>
            <w:vAlign w:val="center"/>
          </w:tcPr>
          <w:p w14:paraId="1B9E54B2"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857BF4" w:rsidRPr="000E7C10" w14:paraId="6E2D1130" w14:textId="77777777" w:rsidTr="00857BF4">
        <w:tc>
          <w:tcPr>
            <w:tcW w:w="2330" w:type="dxa"/>
            <w:vAlign w:val="center"/>
          </w:tcPr>
          <w:p w14:paraId="138BE15E"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Telefone Comercial:</w:t>
            </w:r>
          </w:p>
        </w:tc>
        <w:tc>
          <w:tcPr>
            <w:tcW w:w="6993" w:type="dxa"/>
            <w:gridSpan w:val="3"/>
            <w:vAlign w:val="center"/>
          </w:tcPr>
          <w:p w14:paraId="78519E26"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w:t>
            </w:r>
          </w:p>
        </w:tc>
      </w:tr>
      <w:tr w:rsidR="00857BF4" w:rsidRPr="000E7C10" w14:paraId="6D58A10E" w14:textId="77777777" w:rsidTr="00857BF4">
        <w:tc>
          <w:tcPr>
            <w:tcW w:w="2330" w:type="dxa"/>
            <w:vAlign w:val="center"/>
          </w:tcPr>
          <w:p w14:paraId="51F9422B"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Correio Eletrônico:</w:t>
            </w:r>
          </w:p>
        </w:tc>
        <w:tc>
          <w:tcPr>
            <w:tcW w:w="6993" w:type="dxa"/>
            <w:gridSpan w:val="3"/>
            <w:vAlign w:val="center"/>
          </w:tcPr>
          <w:p w14:paraId="626C3C78"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857BF4" w:rsidRPr="000E7C10" w14:paraId="1EFC5854" w14:textId="77777777" w:rsidTr="00857BF4">
        <w:tc>
          <w:tcPr>
            <w:tcW w:w="2330" w:type="dxa"/>
            <w:vAlign w:val="center"/>
          </w:tcPr>
          <w:p w14:paraId="7C2791A4"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 xml:space="preserve">Nº. </w:t>
            </w:r>
            <w:proofErr w:type="gramStart"/>
            <w:r w:rsidRPr="000E7C10">
              <w:rPr>
                <w:rFonts w:ascii="Calibri" w:hAnsi="Calibri" w:cs="Times New Roman"/>
              </w:rPr>
              <w:t>de</w:t>
            </w:r>
            <w:proofErr w:type="gramEnd"/>
            <w:r w:rsidRPr="000E7C10">
              <w:rPr>
                <w:rFonts w:ascii="Calibri" w:hAnsi="Calibri" w:cs="Times New Roman"/>
              </w:rPr>
              <w:t xml:space="preserve"> Identidade:</w:t>
            </w:r>
          </w:p>
        </w:tc>
        <w:tc>
          <w:tcPr>
            <w:tcW w:w="2331" w:type="dxa"/>
          </w:tcPr>
          <w:p w14:paraId="150B2EA7"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c>
          <w:tcPr>
            <w:tcW w:w="2331" w:type="dxa"/>
          </w:tcPr>
          <w:p w14:paraId="690969B3"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Órgão Emissor/UF:</w:t>
            </w:r>
          </w:p>
        </w:tc>
        <w:tc>
          <w:tcPr>
            <w:tcW w:w="2331" w:type="dxa"/>
          </w:tcPr>
          <w:p w14:paraId="2928D83D"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r>
      <w:tr w:rsidR="00857BF4" w:rsidRPr="000E7C10" w14:paraId="553F794E" w14:textId="77777777" w:rsidTr="00857BF4">
        <w:tc>
          <w:tcPr>
            <w:tcW w:w="2330" w:type="dxa"/>
            <w:vAlign w:val="center"/>
          </w:tcPr>
          <w:p w14:paraId="51D562E2"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 xml:space="preserve">Nº. </w:t>
            </w:r>
            <w:proofErr w:type="gramStart"/>
            <w:r w:rsidRPr="000E7C10">
              <w:rPr>
                <w:rFonts w:ascii="Calibri" w:hAnsi="Calibri" w:cs="Times New Roman"/>
              </w:rPr>
              <w:t>do</w:t>
            </w:r>
            <w:proofErr w:type="gramEnd"/>
            <w:r w:rsidRPr="000E7C10">
              <w:rPr>
                <w:rFonts w:ascii="Calibri" w:hAnsi="Calibri" w:cs="Times New Roman"/>
              </w:rPr>
              <w:t xml:space="preserve"> CPF:</w:t>
            </w:r>
          </w:p>
        </w:tc>
        <w:tc>
          <w:tcPr>
            <w:tcW w:w="6993" w:type="dxa"/>
            <w:gridSpan w:val="3"/>
            <w:vAlign w:val="center"/>
          </w:tcPr>
          <w:p w14:paraId="023F662D"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857BF4" w:rsidRPr="000E7C10" w14:paraId="3FB3C974" w14:textId="77777777" w:rsidTr="00857BF4">
        <w:tc>
          <w:tcPr>
            <w:tcW w:w="2330" w:type="dxa"/>
            <w:vAlign w:val="center"/>
          </w:tcPr>
          <w:p w14:paraId="7F1D7E93"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Endereço Residencial:</w:t>
            </w:r>
          </w:p>
        </w:tc>
        <w:tc>
          <w:tcPr>
            <w:tcW w:w="6993" w:type="dxa"/>
            <w:gridSpan w:val="3"/>
            <w:vAlign w:val="center"/>
          </w:tcPr>
          <w:p w14:paraId="298DCB0F"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_____________________________________________________________</w:t>
            </w:r>
          </w:p>
        </w:tc>
      </w:tr>
      <w:tr w:rsidR="00857BF4" w:rsidRPr="000E7C10" w14:paraId="252C33EE" w14:textId="77777777" w:rsidTr="00857BF4">
        <w:tc>
          <w:tcPr>
            <w:tcW w:w="2330" w:type="dxa"/>
            <w:vAlign w:val="center"/>
          </w:tcPr>
          <w:p w14:paraId="6F443A29"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CEP:</w:t>
            </w:r>
          </w:p>
        </w:tc>
        <w:tc>
          <w:tcPr>
            <w:tcW w:w="2331" w:type="dxa"/>
          </w:tcPr>
          <w:p w14:paraId="27781AA0"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c>
          <w:tcPr>
            <w:tcW w:w="2331" w:type="dxa"/>
          </w:tcPr>
          <w:p w14:paraId="45A23CF9"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Cidade/UF:</w:t>
            </w:r>
          </w:p>
        </w:tc>
        <w:tc>
          <w:tcPr>
            <w:tcW w:w="2331" w:type="dxa"/>
          </w:tcPr>
          <w:p w14:paraId="7C09F5EB"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r>
      <w:tr w:rsidR="00857BF4" w:rsidRPr="000E7C10" w14:paraId="059EEC45" w14:textId="77777777" w:rsidTr="00857BF4">
        <w:tc>
          <w:tcPr>
            <w:tcW w:w="2330" w:type="dxa"/>
            <w:vAlign w:val="center"/>
          </w:tcPr>
          <w:p w14:paraId="2BD0F92B"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Nacionalidade:</w:t>
            </w:r>
          </w:p>
        </w:tc>
        <w:tc>
          <w:tcPr>
            <w:tcW w:w="2331" w:type="dxa"/>
          </w:tcPr>
          <w:p w14:paraId="0AF3B9F2"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c>
          <w:tcPr>
            <w:tcW w:w="2331" w:type="dxa"/>
          </w:tcPr>
          <w:p w14:paraId="43312BCA" w14:textId="77777777" w:rsidR="00857BF4" w:rsidRPr="000E7C10" w:rsidRDefault="00857BF4" w:rsidP="00241C65">
            <w:pPr>
              <w:spacing w:line="360" w:lineRule="auto"/>
              <w:ind w:right="-143"/>
              <w:rPr>
                <w:rFonts w:ascii="Calibri" w:hAnsi="Calibri" w:cs="Times New Roman"/>
              </w:rPr>
            </w:pPr>
            <w:r w:rsidRPr="000E7C10">
              <w:rPr>
                <w:rFonts w:ascii="Calibri" w:hAnsi="Calibri" w:cs="Times New Roman"/>
              </w:rPr>
              <w:t>Estado Civil:</w:t>
            </w:r>
          </w:p>
        </w:tc>
        <w:tc>
          <w:tcPr>
            <w:tcW w:w="2331" w:type="dxa"/>
          </w:tcPr>
          <w:p w14:paraId="5069CB09" w14:textId="77777777" w:rsidR="00857BF4" w:rsidRPr="000E7C10" w:rsidRDefault="00857BF4" w:rsidP="00241C65">
            <w:pPr>
              <w:spacing w:line="360" w:lineRule="auto"/>
              <w:ind w:right="-143"/>
              <w:jc w:val="both"/>
              <w:rPr>
                <w:rFonts w:ascii="Calibri" w:hAnsi="Calibri" w:cs="Times New Roman"/>
              </w:rPr>
            </w:pPr>
            <w:r w:rsidRPr="000E7C10">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E7C10" w14:paraId="76306797" w14:textId="77777777" w:rsidTr="002C7927">
        <w:tc>
          <w:tcPr>
            <w:tcW w:w="2547" w:type="dxa"/>
          </w:tcPr>
          <w:p w14:paraId="7B416654"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 xml:space="preserve">Nº. </w:t>
            </w:r>
            <w:proofErr w:type="gramStart"/>
            <w:r w:rsidRPr="000E7C10">
              <w:rPr>
                <w:rFonts w:ascii="Calibri" w:hAnsi="Calibri" w:cs="Times New Roman"/>
              </w:rPr>
              <w:t>do</w:t>
            </w:r>
            <w:proofErr w:type="gramEnd"/>
            <w:r w:rsidRPr="000E7C10">
              <w:rPr>
                <w:rFonts w:ascii="Calibri" w:hAnsi="Calibri" w:cs="Times New Roman"/>
              </w:rPr>
              <w:t xml:space="preserve"> Código do Banco:</w:t>
            </w:r>
          </w:p>
        </w:tc>
        <w:tc>
          <w:tcPr>
            <w:tcW w:w="2192" w:type="dxa"/>
          </w:tcPr>
          <w:p w14:paraId="16FF9CC7"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_________________</w:t>
            </w:r>
          </w:p>
        </w:tc>
        <w:tc>
          <w:tcPr>
            <w:tcW w:w="2344" w:type="dxa"/>
          </w:tcPr>
          <w:p w14:paraId="672E464C"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Nome do Banco:</w:t>
            </w:r>
          </w:p>
        </w:tc>
        <w:tc>
          <w:tcPr>
            <w:tcW w:w="2240" w:type="dxa"/>
          </w:tcPr>
          <w:p w14:paraId="754BC0CD"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_________________</w:t>
            </w:r>
          </w:p>
        </w:tc>
      </w:tr>
      <w:tr w:rsidR="002C7927" w:rsidRPr="000E7C10" w14:paraId="624A4A11" w14:textId="77777777" w:rsidTr="002C7927">
        <w:tc>
          <w:tcPr>
            <w:tcW w:w="2547" w:type="dxa"/>
          </w:tcPr>
          <w:p w14:paraId="3A02F415"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 xml:space="preserve">Nº. </w:t>
            </w:r>
            <w:proofErr w:type="gramStart"/>
            <w:r w:rsidRPr="000E7C10">
              <w:rPr>
                <w:rFonts w:ascii="Calibri" w:hAnsi="Calibri" w:cs="Times New Roman"/>
              </w:rPr>
              <w:t>da</w:t>
            </w:r>
            <w:proofErr w:type="gramEnd"/>
            <w:r w:rsidRPr="000E7C10">
              <w:rPr>
                <w:rFonts w:ascii="Calibri" w:hAnsi="Calibri" w:cs="Times New Roman"/>
              </w:rPr>
              <w:t xml:space="preserve"> Agência:</w:t>
            </w:r>
          </w:p>
        </w:tc>
        <w:tc>
          <w:tcPr>
            <w:tcW w:w="2192" w:type="dxa"/>
          </w:tcPr>
          <w:p w14:paraId="1E5A9695"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_________________</w:t>
            </w:r>
          </w:p>
        </w:tc>
        <w:tc>
          <w:tcPr>
            <w:tcW w:w="2344" w:type="dxa"/>
          </w:tcPr>
          <w:p w14:paraId="144F9A83" w14:textId="77777777" w:rsidR="002C7927" w:rsidRPr="000E7C10" w:rsidRDefault="002C7927" w:rsidP="006C29C6">
            <w:pPr>
              <w:pStyle w:val="PargrafodaLista"/>
              <w:spacing w:line="360" w:lineRule="auto"/>
              <w:ind w:left="0" w:right="98"/>
              <w:jc w:val="both"/>
              <w:rPr>
                <w:rFonts w:ascii="Calibri" w:hAnsi="Calibri" w:cs="Times New Roman"/>
              </w:rPr>
            </w:pPr>
            <w:r w:rsidRPr="000E7C10">
              <w:rPr>
                <w:rFonts w:ascii="Calibri" w:hAnsi="Calibri" w:cs="Times New Roman"/>
              </w:rPr>
              <w:t>Nº da Con</w:t>
            </w:r>
            <w:r w:rsidR="006C29C6" w:rsidRPr="000E7C10">
              <w:rPr>
                <w:rFonts w:ascii="Calibri" w:hAnsi="Calibri" w:cs="Times New Roman"/>
              </w:rPr>
              <w:t>t</w:t>
            </w:r>
            <w:r w:rsidRPr="000E7C10">
              <w:rPr>
                <w:rFonts w:ascii="Calibri" w:hAnsi="Calibri" w:cs="Times New Roman"/>
              </w:rPr>
              <w:t>a Corrente:</w:t>
            </w:r>
          </w:p>
        </w:tc>
        <w:tc>
          <w:tcPr>
            <w:tcW w:w="2240" w:type="dxa"/>
          </w:tcPr>
          <w:p w14:paraId="4CE758E6"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_________________</w:t>
            </w:r>
          </w:p>
        </w:tc>
      </w:tr>
      <w:tr w:rsidR="002C7927" w:rsidRPr="000E7C10" w14:paraId="22E56466" w14:textId="77777777" w:rsidTr="002C7927">
        <w:tc>
          <w:tcPr>
            <w:tcW w:w="4739" w:type="dxa"/>
            <w:gridSpan w:val="2"/>
          </w:tcPr>
          <w:p w14:paraId="57085833"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Cidade/UF da Agência Bancária:</w:t>
            </w:r>
          </w:p>
        </w:tc>
        <w:tc>
          <w:tcPr>
            <w:tcW w:w="4584" w:type="dxa"/>
            <w:gridSpan w:val="2"/>
          </w:tcPr>
          <w:p w14:paraId="762C7730" w14:textId="77777777" w:rsidR="002C7927" w:rsidRPr="000E7C10" w:rsidRDefault="002C7927" w:rsidP="00241C65">
            <w:pPr>
              <w:pStyle w:val="PargrafodaLista"/>
              <w:spacing w:line="360" w:lineRule="auto"/>
              <w:ind w:left="0" w:right="98"/>
              <w:jc w:val="both"/>
              <w:rPr>
                <w:rFonts w:ascii="Calibri" w:hAnsi="Calibri" w:cs="Times New Roman"/>
              </w:rPr>
            </w:pPr>
            <w:r w:rsidRPr="000E7C10">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066EB2" w:rsidRDefault="00066EB2">
      <w:pPr>
        <w:spacing w:line="240" w:lineRule="auto"/>
      </w:pPr>
      <w:r>
        <w:separator/>
      </w:r>
    </w:p>
  </w:endnote>
  <w:endnote w:type="continuationSeparator" w:id="0">
    <w:p w14:paraId="4E384F09" w14:textId="77777777" w:rsidR="00066EB2" w:rsidRDefault="00066E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066EB2" w:rsidRPr="00630223" w:rsidRDefault="00066EB2"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066EB2" w:rsidRPr="00630223" w:rsidRDefault="00066EB2"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066EB2" w:rsidRPr="00630223" w:rsidRDefault="00066EB2"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066EB2" w:rsidRPr="00630223" w:rsidRDefault="00066EB2"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066EB2" w:rsidRDefault="00066EB2" w:rsidP="003C55E5">
    <w:pPr>
      <w:pStyle w:val="Rodap"/>
    </w:pPr>
  </w:p>
  <w:p w14:paraId="7F01C6BC" w14:textId="77777777" w:rsidR="00066EB2" w:rsidRDefault="00066E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066EB2" w:rsidRDefault="00066EB2">
      <w:pPr>
        <w:spacing w:line="240" w:lineRule="auto"/>
      </w:pPr>
      <w:r>
        <w:separator/>
      </w:r>
    </w:p>
  </w:footnote>
  <w:footnote w:type="continuationSeparator" w:id="0">
    <w:p w14:paraId="1C8EC43A" w14:textId="77777777" w:rsidR="00066EB2" w:rsidRDefault="00066E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066EB2" w:rsidRDefault="00066EB2">
    <w:pPr>
      <w:contextualSpacing w:val="0"/>
      <w:jc w:val="center"/>
      <w:rPr>
        <w:b/>
      </w:rPr>
    </w:pPr>
  </w:p>
  <w:p w14:paraId="1190EC93" w14:textId="77777777" w:rsidR="00066EB2" w:rsidRDefault="00066EB2"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066EB2" w:rsidRPr="00AF167F" w:rsidRDefault="00066EB2"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066EB2" w:rsidRPr="00AF167F" w:rsidRDefault="00066EB2"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066EB2" w:rsidRPr="00AF167F" w:rsidRDefault="00066EB2"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066EB2" w:rsidRDefault="00066EB2" w:rsidP="00630223">
    <w:pPr>
      <w:contextualSpacing w:val="0"/>
      <w:jc w:val="center"/>
      <w:rPr>
        <w:b/>
      </w:rPr>
    </w:pPr>
    <w:r w:rsidRPr="00AF167F">
      <w:rPr>
        <w:rFonts w:asciiTheme="majorHAnsi" w:hAnsiTheme="majorHAnsi"/>
        <w:b/>
        <w:sz w:val="18"/>
        <w:szCs w:val="18"/>
      </w:rPr>
      <w:t>UNIDADE DE LICITAÇÃO</w:t>
    </w:r>
  </w:p>
  <w:p w14:paraId="02085AA3" w14:textId="0A86E2B7" w:rsidR="00066EB2" w:rsidRPr="00630223" w:rsidRDefault="00066EB2"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C53473">
      <w:rPr>
        <w:rFonts w:asciiTheme="majorHAnsi" w:hAnsiTheme="majorHAnsi"/>
        <w:b/>
        <w:sz w:val="18"/>
        <w:szCs w:val="18"/>
      </w:rPr>
      <w:t>.0036775/2020-71</w:t>
    </w:r>
    <w:r w:rsidRPr="00630223">
      <w:rPr>
        <w:rFonts w:asciiTheme="majorHAnsi" w:hAnsiTheme="majorHAnsi"/>
        <w:b/>
        <w:sz w:val="18"/>
        <w:szCs w:val="18"/>
      </w:rPr>
      <w:t xml:space="preserve"> </w:t>
    </w:r>
  </w:p>
  <w:p w14:paraId="1589C86E" w14:textId="08C9A45D" w:rsidR="00066EB2" w:rsidRPr="00630223" w:rsidRDefault="00066EB2"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 xml:space="preserve">PREGÃO ELETRÔNICO </w:t>
    </w:r>
    <w:r w:rsidRPr="00C53473">
      <w:rPr>
        <w:rFonts w:asciiTheme="majorHAnsi" w:hAnsiTheme="majorHAnsi"/>
        <w:b/>
        <w:sz w:val="18"/>
        <w:szCs w:val="18"/>
      </w:rPr>
      <w:t>(</w:t>
    </w:r>
    <w:r>
      <w:rPr>
        <w:rFonts w:asciiTheme="majorHAnsi" w:hAnsiTheme="majorHAnsi"/>
        <w:b/>
        <w:sz w:val="18"/>
        <w:szCs w:val="18"/>
      </w:rPr>
      <w:t>RP SIDEC 138</w:t>
    </w:r>
    <w:r w:rsidRPr="00C53473">
      <w:rPr>
        <w:rFonts w:asciiTheme="majorHAnsi" w:hAnsiTheme="majorHAnsi"/>
        <w:b/>
        <w:sz w:val="18"/>
        <w:szCs w:val="18"/>
      </w:rPr>
      <w:t xml:space="preserve"> / 2020</w:t>
    </w:r>
    <w:r w:rsidRPr="00C5347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4" w15:restartNumberingAfterBreak="0">
    <w:nsid w:val="3F5A18CA"/>
    <w:multiLevelType w:val="multilevel"/>
    <w:tmpl w:val="70E8D1B2"/>
    <w:lvl w:ilvl="0">
      <w:start w:val="1"/>
      <w:numFmt w:val="decimal"/>
      <w:lvlText w:val="%1."/>
      <w:lvlJc w:val="left"/>
      <w:pPr>
        <w:ind w:left="822" w:hanging="360"/>
      </w:pPr>
      <w:rPr>
        <w:rFonts w:ascii="Calibri" w:eastAsia="Calibri" w:hAnsi="Calibri" w:cs="Calibri" w:hint="default"/>
        <w:b/>
        <w:bCs/>
        <w:spacing w:val="-3"/>
        <w:w w:val="100"/>
        <w:sz w:val="24"/>
        <w:szCs w:val="24"/>
        <w:lang w:val="pt-PT" w:eastAsia="en-US" w:bidi="ar-SA"/>
      </w:rPr>
    </w:lvl>
    <w:lvl w:ilvl="1">
      <w:start w:val="1"/>
      <w:numFmt w:val="decimal"/>
      <w:lvlText w:val="%1.%2."/>
      <w:lvlJc w:val="left"/>
      <w:pPr>
        <w:ind w:left="1182" w:hanging="720"/>
      </w:pPr>
      <w:rPr>
        <w:rFonts w:ascii="Calibri" w:eastAsia="Calibri" w:hAnsi="Calibri" w:cs="Calibri" w:hint="default"/>
        <w:b/>
        <w:bCs/>
        <w:spacing w:val="-26"/>
        <w:w w:val="100"/>
        <w:sz w:val="24"/>
        <w:szCs w:val="24"/>
        <w:lang w:val="pt-PT" w:eastAsia="en-US" w:bidi="ar-SA"/>
      </w:rPr>
    </w:lvl>
    <w:lvl w:ilvl="2">
      <w:start w:val="1"/>
      <w:numFmt w:val="lowerLetter"/>
      <w:lvlText w:val="%3)"/>
      <w:lvlJc w:val="left"/>
      <w:pPr>
        <w:ind w:left="1662" w:hanging="358"/>
      </w:pPr>
      <w:rPr>
        <w:rFonts w:ascii="Calibri" w:eastAsia="Calibri" w:hAnsi="Calibri" w:cs="Calibri" w:hint="default"/>
        <w:b/>
        <w:bCs/>
        <w:spacing w:val="-2"/>
        <w:w w:val="100"/>
        <w:sz w:val="24"/>
        <w:szCs w:val="24"/>
        <w:lang w:val="pt-PT" w:eastAsia="en-US" w:bidi="ar-SA"/>
      </w:rPr>
    </w:lvl>
    <w:lvl w:ilvl="3">
      <w:numFmt w:val="bullet"/>
      <w:lvlText w:val="•"/>
      <w:lvlJc w:val="left"/>
      <w:pPr>
        <w:ind w:left="1660" w:hanging="358"/>
      </w:pPr>
      <w:rPr>
        <w:rFonts w:hint="default"/>
        <w:lang w:val="pt-PT" w:eastAsia="en-US" w:bidi="ar-SA"/>
      </w:rPr>
    </w:lvl>
    <w:lvl w:ilvl="4">
      <w:numFmt w:val="bullet"/>
      <w:lvlText w:val="•"/>
      <w:lvlJc w:val="left"/>
      <w:pPr>
        <w:ind w:left="2820" w:hanging="358"/>
      </w:pPr>
      <w:rPr>
        <w:rFonts w:hint="default"/>
        <w:lang w:val="pt-PT" w:eastAsia="en-US" w:bidi="ar-SA"/>
      </w:rPr>
    </w:lvl>
    <w:lvl w:ilvl="5">
      <w:numFmt w:val="bullet"/>
      <w:lvlText w:val="•"/>
      <w:lvlJc w:val="left"/>
      <w:pPr>
        <w:ind w:left="3981" w:hanging="358"/>
      </w:pPr>
      <w:rPr>
        <w:rFonts w:hint="default"/>
        <w:lang w:val="pt-PT" w:eastAsia="en-US" w:bidi="ar-SA"/>
      </w:rPr>
    </w:lvl>
    <w:lvl w:ilvl="6">
      <w:numFmt w:val="bullet"/>
      <w:lvlText w:val="•"/>
      <w:lvlJc w:val="left"/>
      <w:pPr>
        <w:ind w:left="5142" w:hanging="358"/>
      </w:pPr>
      <w:rPr>
        <w:rFonts w:hint="default"/>
        <w:lang w:val="pt-PT" w:eastAsia="en-US" w:bidi="ar-SA"/>
      </w:rPr>
    </w:lvl>
    <w:lvl w:ilvl="7">
      <w:numFmt w:val="bullet"/>
      <w:lvlText w:val="•"/>
      <w:lvlJc w:val="left"/>
      <w:pPr>
        <w:ind w:left="6303" w:hanging="358"/>
      </w:pPr>
      <w:rPr>
        <w:rFonts w:hint="default"/>
        <w:lang w:val="pt-PT" w:eastAsia="en-US" w:bidi="ar-SA"/>
      </w:rPr>
    </w:lvl>
    <w:lvl w:ilvl="8">
      <w:numFmt w:val="bullet"/>
      <w:lvlText w:val="•"/>
      <w:lvlJc w:val="left"/>
      <w:pPr>
        <w:ind w:left="7464" w:hanging="358"/>
      </w:pPr>
      <w:rPr>
        <w:rFonts w:hint="default"/>
        <w:lang w:val="pt-PT" w:eastAsia="en-US" w:bidi="ar-SA"/>
      </w:rPr>
    </w:lvl>
  </w:abstractNum>
  <w:abstractNum w:abstractNumId="5"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8"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9"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4F41CE"/>
    <w:multiLevelType w:val="hybridMultilevel"/>
    <w:tmpl w:val="99642802"/>
    <w:lvl w:ilvl="0" w:tplc="4C666888">
      <w:start w:val="1"/>
      <w:numFmt w:val="lowerLetter"/>
      <w:lvlText w:val="%1)"/>
      <w:lvlJc w:val="left"/>
      <w:pPr>
        <w:ind w:left="1167" w:hanging="500"/>
      </w:pPr>
      <w:rPr>
        <w:rFonts w:ascii="Calibri" w:eastAsia="Calibri" w:hAnsi="Calibri" w:cs="Calibri" w:hint="default"/>
        <w:b/>
        <w:bCs/>
        <w:spacing w:val="-19"/>
        <w:w w:val="100"/>
        <w:sz w:val="24"/>
        <w:szCs w:val="24"/>
        <w:lang w:val="pt-PT" w:eastAsia="en-US" w:bidi="ar-SA"/>
      </w:rPr>
    </w:lvl>
    <w:lvl w:ilvl="1" w:tplc="C6927170">
      <w:start w:val="1"/>
      <w:numFmt w:val="upperRoman"/>
      <w:lvlText w:val="%2."/>
      <w:lvlJc w:val="left"/>
      <w:pPr>
        <w:ind w:left="1945" w:hanging="485"/>
      </w:pPr>
      <w:rPr>
        <w:rFonts w:ascii="Calibri" w:eastAsia="Calibri" w:hAnsi="Calibri" w:cs="Calibri" w:hint="default"/>
        <w:b/>
        <w:bCs/>
        <w:spacing w:val="-24"/>
        <w:w w:val="100"/>
        <w:sz w:val="24"/>
        <w:szCs w:val="24"/>
        <w:lang w:val="pt-PT" w:eastAsia="en-US" w:bidi="ar-SA"/>
      </w:rPr>
    </w:lvl>
    <w:lvl w:ilvl="2" w:tplc="73142F8E">
      <w:numFmt w:val="bullet"/>
      <w:lvlText w:val="•"/>
      <w:lvlJc w:val="left"/>
      <w:pPr>
        <w:ind w:left="2811" w:hanging="485"/>
      </w:pPr>
      <w:rPr>
        <w:rFonts w:hint="default"/>
        <w:lang w:val="pt-PT" w:eastAsia="en-US" w:bidi="ar-SA"/>
      </w:rPr>
    </w:lvl>
    <w:lvl w:ilvl="3" w:tplc="A9CA3CAE">
      <w:numFmt w:val="bullet"/>
      <w:lvlText w:val="•"/>
      <w:lvlJc w:val="left"/>
      <w:pPr>
        <w:ind w:left="3683" w:hanging="485"/>
      </w:pPr>
      <w:rPr>
        <w:rFonts w:hint="default"/>
        <w:lang w:val="pt-PT" w:eastAsia="en-US" w:bidi="ar-SA"/>
      </w:rPr>
    </w:lvl>
    <w:lvl w:ilvl="4" w:tplc="5B92812A">
      <w:numFmt w:val="bullet"/>
      <w:lvlText w:val="•"/>
      <w:lvlJc w:val="left"/>
      <w:pPr>
        <w:ind w:left="4555" w:hanging="485"/>
      </w:pPr>
      <w:rPr>
        <w:rFonts w:hint="default"/>
        <w:lang w:val="pt-PT" w:eastAsia="en-US" w:bidi="ar-SA"/>
      </w:rPr>
    </w:lvl>
    <w:lvl w:ilvl="5" w:tplc="CCC64592">
      <w:numFmt w:val="bullet"/>
      <w:lvlText w:val="•"/>
      <w:lvlJc w:val="left"/>
      <w:pPr>
        <w:ind w:left="5427" w:hanging="485"/>
      </w:pPr>
      <w:rPr>
        <w:rFonts w:hint="default"/>
        <w:lang w:val="pt-PT" w:eastAsia="en-US" w:bidi="ar-SA"/>
      </w:rPr>
    </w:lvl>
    <w:lvl w:ilvl="6" w:tplc="75C0CD9E">
      <w:numFmt w:val="bullet"/>
      <w:lvlText w:val="•"/>
      <w:lvlJc w:val="left"/>
      <w:pPr>
        <w:ind w:left="6299" w:hanging="485"/>
      </w:pPr>
      <w:rPr>
        <w:rFonts w:hint="default"/>
        <w:lang w:val="pt-PT" w:eastAsia="en-US" w:bidi="ar-SA"/>
      </w:rPr>
    </w:lvl>
    <w:lvl w:ilvl="7" w:tplc="A9DCFF08">
      <w:numFmt w:val="bullet"/>
      <w:lvlText w:val="•"/>
      <w:lvlJc w:val="left"/>
      <w:pPr>
        <w:ind w:left="7170" w:hanging="485"/>
      </w:pPr>
      <w:rPr>
        <w:rFonts w:hint="default"/>
        <w:lang w:val="pt-PT" w:eastAsia="en-US" w:bidi="ar-SA"/>
      </w:rPr>
    </w:lvl>
    <w:lvl w:ilvl="8" w:tplc="75AE1524">
      <w:numFmt w:val="bullet"/>
      <w:lvlText w:val="•"/>
      <w:lvlJc w:val="left"/>
      <w:pPr>
        <w:ind w:left="8042" w:hanging="485"/>
      </w:pPr>
      <w:rPr>
        <w:rFonts w:hint="default"/>
        <w:lang w:val="pt-PT" w:eastAsia="en-US" w:bidi="ar-SA"/>
      </w:rPr>
    </w:lvl>
  </w:abstractNum>
  <w:abstractNum w:abstractNumId="12"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5"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5"/>
  </w:num>
  <w:num w:numId="4">
    <w:abstractNumId w:val="6"/>
  </w:num>
  <w:num w:numId="5">
    <w:abstractNumId w:val="5"/>
  </w:num>
  <w:num w:numId="6">
    <w:abstractNumId w:val="3"/>
  </w:num>
  <w:num w:numId="7">
    <w:abstractNumId w:val="14"/>
  </w:num>
  <w:num w:numId="8">
    <w:abstractNumId w:val="8"/>
  </w:num>
  <w:num w:numId="9">
    <w:abstractNumId w:val="7"/>
  </w:num>
  <w:num w:numId="10">
    <w:abstractNumId w:val="13"/>
  </w:num>
  <w:num w:numId="11">
    <w:abstractNumId w:val="1"/>
  </w:num>
  <w:num w:numId="12">
    <w:abstractNumId w:val="2"/>
  </w:num>
  <w:num w:numId="13">
    <w:abstractNumId w:val="0"/>
  </w:num>
  <w:num w:numId="14">
    <w:abstractNumId w:val="1"/>
    <w:lvlOverride w:ilvl="0">
      <w:startOverride w:val="8"/>
    </w:lvlOverride>
    <w:lvlOverride w:ilvl="1">
      <w:startOverride w:val="1"/>
    </w:lvlOverride>
  </w:num>
  <w:num w:numId="15">
    <w:abstractNumId w:val="1"/>
    <w:lvlOverride w:ilvl="0">
      <w:startOverride w:val="20"/>
    </w:lvlOverride>
    <w:lvlOverride w:ilvl="1">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66EB2"/>
    <w:rsid w:val="00071260"/>
    <w:rsid w:val="00071B64"/>
    <w:rsid w:val="00072BCA"/>
    <w:rsid w:val="00080B90"/>
    <w:rsid w:val="00084D35"/>
    <w:rsid w:val="00085B40"/>
    <w:rsid w:val="000A2E46"/>
    <w:rsid w:val="000A3AFD"/>
    <w:rsid w:val="000C4CE7"/>
    <w:rsid w:val="000C6CA1"/>
    <w:rsid w:val="000D6FA8"/>
    <w:rsid w:val="000D7665"/>
    <w:rsid w:val="000E0B7A"/>
    <w:rsid w:val="000E2B29"/>
    <w:rsid w:val="000E2DE9"/>
    <w:rsid w:val="000E7C10"/>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506"/>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5592"/>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36394"/>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B5A0F"/>
    <w:rsid w:val="009D5473"/>
    <w:rsid w:val="009E498C"/>
    <w:rsid w:val="009F0604"/>
    <w:rsid w:val="009F5912"/>
    <w:rsid w:val="009F6A21"/>
    <w:rsid w:val="009F77A0"/>
    <w:rsid w:val="00A00511"/>
    <w:rsid w:val="00A13159"/>
    <w:rsid w:val="00A16EA9"/>
    <w:rsid w:val="00A20AB0"/>
    <w:rsid w:val="00A25E63"/>
    <w:rsid w:val="00A25FA9"/>
    <w:rsid w:val="00A260B4"/>
    <w:rsid w:val="00A457FF"/>
    <w:rsid w:val="00A46F7C"/>
    <w:rsid w:val="00A47559"/>
    <w:rsid w:val="00A5525D"/>
    <w:rsid w:val="00A60A42"/>
    <w:rsid w:val="00A774E7"/>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3473"/>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2470"/>
    <w:rsid w:val="00D45D40"/>
    <w:rsid w:val="00D4626C"/>
    <w:rsid w:val="00D4674B"/>
    <w:rsid w:val="00D52267"/>
    <w:rsid w:val="00D62300"/>
    <w:rsid w:val="00D62C02"/>
    <w:rsid w:val="00D65B7A"/>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59D"/>
    <w:rsid w:val="00E35B66"/>
    <w:rsid w:val="00E40CDD"/>
    <w:rsid w:val="00E438F6"/>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EE6336"/>
    <w:rsid w:val="00F02DE7"/>
    <w:rsid w:val="00F15647"/>
    <w:rsid w:val="00F22902"/>
    <w:rsid w:val="00F2374B"/>
    <w:rsid w:val="00F26B1A"/>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numbering" w:customStyle="1" w:styleId="Semlista1">
    <w:name w:val="Sem lista1"/>
    <w:next w:val="Semlista"/>
    <w:uiPriority w:val="99"/>
    <w:semiHidden/>
    <w:unhideWhenUsed/>
    <w:rsid w:val="000E0B7A"/>
  </w:style>
  <w:style w:type="table" w:customStyle="1" w:styleId="TableNormal1">
    <w:name w:val="Table Normal1"/>
    <w:uiPriority w:val="2"/>
    <w:semiHidden/>
    <w:unhideWhenUsed/>
    <w:qFormat/>
    <w:rsid w:val="000E0B7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0B7A"/>
    <w:pPr>
      <w:widowControl w:val="0"/>
      <w:autoSpaceDE w:val="0"/>
      <w:autoSpaceDN w:val="0"/>
      <w:spacing w:line="240" w:lineRule="auto"/>
      <w:contextualSpacing w:val="0"/>
    </w:pPr>
    <w:rPr>
      <w:rFonts w:ascii="Calibri" w:eastAsia="Calibri" w:hAnsi="Calibri" w:cs="Calibri"/>
      <w:lang w:val="pt-PT" w:eastAsia="en-US"/>
    </w:rPr>
  </w:style>
  <w:style w:type="table" w:customStyle="1" w:styleId="TableNormal2">
    <w:name w:val="Table Normal2"/>
    <w:uiPriority w:val="2"/>
    <w:semiHidden/>
    <w:unhideWhenUsed/>
    <w:qFormat/>
    <w:rsid w:val="000E0B7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04800-F6F8-43C5-B344-28B4D15F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83</Pages>
  <Words>25731</Words>
  <Characters>138952</Characters>
  <Application>Microsoft Office Word</Application>
  <DocSecurity>0</DocSecurity>
  <Lines>1157</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77</cp:revision>
  <dcterms:created xsi:type="dcterms:W3CDTF">2019-12-03T14:38:00Z</dcterms:created>
  <dcterms:modified xsi:type="dcterms:W3CDTF">2021-01-12T20:30:00Z</dcterms:modified>
</cp:coreProperties>
</file>